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99" w:rsidRDefault="00E74799" w:rsidP="00E74799">
      <w:pPr>
        <w:pStyle w:val="1"/>
      </w:pPr>
      <w:r>
        <w:rPr>
          <w:noProof/>
        </w:rPr>
        <w:drawing>
          <wp:inline distT="0" distB="0" distL="0" distR="0">
            <wp:extent cx="558165" cy="61722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99" w:rsidRDefault="00E74799" w:rsidP="00E74799"/>
    <w:p w:rsidR="00E74799" w:rsidRPr="00E74799" w:rsidRDefault="00E74799" w:rsidP="00E74799">
      <w:pPr>
        <w:pStyle w:val="1"/>
        <w:rPr>
          <w:rFonts w:ascii="Times New Roman" w:hAnsi="Times New Roman"/>
          <w:sz w:val="28"/>
          <w:szCs w:val="28"/>
        </w:rPr>
      </w:pPr>
      <w:r w:rsidRPr="00E74799">
        <w:rPr>
          <w:rFonts w:ascii="Times New Roman" w:hAnsi="Times New Roman"/>
          <w:sz w:val="28"/>
          <w:szCs w:val="28"/>
        </w:rPr>
        <w:t>АДМИНИСТРАЦИЯ КОЧКОВСКОГО РАЙОНА</w:t>
      </w:r>
    </w:p>
    <w:p w:rsidR="00E74799" w:rsidRPr="00E74799" w:rsidRDefault="00E74799" w:rsidP="00E74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79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4799" w:rsidRPr="00165C93" w:rsidRDefault="00E74799" w:rsidP="00165C93">
      <w:pPr>
        <w:pStyle w:val="a3"/>
        <w:jc w:val="center"/>
        <w:rPr>
          <w:b/>
          <w:sz w:val="28"/>
          <w:szCs w:val="28"/>
        </w:rPr>
      </w:pPr>
      <w:r w:rsidRPr="00165C93">
        <w:rPr>
          <w:b/>
          <w:sz w:val="28"/>
          <w:szCs w:val="28"/>
        </w:rPr>
        <w:t>ПОСТАНОВЛЕНИЕ</w:t>
      </w:r>
    </w:p>
    <w:p w:rsidR="00E74799" w:rsidRPr="00165C93" w:rsidRDefault="00AF1ECC" w:rsidP="00165C93">
      <w:pPr>
        <w:pStyle w:val="a3"/>
        <w:jc w:val="center"/>
        <w:rPr>
          <w:b/>
          <w:sz w:val="28"/>
          <w:szCs w:val="28"/>
        </w:rPr>
      </w:pPr>
      <w:r w:rsidRPr="00165C93">
        <w:rPr>
          <w:b/>
          <w:sz w:val="28"/>
          <w:szCs w:val="28"/>
        </w:rPr>
        <w:t>От 24.03.2021 № 153</w:t>
      </w:r>
      <w:r w:rsidR="00E74799" w:rsidRPr="00165C93">
        <w:rPr>
          <w:b/>
          <w:sz w:val="28"/>
          <w:szCs w:val="28"/>
        </w:rPr>
        <w:t xml:space="preserve"> -па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A2194A" w:rsidRPr="00A2194A" w:rsidTr="00E74799">
        <w:tc>
          <w:tcPr>
            <w:tcW w:w="9356" w:type="dxa"/>
            <w:hideMark/>
          </w:tcPr>
          <w:p w:rsidR="00A2194A" w:rsidRPr="00A2194A" w:rsidRDefault="00A2194A" w:rsidP="00A21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94A" w:rsidRPr="00A2194A" w:rsidTr="00E74799">
        <w:tc>
          <w:tcPr>
            <w:tcW w:w="9356" w:type="dxa"/>
            <w:hideMark/>
          </w:tcPr>
          <w:p w:rsidR="00A2194A" w:rsidRPr="00A2194A" w:rsidRDefault="00A2194A" w:rsidP="00A2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94A" w:rsidRPr="00A2194A" w:rsidTr="00E74799">
        <w:tc>
          <w:tcPr>
            <w:tcW w:w="9356" w:type="dxa"/>
            <w:hideMark/>
          </w:tcPr>
          <w:p w:rsidR="00A2194A" w:rsidRPr="00E74799" w:rsidRDefault="00A2194A" w:rsidP="00E7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пунктов временного разм</w:t>
            </w:r>
            <w:r w:rsid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ещения пострадавшего населения,</w:t>
            </w:r>
            <w:r w:rsidR="00A51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эвакуируемого из зон чрезвычайных ситуаций или вероятных чрезвычайных ситуаций и утверждении положения о них</w:t>
            </w:r>
            <w:r w:rsid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Кочковского</w:t>
            </w:r>
            <w:proofErr w:type="spellEnd"/>
            <w:r w:rsidR="00E74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="00165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 Федеральным законом от 21.12.1994 № 68-ФЗ «О защите населения и территорий от чрезвычайных ситуаций природного и техногенного характера»</w:t>
      </w:r>
      <w:r w:rsidR="00DF6F77" w:rsidRPr="00DF6F77">
        <w:rPr>
          <w:sz w:val="28"/>
          <w:szCs w:val="28"/>
        </w:rPr>
        <w:t xml:space="preserve"> </w:t>
      </w:r>
      <w:r w:rsidR="00DF6F77" w:rsidRPr="00DF6F77">
        <w:rPr>
          <w:rFonts w:ascii="Times New Roman" w:hAnsi="Times New Roman" w:cs="Times New Roman"/>
          <w:sz w:val="28"/>
          <w:szCs w:val="28"/>
        </w:rPr>
        <w:t>и  методическим</w:t>
      </w:r>
      <w:r w:rsidR="003E25C9">
        <w:rPr>
          <w:rFonts w:ascii="Times New Roman" w:hAnsi="Times New Roman" w:cs="Times New Roman"/>
          <w:sz w:val="28"/>
          <w:szCs w:val="28"/>
        </w:rPr>
        <w:t>и</w:t>
      </w:r>
      <w:r w:rsidR="00DF6F77" w:rsidRPr="00DF6F77">
        <w:rPr>
          <w:rFonts w:ascii="Times New Roman" w:hAnsi="Times New Roman" w:cs="Times New Roman"/>
          <w:sz w:val="28"/>
          <w:szCs w:val="28"/>
        </w:rPr>
        <w:t xml:space="preserve"> рекомендациям МЧС РФ от 20.08.2020 г. № 2-4-71-18-11 </w:t>
      </w:r>
      <w:r w:rsidR="00C53808">
        <w:rPr>
          <w:rFonts w:ascii="Times New Roman" w:hAnsi="Times New Roman" w:cs="Times New Roman"/>
          <w:sz w:val="28"/>
          <w:szCs w:val="28"/>
        </w:rPr>
        <w:t>«П</w:t>
      </w:r>
      <w:r w:rsidR="00E04CB6" w:rsidRPr="00E04CB6">
        <w:rPr>
          <w:rFonts w:ascii="Times New Roman" w:hAnsi="Times New Roman" w:cs="Times New Roman"/>
          <w:sz w:val="28"/>
          <w:szCs w:val="28"/>
        </w:rPr>
        <w:t>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="00C53808">
        <w:rPr>
          <w:rFonts w:ascii="Times New Roman" w:hAnsi="Times New Roman" w:cs="Times New Roman"/>
          <w:sz w:val="28"/>
          <w:szCs w:val="28"/>
        </w:rPr>
        <w:t>»</w:t>
      </w:r>
      <w:r w:rsidR="00E04CB6">
        <w:rPr>
          <w:rFonts w:ascii="Times New Roman" w:hAnsi="Times New Roman" w:cs="Times New Roman"/>
          <w:sz w:val="28"/>
          <w:szCs w:val="28"/>
        </w:rPr>
        <w:t xml:space="preserve">, </w:t>
      </w:r>
      <w:r w:rsidR="00165C93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="00165C93">
        <w:rPr>
          <w:rFonts w:ascii="Times New Roman" w:hAnsi="Times New Roman" w:cs="Times New Roman"/>
          <w:sz w:val="28"/>
          <w:szCs w:val="28"/>
        </w:rPr>
        <w:t xml:space="preserve"> </w:t>
      </w:r>
      <w:r w:rsidR="00E04CB6">
        <w:rPr>
          <w:sz w:val="28"/>
          <w:szCs w:val="28"/>
        </w:rPr>
        <w:t xml:space="preserve"> </w:t>
      </w:r>
      <w:r w:rsidRPr="00DF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временного размещения пострадавшего населения, эвакуируемого из зон чрезвычайных ситуаций или при угрозе возникновения чрезвычайных ситуаций природ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и техногенного характера на территории </w:t>
      </w:r>
      <w:proofErr w:type="spellStart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194A" w:rsidRPr="00A2194A" w:rsidRDefault="00A2194A" w:rsidP="00E7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2194A" w:rsidRPr="00A2194A" w:rsidRDefault="00E74799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Утвердить перечень пунктов временного размещения в зданиях учреждений пострадавшего населения, эвакуируемого из зон чрезвычайных ситуаций или вероятных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ситуаций. (П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Назначить начальниками пунктов временного размещения, указанны</w:t>
      </w:r>
      <w:r w:rsidR="00E0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пункте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(далее - ПВР) - руководителей </w:t>
      </w:r>
      <w:r w:rsidR="00C5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и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 от которых выделяется администрация.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№2)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Утвердить Положение о пункте временного размещения пострадавшего населения, эвакуируемого из зон чрезвычайных ситуаций или вероятных чрезвычайных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( Приложение №3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Рекомендовать руководителям учреждений, обеспечивающих работу администрации на ПВР 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01.04.2021г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 назначить </w:t>
      </w:r>
      <w:r w:rsidRPr="00A219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приказом по учреждению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администрацию ПВР. Копию приказа предоставить в 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ГОЧС</w:t>
      </w:r>
      <w:proofErr w:type="gramStart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,Е</w:t>
      </w:r>
      <w:proofErr w:type="gramEnd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ДДС и системы 112(Попов С.В.)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5.2 обеспечить разработку и утверждение документации ПВР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Начальнику 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ГОЧС, ЕДДС и системы 112 района Попову С.В.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созданием, оснащением и подготовкой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Возложить: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</w:t>
      </w:r>
      <w:proofErr w:type="gramStart"/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proofErr w:type="gramEnd"/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разворачивание и функционирование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 временного размещения пострадавшего населения </w:t>
      </w:r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разворачивания и функционирования ПВР пострадавшего населения</w:t>
      </w:r>
      <w:r w:rsidR="00A5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на подведомственной территории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 на коммунально-техническую службу </w:t>
      </w:r>
      <w:proofErr w:type="spellStart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Бейсенов</w:t>
      </w:r>
      <w:proofErr w:type="spellEnd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Б.С.)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комплекса мероприятий п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всестороннему обеспечению ПВР </w:t>
      </w:r>
      <w:proofErr w:type="spellStart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</w:t>
      </w:r>
      <w:r w:rsidR="008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proofErr w:type="spellEnd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 на службу торговли и питания </w:t>
      </w:r>
      <w:proofErr w:type="spellStart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(Гюнтер Е.Ю.)</w:t>
      </w:r>
      <w:r w:rsidR="00E7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комплекса мероприятий по обеспечению продовольствием, вещевым имуществом и предметами первой 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населения, условие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жизнедеятельности которого оказались нарушенными;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службу охраны общественного порядка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(Козырев В.Г.)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охраны общественного порядка и безопасности в районе ПВР;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 на автотранспортную службу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Пляшник</w:t>
      </w:r>
      <w:proofErr w:type="spellEnd"/>
      <w:r w:rsidR="003E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И.П.)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транспортного обеспечения.</w:t>
      </w:r>
    </w:p>
    <w:p w:rsidR="00A2194A" w:rsidRPr="00A2194A" w:rsidRDefault="00A55F2C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озложить на председателя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Белоус М.В.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5F2C" w:rsidRDefault="00A55F2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2194A" w:rsidRDefault="00A55F2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П.А.Шилин</w:t>
      </w:r>
      <w:proofErr w:type="spellEnd"/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D3C" w:rsidRP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D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Попов </w:t>
      </w:r>
    </w:p>
    <w:p w:rsidR="009F0D3C" w:rsidRPr="009F0D3C" w:rsidRDefault="009F0D3C" w:rsidP="00A5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0D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22133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D3C" w:rsidRDefault="00202EF9" w:rsidP="00A2194A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2194A" w:rsidRPr="00A2194A" w:rsidRDefault="009F0D3C" w:rsidP="009F0D3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</w:t>
      </w:r>
      <w:r w:rsidR="00A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от 24.03.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 временного размещения пострадавшего населения в зданиях учреждений, эвакуируемого из зон чрезвычайных ситуаций или вероятных чрезвычайных ситуаций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610"/>
        <w:gridCol w:w="3465"/>
        <w:gridCol w:w="4226"/>
        <w:gridCol w:w="1629"/>
      </w:tblGrid>
      <w:tr w:rsidR="00A2194A" w:rsidRPr="00A2194A" w:rsidTr="00202EF9">
        <w:trPr>
          <w:trHeight w:val="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A2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194A" w:rsidRPr="00A2194A" w:rsidRDefault="00A2194A" w:rsidP="00A2194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A2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создания,</w:t>
            </w:r>
          </w:p>
          <w:p w:rsidR="00A2194A" w:rsidRPr="00A2194A" w:rsidRDefault="00A2194A" w:rsidP="00A21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развертывания</w:t>
            </w:r>
          </w:p>
          <w:p w:rsidR="00A2194A" w:rsidRPr="00A2194A" w:rsidRDefault="00A2194A" w:rsidP="00A2194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A2194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A2194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 количество размещения населения</w:t>
            </w:r>
          </w:p>
        </w:tc>
      </w:tr>
      <w:tr w:rsidR="00A2194A" w:rsidRPr="00A2194A" w:rsidTr="00202EF9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202EF9" w:rsidP="00E04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«КЦСОН»</w:t>
            </w:r>
            <w:r w:rsidR="004B371B" w:rsidRPr="004B3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7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71B" w:rsidRPr="004B371B">
              <w:rPr>
                <w:rFonts w:ascii="Times New Roman" w:hAnsi="Times New Roman" w:cs="Times New Roman"/>
                <w:sz w:val="24"/>
                <w:szCs w:val="24"/>
              </w:rPr>
              <w:t xml:space="preserve"> Кочки </w:t>
            </w:r>
            <w:proofErr w:type="spellStart"/>
            <w:proofErr w:type="gramStart"/>
            <w:r w:rsidR="004B371B" w:rsidRPr="004B37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4B371B" w:rsidRPr="004B371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Коммунальная -4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202EF9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D51EBC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2194A"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0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2194A" w:rsidRPr="00A2194A" w:rsidTr="00202EF9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Default="00D51EBC" w:rsidP="00A2194A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Рещетовский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  <w:r w:rsidR="003E25C9">
              <w:rPr>
                <w:rFonts w:ascii="Times New Roman" w:hAnsi="Times New Roman"/>
                <w:sz w:val="24"/>
                <w:szCs w:val="24"/>
              </w:rPr>
              <w:t xml:space="preserve"> с Решеты </w:t>
            </w:r>
            <w:proofErr w:type="spellStart"/>
            <w:proofErr w:type="gramStart"/>
            <w:r w:rsidR="003E25C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3E25C9">
              <w:rPr>
                <w:rFonts w:ascii="Times New Roman" w:hAnsi="Times New Roman"/>
                <w:sz w:val="24"/>
                <w:szCs w:val="24"/>
              </w:rPr>
              <w:t xml:space="preserve"> Ленина-5   </w:t>
            </w:r>
          </w:p>
          <w:p w:rsidR="008B775E" w:rsidRPr="00A2194A" w:rsidRDefault="008B775E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D51EBC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Default="00D51EBC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194A"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202EF9" w:rsidRDefault="00202EF9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EF9" w:rsidRPr="00A2194A" w:rsidRDefault="00202EF9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94A" w:rsidRPr="00A2194A" w:rsidTr="00202EF9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Default="00202EF9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Красносибирская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</w:t>
            </w:r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Красная Сибирь </w:t>
            </w:r>
            <w:proofErr w:type="spellStart"/>
            <w:proofErr w:type="gramStart"/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Комсомольская-6</w:t>
            </w:r>
          </w:p>
          <w:p w:rsidR="008B775E" w:rsidRPr="00A2194A" w:rsidRDefault="008B775E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202EF9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</w:tr>
      <w:tr w:rsidR="00A2194A" w:rsidRPr="00A2194A" w:rsidTr="00202EF9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A2194A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E77F1" w:rsidRDefault="003E25C9" w:rsidP="005E77F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</w:t>
            </w:r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Черновка </w:t>
            </w:r>
            <w:proofErr w:type="spellStart"/>
            <w:proofErr w:type="gramStart"/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="005E7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</w:t>
            </w:r>
            <w:r w:rsidR="00C53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</w:t>
            </w:r>
          </w:p>
          <w:p w:rsidR="00A2194A" w:rsidRPr="00A2194A" w:rsidRDefault="00A2194A" w:rsidP="005E77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99211E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2194A" w:rsidRPr="00A2194A" w:rsidRDefault="005E77F1" w:rsidP="00A2194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A2194A"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E77F1" w:rsidRDefault="005E77F1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5F2C" w:rsidRDefault="00A55F2C" w:rsidP="00A21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2EF9" w:rsidRDefault="00202EF9" w:rsidP="009F0D3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A2194A" w:rsidRPr="00A2194A" w:rsidRDefault="00A2194A" w:rsidP="009F0D3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 </w:t>
      </w:r>
      <w:proofErr w:type="spellStart"/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</w:t>
      </w:r>
      <w:r w:rsidR="00AF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восибирской области от 24.03.</w:t>
      </w:r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Pr="00A2194A" w:rsidRDefault="003E25C9" w:rsidP="003E2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Начальники </w:t>
      </w:r>
    </w:p>
    <w:p w:rsidR="003E25C9" w:rsidRPr="00A2194A" w:rsidRDefault="003E25C9" w:rsidP="003E2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 временного размещения пострадавшего населения в зданиях учреждений, эвакуируемого из зон чрезвычайных ситуаций или вероятных чрезвычайных ситуаций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5C9" w:rsidRPr="00A2194A" w:rsidRDefault="003E25C9" w:rsidP="003E2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/>
      </w:tblPr>
      <w:tblGrid>
        <w:gridCol w:w="610"/>
        <w:gridCol w:w="3465"/>
        <w:gridCol w:w="4226"/>
        <w:gridCol w:w="1629"/>
      </w:tblGrid>
      <w:tr w:rsidR="003E25C9" w:rsidRPr="00A2194A" w:rsidTr="00675168">
        <w:trPr>
          <w:trHeight w:val="20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6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25C9" w:rsidRPr="00A2194A" w:rsidRDefault="003E25C9" w:rsidP="0067516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6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создания,</w:t>
            </w:r>
          </w:p>
          <w:p w:rsidR="003E25C9" w:rsidRPr="00A2194A" w:rsidRDefault="003E25C9" w:rsidP="0067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развертывания</w:t>
            </w:r>
          </w:p>
          <w:p w:rsidR="003E25C9" w:rsidRPr="00A2194A" w:rsidRDefault="003E25C9" w:rsidP="0067516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67516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начальника ПВР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по штату </w:t>
            </w:r>
          </w:p>
        </w:tc>
      </w:tr>
      <w:tr w:rsidR="003E25C9" w:rsidRPr="00A2194A" w:rsidTr="00675168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6751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«КЦСОН»</w:t>
            </w:r>
            <w:r w:rsidRPr="004B3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71B">
              <w:rPr>
                <w:rFonts w:ascii="Times New Roman" w:hAnsi="Times New Roman" w:cs="Times New Roman"/>
                <w:sz w:val="24"/>
                <w:szCs w:val="24"/>
              </w:rPr>
              <w:t xml:space="preserve"> Кочки </w:t>
            </w:r>
            <w:proofErr w:type="spellStart"/>
            <w:proofErr w:type="gramStart"/>
            <w:r w:rsidRPr="004B371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B371B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Коммунальная -4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3E25C9" w:rsidRPr="00A2194A" w:rsidTr="00675168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Default="003E25C9" w:rsidP="006751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Рещетовский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 с Решеты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Ленина-5   </w:t>
            </w:r>
          </w:p>
          <w:p w:rsidR="003E25C9" w:rsidRPr="00A2194A" w:rsidRDefault="003E25C9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165C9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E25C9" w:rsidRPr="00A2194A" w:rsidRDefault="003E25C9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5C9" w:rsidRPr="00A2194A" w:rsidTr="00675168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Default="003E25C9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Красносибирская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 с Красная Сибирь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Комсомольская-6</w:t>
            </w:r>
          </w:p>
          <w:p w:rsidR="003E25C9" w:rsidRPr="00A2194A" w:rsidRDefault="003E25C9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Тимофеева Елена Николаевна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25C9" w:rsidRPr="00A2194A" w:rsidTr="00675168">
        <w:trPr>
          <w:trHeight w:val="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3E25C9" w:rsidP="00122D7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Default="003E25C9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 с Черновка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Школьная 14/1</w:t>
            </w:r>
          </w:p>
          <w:p w:rsidR="003E25C9" w:rsidRPr="00A2194A" w:rsidRDefault="003E25C9" w:rsidP="006751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Синицына  </w:t>
            </w:r>
            <w:r w:rsidR="0016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E25C9" w:rsidRPr="00A2194A" w:rsidRDefault="00122D7E" w:rsidP="0067516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12C" w:rsidRDefault="0080012C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3E25C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3E25C9" w:rsidRPr="00A2194A" w:rsidRDefault="003E25C9" w:rsidP="003E25C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24.03.2021г</w:t>
      </w: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5C9" w:rsidRDefault="003E25C9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94A" w:rsidRPr="00A55F2C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2194A" w:rsidRPr="00A55F2C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пункте временного размещения пострадавшего населения, эвакуируемого из зон чрезвычайных ситуаций или вероятных чрезвычайных ситуаций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194A" w:rsidRPr="00A55F2C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временного размещения пострадавшего населения, эвакуируемого из зон чрезвычайных ситуаций или вероятных чрезвычайных ситуаций (далее - ПВР) предназначен для временного размещения, учета и первоочередного жизнеобеспечения населения, выведенного из зоны чрезвычайных ситуаций (далее - ЧС) или вероятной ЧС и создания условий для сохранения жизни и здоровья людей после возникновения чрезвычайных ситуаций природного и техногенного характера.</w:t>
      </w:r>
      <w:proofErr w:type="gramEnd"/>
    </w:p>
    <w:p w:rsidR="00A55F2C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Перечень ПВР утверждается постановлением администрации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Главная цель создания ПВР – обеспечение минимально необходимых условий для сохранения жизни и здоровья людей, в наиболее сложный в организационном отношении период, после возникновения чрезвычайной ситуации. Это достигается только при условии, когда размещаемому в ПВР населению организовывается комплексное жизнеобеспечение по всем его видам, необходимым для человека, с учетом климатических условий и времени года.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Первоочередное жизнеобеспечение населения в ЧС включает прием и временное (от 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ПВР развертывается в мирное время при угрозе возникновения или возникновении ЧС, на основании постановления администрации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учетом решения комиссии по чрезвычайным ситуациям и обеспечению пожарной безопасности администрации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="00A55F2C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КЧС и ОПБ).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Общее руководство ПВР осуществляет КЧС и ОПБ через оперативный штаб.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Спасательные службы </w:t>
      </w:r>
      <w:proofErr w:type="gram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 для решения задач ГО и ЧС участвуют в обеспечении ПВР в соответствии с положениями о спасательных службах.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 Основным документом, регламентирующим работу ПВР, является настоящее Положение.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Задачи пункта временного размещения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8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повседневной деятельности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подготовка администрации и помещений ПВР к организованному приему населения, выводимого из зоны ЧС или вероятной ЧС, в том числе: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планирование и подготовка к осуществлению мероприятий по организованному приему населения, выводимого из зоны ЧС или вероятной ЧС;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всей необходимой документации по ПВР;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заблаговременная подготовка помещений, инвентаря и сре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администрации ПВР действиям по приему, размещению и обеспечению пострадавшего населения;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отработка вопросов оповещения, сбора и функционирования администрации ПВР;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участие в учениях, тренировках и проверках, проводимых 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 МЧС РФ по НСО, органами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уполномоченными решать задачи по ГО и ЧС на территории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2.2.При угрозе или возникновении чрезвычайной ситуации администрацией ПВР осуществляется: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размещение пострадавшего населения на ПВР;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круглосуточного дежурства администрации ПВР (при необходимости);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учета прибывающего населения и его размещения;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установление с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вязи с КЧС и ОПБ 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комиссией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55F2C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и спасательными службами 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участвующими в жизнеобеспечении эвакуируемого населения;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первой помощи пострадавшему населению;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организация жизнеобеспечения эвакуированного населения;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информирование пострадавшего населения об изменениях в сложившейся обстановке;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 поддержание общественного порядка в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представление сведений о ходе приема и размещения пострадавшего насел</w:t>
      </w:r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КЧС и ОПБ и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эвакоприемную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</w:t>
      </w:r>
      <w:proofErr w:type="spellStart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A55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Состав администрации пункта временного размещения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B3F" w:rsidRDefault="00A2194A" w:rsidP="00F87B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Начальник ПВР назначается Главой</w:t>
      </w:r>
      <w:r w:rsidR="00F87B3F" w:rsidRP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87B3F" w:rsidRP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F87B3F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94A" w:rsidRPr="00A2194A" w:rsidRDefault="00F87B3F" w:rsidP="00165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Штат администрации ПВР зависит от планируемой численности 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принимаемого населения,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Штат администрации ПВР назначается приказом руководителя учреждения, от котор</w:t>
      </w:r>
      <w:r w:rsidR="007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назначается администрация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ПВР. Численность штата администрации ПВР устанавливает руководитель учреждения.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В штат администрации ПВР входят: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ПВР - 1 человек (далее - чел.);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ПВР - 1 чел.;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приема, регистрации и размещения населения- 3-4 чел.;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охраны обще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порядка          - 3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справок - 1-2 чел.;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медпункт - 1-2 чел.;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матери и ребенка - 1-2 чел.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4. 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ПВР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Руководитель учреждения, на базе которого развертывается ПВР, организует разработку документов, уточняет порядок материально-технического обеспечения, необходимого для функционирования ПВР, практическое обучение администрации ПВР и несет персональную ответственность за готовность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 своей деятельности администрация ПВР подчиняется КЧС и ОПБ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 выполнении эвакуацио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мероприятий -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взаимодействует с организациями, принимающими участие в проведении эвакуационных мероприятий.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В целях организации работы ПВР в документации разрабатываемой его администрацией</w:t>
      </w:r>
      <w:r w:rsidR="007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иметь следующие документы: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-копию постановления администрации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87B3F" w:rsidRP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ПВР пострадавшего населения, эвакуируемого из зон чрезвычайных ситуаций или вероятных чрезвычайных ситуаций и назначении начальников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приказа руководителя организации о создании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выписки из плана эвакуации населения при угрозе и возникновении чрезвычайных ситуаций природного и техногенного характера;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функциональные обязанности </w:t>
      </w:r>
      <w:r w:rsidR="0016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штатно-должностной список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календарный план действий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оповещения и сбора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связи и управления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размещения эвакуированного населения на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регистрации эвакуированного населения в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полученных и отданных распоряжений, донесений и докладов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оказания медицинской помощи;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рабочие журналы (тетради) личного состава администрации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Документы начальника ПВР: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-копия постановления администрации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F87B3F" w:rsidRP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ПВР пострадавшего населения, эвакуируемого из зон чрезвычайных ситуаций или вероятных чрезвычайных ситуаций и назначении начальника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приказа руководителя организации о назначении администрации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выписки из плана эвакуации населения при угрозе и возникновении чрезвычайных ситуаций природного и техногенного характера на территории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функциональные обязанности начальника и администрации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оказание услуг временного размещения населения, пострадавшего в ЧС (при необходимости);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штатно-должностной список личного состава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оповещения и сбора администрации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связи и управления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размещения эвакуированного населения в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телефонный справочник.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 Документы группы приема, регистрации и размещения населения:</w:t>
      </w:r>
    </w:p>
    <w:p w:rsidR="00A2194A" w:rsidRPr="00A2194A" w:rsidRDefault="00A2194A" w:rsidP="0016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регистрации эвакуированного населения в ПВР;</w:t>
      </w:r>
    </w:p>
    <w:p w:rsidR="00A2194A" w:rsidRPr="00A2194A" w:rsidRDefault="00A2194A" w:rsidP="0016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телефонный справочник;</w:t>
      </w:r>
    </w:p>
    <w:p w:rsidR="00A2194A" w:rsidRPr="00A2194A" w:rsidRDefault="00A2194A" w:rsidP="00165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функциональные обязанности.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4.4.2Документы медицинского пункта: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оказания медицинской помощи.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 Документы стола справок: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полученных и отданных распоряжений, донесений и докладов ПВР;</w:t>
      </w:r>
    </w:p>
    <w:p w:rsidR="00A2194A" w:rsidRPr="00A2194A" w:rsidRDefault="00A2194A" w:rsidP="00A15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телефонный справочник.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Время готовности пункта временного размещения Ч + 06.00.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размещение эвакуированного населения проводится согласно календарному плану действий администрации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Для обеспечения функционирования ПВР необходимы: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столы и стулья;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кушетка, шкаф для хранения медикаментов;</w:t>
      </w:r>
    </w:p>
    <w:p w:rsidR="0080012C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телефонные аппараты;</w:t>
      </w:r>
    </w:p>
    <w:p w:rsidR="00A2194A" w:rsidRPr="00A2194A" w:rsidRDefault="007D2F29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нагрудные с указанием должности персонала администрации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указатели расположения элементов ПВР и передвижения пострадавшего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электрические фонари;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инвентарь для уборки помещений и территории.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 Весь личный состав администрации ПВР должен иметь на груди </w:t>
      </w:r>
      <w:proofErr w:type="spellStart"/>
      <w:r w:rsidR="007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должности, фамилии, имени и отчества.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Все помещения и вся прилегающая к ПВР территория должна быть хорошо освещена.</w:t>
      </w:r>
    </w:p>
    <w:p w:rsidR="00A2194A" w:rsidRPr="00A2194A" w:rsidRDefault="007D2F29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4.9. По прибытию в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ПВР из зоны чрезвычайной ситуации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ПВР предусматривается организация питания и снабжения питьевой водой. Для этого могут быть использованы стационарные пункты общественного питания – столовые, кафе и другие соответствующие помещения, а при их отсутствии – пункты подвижного питания. Продовольственное обеспечение эвакуированного населения организуется в соответствии с установленными нормами.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Все вопросы по жизнеобеспечению эвакуируемого населения начальник ПВР решает с К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 и ОПБ 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7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94A" w:rsidRPr="00A2194A" w:rsidRDefault="007D2F29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F87B3F" w:rsidRP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94A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организациями, возмещаются в соответствии с законодательством Российской Федерации.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Функциональные обязанности должностных лиц ПВР</w:t>
      </w:r>
    </w:p>
    <w:p w:rsidR="00A2194A" w:rsidRPr="00A2194A" w:rsidRDefault="00A2194A" w:rsidP="00A21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Обязанности начальника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 Он является прямым начальником всего личного состава ПВР, несет личную ответственность за организацию, подготовку и прием эвакуированного населения.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ПВР подчиняется председателю КЧС и ОПБ, при выполнении эвакуационных мероп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риятий – председателю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proofErr w:type="gram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территории которого 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ПВР и работает в контакте с органом по ГО и ЧС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ПВР: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повседневной деятельности</w:t>
      </w:r>
      <w:r w:rsidR="007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свои знания по руководящим документам приема и размещения эвакуируемого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количество принимаемого эвакуированного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разработку необходимой документации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осуществлять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укомплектованностью штата администрации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организовывать обучение и инструктаж членов ПВР по приему, учету и размещению эвакуированного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доводить до членов ПВР порядок оповещения членов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учениях, тренировках и проверках, проводимых органами местного самоуправления муниципального образо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органами по ГО и ЧС района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связь с КЧС и ОПБ и эвакуационной комиссией городского округа;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КЧС и ОПБ 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эвакоприемной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организациями, участвующими в жизнеобеспечении эвакуированного населения;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полное развертывание ПВР и подготовку к приему и размещению людей;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учет прибывающего населения и его размещение;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ведение документации ПВР;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жизнеобеспечение эвакуированного населения;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поддержание на ПВР общественного порядка;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информирование эвакуированного населения об обстановке;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 представлять донесения о ходе приема и размещения населения в КЧ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 ОПБ 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эвакоприемную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подготовку эвакуированного населения к отправке на пункты длительного проживания.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Обязанности заместителя начальника ПВР.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 Он подчиняется начальнику ПВР и </w:t>
      </w:r>
      <w:r w:rsidR="003D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="003D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D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администрации ПВР. В отсутствие начальника ПВР он выполняет его обязанности.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ПВР обязан: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повседневной деятельности: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знать руководящие документы по организации приема и размещения эвакуированного населения;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изучить порядок развертывания ПВР;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разработку документации ПВР;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подготовку личного состава;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-организовать подготовку необходимого оборудования и имущества;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 готовить помещения, инвентарь и средства связи;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практическую отработку вопросов оповещения, сбора и функционирования администрации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учениях, тренировках и проверках;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оповещение и сбор членов ПВР с началом эвакуационных мероприятий;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установленный срок привести в готовность к приему и размещению эвакуированного населения личный состав, связь и оборудование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провести полное развертывание ПВР и подготовку к приему и размещению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связь с организациями, выделяющими транспорт для ПВР;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руководить работой группы охраны общественного порядка, комнаты матери и ребенка и медицинского пункта;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обеспечение эвакуированного населения водой и оказание медицинской помощи;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представлять сведения о ходе приема эвакуированного населения.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Обязанности начальника группы приема, регистрации и размещения населения ПВР.</w:t>
      </w:r>
    </w:p>
    <w:p w:rsidR="00A2194A" w:rsidRPr="00A2194A" w:rsidRDefault="00A2194A" w:rsidP="00800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кладов в КЧС и ОПБ и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</w:t>
      </w:r>
      <w:proofErr w:type="spellStart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Он подчиняется начальнику и заместителю начальника ПВР и является прямым начальником личного состава группы.</w:t>
      </w:r>
    </w:p>
    <w:p w:rsidR="00A2194A" w:rsidRPr="00A2194A" w:rsidRDefault="00A2194A" w:rsidP="00800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приема, регистрации и размещения населения обязан: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повседневной деятельности: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руководящие документы по организации приема и размещения эвакуированного населения;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подготовку личного состава группы;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необходимую документацию группы по учету и размещению прибывшего эвакуированного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порядок прибытия на ПВР эвакуированного населения и порядок его размещения;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распределять обязанности между членами группы;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учет, регистрацию и размещение эвакуированного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доводить своевременную информацию до эвакуированных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изменениях в обстановке;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докладывать начальнику ПВР о ходе приема и размещения прибывшего эвакуированного населения;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списки эвакуированного населения начальникам и старшим колонн при отправке их в пункты длительного проживания.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Группа охраны общественного порядка ПВР.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Начальник группы охраны общественного порядка отвечает за поддержание общественного порядка на территории ПВР. Он подчиняется заместителю начальника ПВР и является прямым начальником личного состава группы.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охраны общественного порядка обязан: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повседневной деятельности</w:t>
      </w:r>
      <w:r w:rsidRPr="00A21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схему размещения ПВР и Положение о ПВР;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подготовку личного состава группы;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учениях, тренировках и проверках, проводимых органами местного самоуправления муниципального о</w:t>
      </w:r>
      <w:r w:rsidR="00F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бразования, органами по ГО и ЧС района;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Медицинский пункт ПВР.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(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 Он (она) подчиняется заместителю начальника ПВР и является прямым начальником личного состава медпункта.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(старшая) медпункта обязан (обязана):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</w:t>
      </w:r>
      <w:r w:rsidR="008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повседневной деятельности: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подготовить необходимые медикаменты и медицинское имущество, организовать их хранение;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периодический контроль санитарного состояния мест, предназначенных для размещения ПВР, и прилегающей территории;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местонахождение ближайшего лечебного учреждения и номера телефонов приемного отделения;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</w:t>
      </w:r>
      <w:r w:rsidR="00800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оказывать первую медицинскую помощь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заболевшим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госпитализировать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специализированной медицинской помощи в ближайшее лечебное учреждение;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санитарное состояние помещений и территории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Стол справок ПВР.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стола справок отвечает за своевременное предоставление информации по всем вопросам работы ПВР обратившимся за справками эвакуированным. Он подчиняется заместителю начальника ПВР и является непосредственным начальником сотрудников стола справок.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 В режиме повседневной деятельности</w:t>
      </w:r>
      <w:r w:rsidR="003D7DCD" w:rsidRPr="003D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D7DCD"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обязан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иметь адреса и номера </w:t>
      </w:r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телефонов КЧС и ОПБ, </w:t>
      </w:r>
      <w:proofErr w:type="spellStart"/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эвакоприемн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9F0D3C" w:rsidRP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9F0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ближайших ПВР района</w:t>
      </w: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порядок установления связи с руководителями организаций, которые выделяют транспорт;</w:t>
      </w:r>
    </w:p>
    <w:p w:rsidR="00A2194A" w:rsidRPr="00A2194A" w:rsidRDefault="00A2194A" w:rsidP="005070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справочные документы;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5.6.2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давать справки эвакуированному населению о нахождении пунктов питания, медицинских учреждений, отделений связи,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ПВР.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Комната матери и ребенка.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комнаты матери и ребенка отвечают за оказание помощи женщинам, эвакуированным с малолетними детьми.</w:t>
      </w:r>
    </w:p>
    <w:p w:rsidR="00A2194A" w:rsidRPr="00A2194A" w:rsidRDefault="00A2194A" w:rsidP="007D2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комнаты матери и ребенка обязаны:</w:t>
      </w:r>
    </w:p>
    <w:p w:rsidR="00A2194A" w:rsidRPr="00A2194A" w:rsidRDefault="00A2194A" w:rsidP="00A21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</w:t>
      </w:r>
      <w:proofErr w:type="gramStart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угрозе или возникновении чрезвычайной ситуации: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развертывание комнаты матери и ребенка на ПВР;</w:t>
      </w:r>
    </w:p>
    <w:p w:rsidR="00A2194A" w:rsidRPr="00A2194A" w:rsidRDefault="00A2194A" w:rsidP="00507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организовать прием, регистрацию беременных женщин и женщин с малолетними детьми на ПВР.</w:t>
      </w:r>
    </w:p>
    <w:p w:rsidR="00B274B4" w:rsidRDefault="00B274B4"/>
    <w:sectPr w:rsidR="00B274B4" w:rsidSect="00B2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194A"/>
    <w:rsid w:val="000A2239"/>
    <w:rsid w:val="00122D7E"/>
    <w:rsid w:val="00165C93"/>
    <w:rsid w:val="001C3E96"/>
    <w:rsid w:val="001F2984"/>
    <w:rsid w:val="00202EF9"/>
    <w:rsid w:val="002C0820"/>
    <w:rsid w:val="003C4E56"/>
    <w:rsid w:val="003D7DCD"/>
    <w:rsid w:val="003E25C9"/>
    <w:rsid w:val="004B371B"/>
    <w:rsid w:val="00507028"/>
    <w:rsid w:val="0053553F"/>
    <w:rsid w:val="005D2675"/>
    <w:rsid w:val="005E77F1"/>
    <w:rsid w:val="00697DBC"/>
    <w:rsid w:val="007A0DD3"/>
    <w:rsid w:val="007D2F29"/>
    <w:rsid w:val="0080012C"/>
    <w:rsid w:val="008454C1"/>
    <w:rsid w:val="008B775E"/>
    <w:rsid w:val="008D2ACE"/>
    <w:rsid w:val="0099211E"/>
    <w:rsid w:val="009B3C2F"/>
    <w:rsid w:val="009F0D3C"/>
    <w:rsid w:val="00A15840"/>
    <w:rsid w:val="00A2194A"/>
    <w:rsid w:val="00A51DD6"/>
    <w:rsid w:val="00A55F2C"/>
    <w:rsid w:val="00AF1ECC"/>
    <w:rsid w:val="00B274B4"/>
    <w:rsid w:val="00C53808"/>
    <w:rsid w:val="00CA676A"/>
    <w:rsid w:val="00D16736"/>
    <w:rsid w:val="00D45C1A"/>
    <w:rsid w:val="00D51EBC"/>
    <w:rsid w:val="00DF6F77"/>
    <w:rsid w:val="00E04CB6"/>
    <w:rsid w:val="00E74799"/>
    <w:rsid w:val="00F610B5"/>
    <w:rsid w:val="00F84C2C"/>
    <w:rsid w:val="00F87B3F"/>
    <w:rsid w:val="00FA05CC"/>
    <w:rsid w:val="00FF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4"/>
  </w:style>
  <w:style w:type="paragraph" w:styleId="1">
    <w:name w:val="heading 1"/>
    <w:basedOn w:val="a"/>
    <w:next w:val="a"/>
    <w:link w:val="10"/>
    <w:qFormat/>
    <w:rsid w:val="00E74799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479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21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2194A"/>
  </w:style>
  <w:style w:type="character" w:styleId="a6">
    <w:name w:val="Hyperlink"/>
    <w:basedOn w:val="a0"/>
    <w:uiPriority w:val="99"/>
    <w:semiHidden/>
    <w:unhideWhenUsed/>
    <w:rsid w:val="00A21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799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47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A80C-640E-4AC1-95A7-8E764A3A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2021-03-29T05:00:00Z</cp:lastPrinted>
  <dcterms:created xsi:type="dcterms:W3CDTF">2021-03-23T11:16:00Z</dcterms:created>
  <dcterms:modified xsi:type="dcterms:W3CDTF">2021-03-29T05:00:00Z</dcterms:modified>
</cp:coreProperties>
</file>