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42D" w:rsidRDefault="00B8342D" w:rsidP="00D17F9E">
      <w:pPr>
        <w:pStyle w:val="ConsPlusTitle"/>
        <w:widowControl/>
        <w:jc w:val="center"/>
        <w:outlineLvl w:val="0"/>
        <w:rPr>
          <w:rFonts w:ascii="Times New Roman" w:hAnsi="Times New Roman" w:cs="Times New Roman"/>
          <w:sz w:val="28"/>
          <w:szCs w:val="28"/>
        </w:rPr>
      </w:pPr>
      <w:r w:rsidRPr="003D1A94">
        <w:rPr>
          <w:rFonts w:ascii="Times New Roman" w:hAnsi="Times New Roman" w:cs="Times New Roman"/>
          <w:noProof/>
          <w:sz w:val="28"/>
          <w:szCs w:val="28"/>
        </w:rPr>
        <w:drawing>
          <wp:inline distT="0" distB="0" distL="0" distR="0">
            <wp:extent cx="552450" cy="6000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52450" cy="600075"/>
                    </a:xfrm>
                    <a:prstGeom prst="rect">
                      <a:avLst/>
                    </a:prstGeom>
                    <a:noFill/>
                    <a:ln w="9525">
                      <a:noFill/>
                      <a:miter lim="800000"/>
                      <a:headEnd/>
                      <a:tailEnd/>
                    </a:ln>
                  </pic:spPr>
                </pic:pic>
              </a:graphicData>
            </a:graphic>
          </wp:inline>
        </w:drawing>
      </w:r>
    </w:p>
    <w:p w:rsidR="006D44BE" w:rsidRPr="003D1A94" w:rsidRDefault="006D44BE" w:rsidP="00D17F9E">
      <w:pPr>
        <w:pStyle w:val="ConsPlusTitle"/>
        <w:widowControl/>
        <w:jc w:val="center"/>
        <w:outlineLvl w:val="0"/>
        <w:rPr>
          <w:rFonts w:ascii="Times New Roman" w:hAnsi="Times New Roman" w:cs="Times New Roman"/>
          <w:sz w:val="28"/>
          <w:szCs w:val="28"/>
        </w:rPr>
      </w:pPr>
    </w:p>
    <w:p w:rsidR="00B8342D" w:rsidRPr="003D1A94" w:rsidRDefault="00B8342D" w:rsidP="00D17F9E">
      <w:pPr>
        <w:pStyle w:val="ConsPlusTitle"/>
        <w:widowControl/>
        <w:jc w:val="center"/>
        <w:outlineLvl w:val="0"/>
        <w:rPr>
          <w:rFonts w:ascii="Times New Roman" w:hAnsi="Times New Roman" w:cs="Times New Roman"/>
          <w:sz w:val="28"/>
          <w:szCs w:val="28"/>
        </w:rPr>
      </w:pPr>
      <w:r w:rsidRPr="003D1A94">
        <w:rPr>
          <w:rFonts w:ascii="Times New Roman" w:hAnsi="Times New Roman" w:cs="Times New Roman"/>
          <w:sz w:val="28"/>
          <w:szCs w:val="28"/>
        </w:rPr>
        <w:t>АДМИНИСТРАЦИЯ КОЧКОВСКОГО РАЙОНА</w:t>
      </w:r>
    </w:p>
    <w:p w:rsidR="00B8342D" w:rsidRPr="003D1A94" w:rsidRDefault="00B8342D" w:rsidP="00D17F9E">
      <w:pPr>
        <w:pStyle w:val="ConsPlusTitle"/>
        <w:widowControl/>
        <w:jc w:val="center"/>
        <w:outlineLvl w:val="0"/>
        <w:rPr>
          <w:rFonts w:ascii="Times New Roman" w:hAnsi="Times New Roman" w:cs="Times New Roman"/>
          <w:sz w:val="28"/>
          <w:szCs w:val="28"/>
        </w:rPr>
      </w:pPr>
      <w:r w:rsidRPr="003D1A94">
        <w:rPr>
          <w:rFonts w:ascii="Times New Roman" w:hAnsi="Times New Roman" w:cs="Times New Roman"/>
          <w:sz w:val="28"/>
          <w:szCs w:val="28"/>
        </w:rPr>
        <w:t>НОВОСИБИРСКОЙ ОБЛАСТИ</w:t>
      </w:r>
    </w:p>
    <w:p w:rsidR="00B8342D" w:rsidRPr="003D1A94" w:rsidRDefault="00B8342D" w:rsidP="00D17F9E">
      <w:pPr>
        <w:pStyle w:val="ConsPlusTitle"/>
        <w:widowControl/>
        <w:jc w:val="center"/>
        <w:rPr>
          <w:rFonts w:ascii="Times New Roman" w:hAnsi="Times New Roman" w:cs="Times New Roman"/>
          <w:sz w:val="28"/>
          <w:szCs w:val="28"/>
        </w:rPr>
      </w:pPr>
    </w:p>
    <w:p w:rsidR="00B8342D" w:rsidRPr="003D1A94" w:rsidRDefault="00B8342D" w:rsidP="00D17F9E">
      <w:pPr>
        <w:pStyle w:val="ConsPlusTitle"/>
        <w:widowControl/>
        <w:jc w:val="center"/>
        <w:rPr>
          <w:rFonts w:ascii="Times New Roman" w:hAnsi="Times New Roman" w:cs="Times New Roman"/>
          <w:sz w:val="28"/>
          <w:szCs w:val="28"/>
        </w:rPr>
      </w:pPr>
      <w:r w:rsidRPr="003D1A94">
        <w:rPr>
          <w:rFonts w:ascii="Times New Roman" w:hAnsi="Times New Roman" w:cs="Times New Roman"/>
          <w:sz w:val="28"/>
          <w:szCs w:val="28"/>
        </w:rPr>
        <w:t>ПОСТАНОВЛЕНИЕ</w:t>
      </w:r>
    </w:p>
    <w:p w:rsidR="00B8342D" w:rsidRPr="003D1A94" w:rsidRDefault="00B8342D" w:rsidP="00D17F9E">
      <w:pPr>
        <w:pStyle w:val="ConsPlusTitle"/>
        <w:widowControl/>
        <w:jc w:val="center"/>
        <w:rPr>
          <w:rFonts w:ascii="Times New Roman" w:hAnsi="Times New Roman" w:cs="Times New Roman"/>
          <w:sz w:val="28"/>
          <w:szCs w:val="28"/>
        </w:rPr>
      </w:pPr>
    </w:p>
    <w:p w:rsidR="00B8342D" w:rsidRPr="003D1A94" w:rsidRDefault="00B8342D" w:rsidP="00D17F9E">
      <w:pPr>
        <w:pStyle w:val="ConsPlusTitle"/>
        <w:widowControl/>
        <w:jc w:val="center"/>
        <w:rPr>
          <w:rFonts w:ascii="Times New Roman" w:hAnsi="Times New Roman" w:cs="Times New Roman"/>
          <w:sz w:val="28"/>
          <w:szCs w:val="28"/>
        </w:rPr>
      </w:pPr>
      <w:r w:rsidRPr="003D1A94">
        <w:rPr>
          <w:rFonts w:ascii="Times New Roman" w:hAnsi="Times New Roman" w:cs="Times New Roman"/>
          <w:sz w:val="28"/>
          <w:szCs w:val="28"/>
        </w:rPr>
        <w:t xml:space="preserve">от </w:t>
      </w:r>
      <w:r w:rsidR="007E7BAB">
        <w:rPr>
          <w:rFonts w:ascii="Times New Roman" w:hAnsi="Times New Roman" w:cs="Times New Roman"/>
          <w:sz w:val="28"/>
          <w:szCs w:val="28"/>
        </w:rPr>
        <w:t>17</w:t>
      </w:r>
      <w:r w:rsidRPr="003D1A94">
        <w:rPr>
          <w:rFonts w:ascii="Times New Roman" w:hAnsi="Times New Roman" w:cs="Times New Roman"/>
          <w:sz w:val="28"/>
          <w:szCs w:val="28"/>
        </w:rPr>
        <w:t>.</w:t>
      </w:r>
      <w:r w:rsidR="007E7BAB">
        <w:rPr>
          <w:rFonts w:ascii="Times New Roman" w:hAnsi="Times New Roman" w:cs="Times New Roman"/>
          <w:sz w:val="28"/>
          <w:szCs w:val="28"/>
        </w:rPr>
        <w:t>05</w:t>
      </w:r>
      <w:r w:rsidRPr="003D1A94">
        <w:rPr>
          <w:rFonts w:ascii="Times New Roman" w:hAnsi="Times New Roman" w:cs="Times New Roman"/>
          <w:sz w:val="28"/>
          <w:szCs w:val="28"/>
        </w:rPr>
        <w:t>.20</w:t>
      </w:r>
      <w:r w:rsidR="007E7BAB">
        <w:rPr>
          <w:rFonts w:ascii="Times New Roman" w:hAnsi="Times New Roman" w:cs="Times New Roman"/>
          <w:sz w:val="28"/>
          <w:szCs w:val="28"/>
        </w:rPr>
        <w:t>21</w:t>
      </w:r>
      <w:r w:rsidRPr="003D1A94">
        <w:rPr>
          <w:rFonts w:ascii="Times New Roman" w:hAnsi="Times New Roman" w:cs="Times New Roman"/>
          <w:sz w:val="28"/>
          <w:szCs w:val="28"/>
        </w:rPr>
        <w:t xml:space="preserve"> № </w:t>
      </w:r>
      <w:r w:rsidR="007E7BAB">
        <w:rPr>
          <w:rFonts w:ascii="Times New Roman" w:hAnsi="Times New Roman" w:cs="Times New Roman"/>
          <w:sz w:val="28"/>
          <w:szCs w:val="28"/>
        </w:rPr>
        <w:t>240</w:t>
      </w:r>
      <w:r w:rsidRPr="003D1A94">
        <w:rPr>
          <w:rFonts w:ascii="Times New Roman" w:hAnsi="Times New Roman" w:cs="Times New Roman"/>
          <w:sz w:val="28"/>
          <w:szCs w:val="28"/>
        </w:rPr>
        <w:t>-па</w:t>
      </w:r>
    </w:p>
    <w:p w:rsidR="00D17F9E" w:rsidRPr="003D1A94" w:rsidRDefault="00D17F9E" w:rsidP="00D17F9E">
      <w:pPr>
        <w:pStyle w:val="1"/>
        <w:spacing w:before="0" w:after="0"/>
        <w:rPr>
          <w:rStyle w:val="a4"/>
          <w:rFonts w:ascii="Times New Roman" w:hAnsi="Times New Roman" w:cs="Times New Roman"/>
          <w:color w:val="auto"/>
          <w:sz w:val="28"/>
          <w:szCs w:val="28"/>
        </w:rPr>
      </w:pPr>
    </w:p>
    <w:p w:rsidR="00915150" w:rsidRPr="003F0178" w:rsidRDefault="00262BCB" w:rsidP="003F0178">
      <w:pPr>
        <w:pStyle w:val="1"/>
        <w:spacing w:before="0" w:after="0"/>
        <w:ind w:firstLine="284"/>
        <w:jc w:val="both"/>
        <w:rPr>
          <w:rFonts w:ascii="Times New Roman" w:hAnsi="Times New Roman" w:cs="Times New Roman"/>
          <w:b w:val="0"/>
          <w:sz w:val="28"/>
          <w:szCs w:val="28"/>
        </w:rPr>
      </w:pPr>
      <w:hyperlink r:id="rId7" w:history="1">
        <w:r w:rsidR="00915150" w:rsidRPr="003F0178">
          <w:rPr>
            <w:rStyle w:val="a4"/>
            <w:rFonts w:ascii="Times New Roman" w:hAnsi="Times New Roman" w:cs="Times New Roman"/>
            <w:b/>
            <w:color w:val="auto"/>
            <w:sz w:val="28"/>
            <w:szCs w:val="28"/>
          </w:rPr>
          <w:t xml:space="preserve">Об </w:t>
        </w:r>
        <w:r w:rsidR="005D1B2B" w:rsidRPr="003F0178">
          <w:rPr>
            <w:rStyle w:val="a4"/>
            <w:rFonts w:ascii="Times New Roman" w:hAnsi="Times New Roman" w:cs="Times New Roman"/>
            <w:b/>
            <w:color w:val="auto"/>
            <w:sz w:val="28"/>
            <w:szCs w:val="28"/>
          </w:rPr>
          <w:t>утверждении Положения о</w:t>
        </w:r>
        <w:r w:rsidR="00915150" w:rsidRPr="003F0178">
          <w:rPr>
            <w:rStyle w:val="a4"/>
            <w:rFonts w:ascii="Times New Roman" w:hAnsi="Times New Roman" w:cs="Times New Roman"/>
            <w:b/>
            <w:color w:val="auto"/>
            <w:sz w:val="28"/>
            <w:szCs w:val="28"/>
          </w:rPr>
          <w:t xml:space="preserve"> систем</w:t>
        </w:r>
        <w:r w:rsidR="005D1B2B" w:rsidRPr="003F0178">
          <w:rPr>
            <w:rStyle w:val="a4"/>
            <w:rFonts w:ascii="Times New Roman" w:hAnsi="Times New Roman" w:cs="Times New Roman"/>
            <w:b/>
            <w:color w:val="auto"/>
            <w:sz w:val="28"/>
            <w:szCs w:val="28"/>
          </w:rPr>
          <w:t>е</w:t>
        </w:r>
        <w:r w:rsidR="00915150" w:rsidRPr="003F0178">
          <w:rPr>
            <w:rStyle w:val="a4"/>
            <w:rFonts w:ascii="Times New Roman" w:hAnsi="Times New Roman" w:cs="Times New Roman"/>
            <w:b/>
            <w:color w:val="auto"/>
            <w:sz w:val="28"/>
            <w:szCs w:val="28"/>
          </w:rPr>
          <w:t xml:space="preserve"> оплаты труда работников, услови</w:t>
        </w:r>
        <w:r w:rsidR="005D1B2B" w:rsidRPr="003F0178">
          <w:rPr>
            <w:rStyle w:val="a4"/>
            <w:rFonts w:ascii="Times New Roman" w:hAnsi="Times New Roman" w:cs="Times New Roman"/>
            <w:b/>
            <w:color w:val="auto"/>
            <w:sz w:val="28"/>
            <w:szCs w:val="28"/>
          </w:rPr>
          <w:t>ях</w:t>
        </w:r>
        <w:r w:rsidR="00915150" w:rsidRPr="003F0178">
          <w:rPr>
            <w:rStyle w:val="a4"/>
            <w:rFonts w:ascii="Times New Roman" w:hAnsi="Times New Roman" w:cs="Times New Roman"/>
            <w:b/>
            <w:color w:val="auto"/>
            <w:sz w:val="28"/>
            <w:szCs w:val="28"/>
          </w:rPr>
          <w:t xml:space="preserve">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w:t>
        </w:r>
        <w:r w:rsidR="00A31474" w:rsidRPr="003F0178">
          <w:rPr>
            <w:rStyle w:val="a4"/>
            <w:rFonts w:ascii="Times New Roman" w:hAnsi="Times New Roman" w:cs="Times New Roman"/>
            <w:b/>
            <w:color w:val="auto"/>
            <w:sz w:val="28"/>
            <w:szCs w:val="28"/>
          </w:rPr>
          <w:t>муниципальных</w:t>
        </w:r>
        <w:r w:rsidR="00915150" w:rsidRPr="003F0178">
          <w:rPr>
            <w:rStyle w:val="a4"/>
            <w:rFonts w:ascii="Times New Roman" w:hAnsi="Times New Roman" w:cs="Times New Roman"/>
            <w:b/>
            <w:color w:val="auto"/>
            <w:sz w:val="28"/>
            <w:szCs w:val="28"/>
          </w:rPr>
          <w:t xml:space="preserve"> учреждений </w:t>
        </w:r>
        <w:r w:rsidR="00A31474" w:rsidRPr="003F0178">
          <w:rPr>
            <w:rStyle w:val="a4"/>
            <w:rFonts w:ascii="Times New Roman" w:hAnsi="Times New Roman" w:cs="Times New Roman"/>
            <w:b/>
            <w:color w:val="auto"/>
            <w:sz w:val="28"/>
            <w:szCs w:val="28"/>
          </w:rPr>
          <w:t xml:space="preserve"> Кочковского района </w:t>
        </w:r>
        <w:r w:rsidR="00915150" w:rsidRPr="003F0178">
          <w:rPr>
            <w:rStyle w:val="a4"/>
            <w:rFonts w:ascii="Times New Roman" w:hAnsi="Times New Roman" w:cs="Times New Roman"/>
            <w:b/>
            <w:color w:val="auto"/>
            <w:sz w:val="28"/>
            <w:szCs w:val="28"/>
          </w:rPr>
          <w:t>Новосибирской области</w:t>
        </w:r>
      </w:hyperlink>
      <w:r w:rsidR="003F0178" w:rsidRPr="003F0178">
        <w:rPr>
          <w:rFonts w:ascii="Times New Roman" w:hAnsi="Times New Roman" w:cs="Times New Roman"/>
          <w:b w:val="0"/>
          <w:sz w:val="28"/>
          <w:szCs w:val="28"/>
        </w:rPr>
        <w:t xml:space="preserve"> </w:t>
      </w:r>
    </w:p>
    <w:p w:rsidR="00E35628" w:rsidRPr="00E35628" w:rsidRDefault="00E35628" w:rsidP="00E35628"/>
    <w:p w:rsidR="00E35628" w:rsidRPr="00E35628" w:rsidRDefault="0085507C" w:rsidP="00725E3D">
      <w:pPr>
        <w:tabs>
          <w:tab w:val="left" w:pos="142"/>
          <w:tab w:val="left" w:pos="1134"/>
        </w:tabs>
        <w:spacing w:line="250" w:lineRule="auto"/>
        <w:ind w:firstLine="284"/>
        <w:outlineLvl w:val="0"/>
        <w:rPr>
          <w:rFonts w:ascii="Times New Roman" w:hAnsi="Times New Roman" w:cs="Times New Roman"/>
          <w:sz w:val="28"/>
          <w:szCs w:val="28"/>
        </w:rPr>
      </w:pPr>
      <w:bookmarkStart w:id="0" w:name="sub_1000"/>
      <w:r>
        <w:rPr>
          <w:rFonts w:ascii="Times New Roman" w:hAnsi="Times New Roman" w:cs="Times New Roman"/>
          <w:sz w:val="28"/>
          <w:szCs w:val="28"/>
        </w:rPr>
        <w:tab/>
      </w:r>
      <w:r w:rsidR="00E35628" w:rsidRPr="00E35628">
        <w:rPr>
          <w:rFonts w:ascii="Times New Roman" w:hAnsi="Times New Roman" w:cs="Times New Roman"/>
          <w:sz w:val="28"/>
          <w:szCs w:val="28"/>
        </w:rPr>
        <w:t>В соответствии со статьями 144 и 145 Трудового кодекса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w:t>
      </w:r>
      <w:r w:rsidR="005733E8">
        <w:rPr>
          <w:rFonts w:ascii="Times New Roman" w:hAnsi="Times New Roman" w:cs="Times New Roman"/>
          <w:sz w:val="28"/>
          <w:szCs w:val="28"/>
        </w:rPr>
        <w:t>, и в целях обеспечения эффективной деятельности работников муниципальных учреждений,</w:t>
      </w:r>
    </w:p>
    <w:p w:rsidR="00E35628" w:rsidRPr="00E35628" w:rsidRDefault="00E35628" w:rsidP="00725E3D">
      <w:pPr>
        <w:tabs>
          <w:tab w:val="left" w:pos="142"/>
          <w:tab w:val="left" w:pos="1134"/>
        </w:tabs>
        <w:spacing w:line="250" w:lineRule="auto"/>
        <w:ind w:firstLine="284"/>
        <w:outlineLvl w:val="0"/>
        <w:rPr>
          <w:rFonts w:ascii="Times New Roman" w:hAnsi="Times New Roman" w:cs="Times New Roman"/>
          <w:b/>
          <w:spacing w:val="20"/>
          <w:sz w:val="28"/>
          <w:szCs w:val="28"/>
        </w:rPr>
      </w:pPr>
      <w:r w:rsidRPr="00E35628">
        <w:rPr>
          <w:rFonts w:ascii="Times New Roman" w:hAnsi="Times New Roman" w:cs="Times New Roman"/>
          <w:sz w:val="28"/>
          <w:szCs w:val="28"/>
        </w:rPr>
        <w:t>ПОСТАНОВЛЯЮ:</w:t>
      </w:r>
    </w:p>
    <w:p w:rsidR="00E35628" w:rsidRPr="00E35628" w:rsidRDefault="00E35628" w:rsidP="006D44BE">
      <w:pPr>
        <w:spacing w:line="250" w:lineRule="auto"/>
        <w:ind w:firstLine="708"/>
        <w:rPr>
          <w:rFonts w:ascii="Times New Roman" w:hAnsi="Times New Roman" w:cs="Times New Roman"/>
          <w:sz w:val="28"/>
          <w:szCs w:val="28"/>
        </w:rPr>
      </w:pPr>
      <w:r w:rsidRPr="00E35628">
        <w:rPr>
          <w:rFonts w:ascii="Times New Roman" w:hAnsi="Times New Roman" w:cs="Times New Roman"/>
          <w:sz w:val="28"/>
          <w:szCs w:val="28"/>
        </w:rPr>
        <w:t>1. Ут</w:t>
      </w:r>
      <w:r w:rsidR="005733E8">
        <w:rPr>
          <w:rFonts w:ascii="Times New Roman" w:hAnsi="Times New Roman" w:cs="Times New Roman"/>
          <w:sz w:val="28"/>
          <w:szCs w:val="28"/>
        </w:rPr>
        <w:t>вердить</w:t>
      </w:r>
      <w:r w:rsidRPr="00E35628">
        <w:rPr>
          <w:rFonts w:ascii="Times New Roman" w:hAnsi="Times New Roman" w:cs="Times New Roman"/>
          <w:sz w:val="28"/>
          <w:szCs w:val="28"/>
        </w:rPr>
        <w:t xml:space="preserve"> Положени</w:t>
      </w:r>
      <w:r w:rsidR="005733E8">
        <w:rPr>
          <w:rFonts w:ascii="Times New Roman" w:hAnsi="Times New Roman" w:cs="Times New Roman"/>
          <w:sz w:val="28"/>
          <w:szCs w:val="28"/>
        </w:rPr>
        <w:t>е</w:t>
      </w:r>
      <w:r w:rsidRPr="00E35628">
        <w:rPr>
          <w:rFonts w:ascii="Times New Roman" w:hAnsi="Times New Roman" w:cs="Times New Roman"/>
          <w:sz w:val="28"/>
          <w:szCs w:val="28"/>
        </w:rPr>
        <w:t xml:space="preserve"> о системе оплаты труда работников, условиях оплаты труда руководителей, их заместителей, главных бухгалтеров и размерах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w:t>
      </w:r>
      <w:r>
        <w:rPr>
          <w:rFonts w:ascii="Times New Roman" w:hAnsi="Times New Roman" w:cs="Times New Roman"/>
          <w:sz w:val="28"/>
          <w:szCs w:val="28"/>
        </w:rPr>
        <w:t xml:space="preserve"> Кочковского</w:t>
      </w:r>
      <w:r w:rsidRPr="00E35628">
        <w:rPr>
          <w:rFonts w:ascii="Times New Roman" w:hAnsi="Times New Roman" w:cs="Times New Roman"/>
          <w:sz w:val="28"/>
          <w:szCs w:val="28"/>
        </w:rPr>
        <w:t xml:space="preserve"> района  Новосибирской области (далее – Положение)</w:t>
      </w:r>
      <w:r w:rsidR="005733E8">
        <w:rPr>
          <w:rFonts w:ascii="Times New Roman" w:hAnsi="Times New Roman" w:cs="Times New Roman"/>
          <w:sz w:val="28"/>
          <w:szCs w:val="28"/>
        </w:rPr>
        <w:t>, согласно приложению</w:t>
      </w:r>
      <w:r w:rsidRPr="00E35628">
        <w:rPr>
          <w:rFonts w:ascii="Times New Roman" w:hAnsi="Times New Roman" w:cs="Times New Roman"/>
          <w:sz w:val="28"/>
          <w:szCs w:val="28"/>
        </w:rPr>
        <w:t>.</w:t>
      </w:r>
    </w:p>
    <w:p w:rsidR="00E35628" w:rsidRPr="00E35628" w:rsidRDefault="00725E3D" w:rsidP="006D44BE">
      <w:pPr>
        <w:tabs>
          <w:tab w:val="left" w:pos="142"/>
          <w:tab w:val="left" w:pos="993"/>
          <w:tab w:val="left" w:pos="1134"/>
        </w:tabs>
        <w:spacing w:line="250" w:lineRule="auto"/>
        <w:ind w:firstLine="708"/>
        <w:rPr>
          <w:rFonts w:ascii="Times New Roman" w:hAnsi="Times New Roman" w:cs="Times New Roman"/>
          <w:sz w:val="28"/>
          <w:szCs w:val="28"/>
        </w:rPr>
      </w:pPr>
      <w:r>
        <w:rPr>
          <w:rFonts w:ascii="Times New Roman" w:hAnsi="Times New Roman" w:cs="Times New Roman"/>
          <w:sz w:val="28"/>
          <w:szCs w:val="28"/>
        </w:rPr>
        <w:tab/>
      </w:r>
      <w:r w:rsidR="006D44BE">
        <w:rPr>
          <w:rFonts w:ascii="Times New Roman" w:hAnsi="Times New Roman" w:cs="Times New Roman"/>
          <w:sz w:val="28"/>
          <w:szCs w:val="28"/>
        </w:rPr>
        <w:tab/>
      </w:r>
      <w:r w:rsidR="00E35628" w:rsidRPr="00E35628">
        <w:rPr>
          <w:rFonts w:ascii="Times New Roman" w:hAnsi="Times New Roman" w:cs="Times New Roman"/>
          <w:sz w:val="28"/>
          <w:szCs w:val="28"/>
        </w:rPr>
        <w:t>2. Руководителям структурных подразделений администрации Кочковского района Новосибирской области, координирующим и регулирующим деятельность муниципальных учреждений Кочковского района Новосибирской области:</w:t>
      </w:r>
    </w:p>
    <w:p w:rsidR="00E35628" w:rsidRDefault="00E35628" w:rsidP="006D44BE">
      <w:pPr>
        <w:tabs>
          <w:tab w:val="left" w:pos="142"/>
          <w:tab w:val="left" w:pos="993"/>
          <w:tab w:val="left" w:pos="1276"/>
        </w:tabs>
        <w:spacing w:line="250" w:lineRule="auto"/>
        <w:ind w:firstLine="708"/>
        <w:rPr>
          <w:rFonts w:ascii="Times New Roman" w:hAnsi="Times New Roman" w:cs="Times New Roman"/>
          <w:sz w:val="28"/>
          <w:szCs w:val="28"/>
        </w:rPr>
      </w:pPr>
      <w:r w:rsidRPr="00E35628">
        <w:rPr>
          <w:rFonts w:ascii="Times New Roman" w:hAnsi="Times New Roman" w:cs="Times New Roman"/>
          <w:sz w:val="28"/>
          <w:szCs w:val="28"/>
        </w:rPr>
        <w:t>1) </w:t>
      </w:r>
      <w:r w:rsidRPr="007E5CB1">
        <w:rPr>
          <w:rFonts w:ascii="Times New Roman" w:hAnsi="Times New Roman" w:cs="Times New Roman"/>
          <w:sz w:val="28"/>
          <w:szCs w:val="28"/>
        </w:rPr>
        <w:t xml:space="preserve">до 1 </w:t>
      </w:r>
      <w:r w:rsidR="007E7BAB">
        <w:rPr>
          <w:rFonts w:ascii="Times New Roman" w:hAnsi="Times New Roman" w:cs="Times New Roman"/>
          <w:sz w:val="28"/>
          <w:szCs w:val="28"/>
        </w:rPr>
        <w:t>июля</w:t>
      </w:r>
      <w:r w:rsidRPr="007E5CB1">
        <w:rPr>
          <w:rFonts w:ascii="Times New Roman" w:hAnsi="Times New Roman" w:cs="Times New Roman"/>
          <w:sz w:val="28"/>
          <w:szCs w:val="28"/>
        </w:rPr>
        <w:t xml:space="preserve"> 20</w:t>
      </w:r>
      <w:r w:rsidR="007E7BAB">
        <w:rPr>
          <w:rFonts w:ascii="Times New Roman" w:hAnsi="Times New Roman" w:cs="Times New Roman"/>
          <w:sz w:val="28"/>
          <w:szCs w:val="28"/>
        </w:rPr>
        <w:t>21</w:t>
      </w:r>
      <w:r w:rsidRPr="007E5CB1">
        <w:rPr>
          <w:rFonts w:ascii="Times New Roman" w:hAnsi="Times New Roman" w:cs="Times New Roman"/>
          <w:sz w:val="28"/>
          <w:szCs w:val="28"/>
        </w:rPr>
        <w:t xml:space="preserve"> года</w:t>
      </w:r>
      <w:r w:rsidRPr="00E35628">
        <w:rPr>
          <w:rFonts w:ascii="Times New Roman" w:hAnsi="Times New Roman" w:cs="Times New Roman"/>
          <w:sz w:val="28"/>
          <w:szCs w:val="28"/>
        </w:rPr>
        <w:t xml:space="preserve"> привести в соответствие с Положением</w:t>
      </w:r>
      <w:r w:rsidR="00725E3D">
        <w:rPr>
          <w:rFonts w:ascii="Times New Roman" w:hAnsi="Times New Roman" w:cs="Times New Roman"/>
          <w:sz w:val="28"/>
          <w:szCs w:val="28"/>
        </w:rPr>
        <w:t xml:space="preserve"> </w:t>
      </w:r>
      <w:r w:rsidRPr="00E35628">
        <w:rPr>
          <w:rFonts w:ascii="Times New Roman" w:hAnsi="Times New Roman" w:cs="Times New Roman"/>
          <w:sz w:val="28"/>
          <w:szCs w:val="28"/>
        </w:rPr>
        <w:t xml:space="preserve">положения об оплате труда работников </w:t>
      </w:r>
      <w:r w:rsidR="00A70BA3">
        <w:rPr>
          <w:rFonts w:ascii="Times New Roman" w:hAnsi="Times New Roman" w:cs="Times New Roman"/>
          <w:sz w:val="28"/>
          <w:szCs w:val="28"/>
        </w:rPr>
        <w:t>подведомственных</w:t>
      </w:r>
      <w:r w:rsidRPr="00E35628">
        <w:rPr>
          <w:rFonts w:ascii="Times New Roman" w:hAnsi="Times New Roman" w:cs="Times New Roman"/>
          <w:sz w:val="28"/>
          <w:szCs w:val="28"/>
        </w:rPr>
        <w:t xml:space="preserve"> учреждений;</w:t>
      </w:r>
    </w:p>
    <w:p w:rsidR="00942C63" w:rsidRPr="00E35628" w:rsidRDefault="00942C63" w:rsidP="006D44BE">
      <w:pPr>
        <w:tabs>
          <w:tab w:val="left" w:pos="142"/>
          <w:tab w:val="left" w:pos="993"/>
          <w:tab w:val="left" w:pos="1134"/>
        </w:tabs>
        <w:spacing w:line="250" w:lineRule="auto"/>
        <w:ind w:firstLine="708"/>
        <w:rPr>
          <w:rFonts w:ascii="Times New Roman" w:hAnsi="Times New Roman" w:cs="Times New Roman"/>
          <w:sz w:val="28"/>
          <w:szCs w:val="28"/>
        </w:rPr>
      </w:pPr>
      <w:r>
        <w:rPr>
          <w:rFonts w:ascii="Times New Roman" w:hAnsi="Times New Roman" w:cs="Times New Roman"/>
          <w:sz w:val="28"/>
          <w:szCs w:val="28"/>
        </w:rPr>
        <w:t xml:space="preserve">2) </w:t>
      </w:r>
      <w:r w:rsidR="00725E3D">
        <w:rPr>
          <w:rFonts w:ascii="Times New Roman" w:hAnsi="Times New Roman" w:cs="Times New Roman"/>
          <w:sz w:val="28"/>
          <w:szCs w:val="28"/>
        </w:rPr>
        <w:t>о</w:t>
      </w:r>
      <w:r w:rsidRPr="00E35628">
        <w:rPr>
          <w:rFonts w:ascii="Times New Roman" w:hAnsi="Times New Roman" w:cs="Times New Roman"/>
          <w:sz w:val="28"/>
          <w:szCs w:val="28"/>
        </w:rPr>
        <w:t xml:space="preserve">существлять </w:t>
      </w:r>
      <w:r w:rsidRPr="00AF1281">
        <w:rPr>
          <w:rFonts w:ascii="Times New Roman" w:hAnsi="Times New Roman" w:cs="Times New Roman"/>
          <w:color w:val="000000"/>
          <w:sz w:val="28"/>
          <w:szCs w:val="28"/>
        </w:rPr>
        <w:t>контроль за соблюдением установленных условий оплаты труда руководителей подведомственных учреждений при заключении с ними трудовых договоров и дополнительных соглашений</w:t>
      </w:r>
      <w:r>
        <w:rPr>
          <w:rFonts w:ascii="Times New Roman" w:hAnsi="Times New Roman" w:cs="Times New Roman"/>
          <w:sz w:val="28"/>
          <w:szCs w:val="28"/>
        </w:rPr>
        <w:t>.</w:t>
      </w:r>
    </w:p>
    <w:p w:rsidR="00A70BA3" w:rsidRPr="00A70BA3" w:rsidRDefault="00725E3D" w:rsidP="006D44BE">
      <w:pPr>
        <w:tabs>
          <w:tab w:val="left" w:pos="142"/>
          <w:tab w:val="left" w:pos="993"/>
          <w:tab w:val="left" w:pos="1134"/>
        </w:tabs>
        <w:spacing w:line="250" w:lineRule="auto"/>
        <w:ind w:firstLine="708"/>
        <w:rPr>
          <w:rFonts w:ascii="Times New Roman" w:hAnsi="Times New Roman" w:cs="Times New Roman"/>
          <w:sz w:val="28"/>
          <w:szCs w:val="28"/>
        </w:rPr>
      </w:pPr>
      <w:r>
        <w:rPr>
          <w:rFonts w:ascii="Times New Roman" w:hAnsi="Times New Roman" w:cs="Times New Roman"/>
          <w:sz w:val="28"/>
          <w:szCs w:val="28"/>
        </w:rPr>
        <w:tab/>
      </w:r>
      <w:r w:rsidR="00942C63">
        <w:rPr>
          <w:rFonts w:ascii="Times New Roman" w:hAnsi="Times New Roman" w:cs="Times New Roman"/>
          <w:sz w:val="28"/>
          <w:szCs w:val="28"/>
        </w:rPr>
        <w:t>3.</w:t>
      </w:r>
      <w:r w:rsidR="00E35628" w:rsidRPr="00E35628">
        <w:rPr>
          <w:rFonts w:ascii="Times New Roman" w:hAnsi="Times New Roman" w:cs="Times New Roman"/>
          <w:sz w:val="28"/>
          <w:szCs w:val="28"/>
        </w:rPr>
        <w:t> </w:t>
      </w:r>
      <w:r w:rsidR="00A70BA3">
        <w:rPr>
          <w:rFonts w:ascii="Times New Roman" w:hAnsi="Times New Roman" w:cs="Times New Roman"/>
          <w:sz w:val="28"/>
          <w:szCs w:val="28"/>
        </w:rPr>
        <w:t xml:space="preserve">Комиссии по проведению </w:t>
      </w:r>
      <w:r w:rsidR="00A70BA3" w:rsidRPr="00A70BA3">
        <w:rPr>
          <w:rFonts w:ascii="Times New Roman" w:hAnsi="Times New Roman" w:cs="Times New Roman"/>
          <w:sz w:val="28"/>
          <w:szCs w:val="28"/>
        </w:rPr>
        <w:t xml:space="preserve">ведомственного контроля за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Кочковского района Новосибирской </w:t>
      </w:r>
      <w:r w:rsidR="00A70BA3" w:rsidRPr="00A70BA3">
        <w:rPr>
          <w:rFonts w:ascii="Times New Roman" w:hAnsi="Times New Roman" w:cs="Times New Roman"/>
          <w:sz w:val="28"/>
          <w:szCs w:val="28"/>
        </w:rPr>
        <w:lastRenderedPageBreak/>
        <w:t>области</w:t>
      </w:r>
      <w:r w:rsidR="00942C63">
        <w:rPr>
          <w:rFonts w:ascii="Times New Roman" w:hAnsi="Times New Roman" w:cs="Times New Roman"/>
          <w:sz w:val="28"/>
          <w:szCs w:val="28"/>
        </w:rPr>
        <w:t xml:space="preserve"> </w:t>
      </w:r>
      <w:r w:rsidR="00A70BA3">
        <w:rPr>
          <w:rFonts w:ascii="Times New Roman" w:hAnsi="Times New Roman" w:cs="Times New Roman"/>
          <w:sz w:val="28"/>
          <w:szCs w:val="28"/>
        </w:rPr>
        <w:t>(председатель комиссии заместитель главы администрации Кочковского района Новосибирской области</w:t>
      </w:r>
      <w:r w:rsidR="00942C63">
        <w:rPr>
          <w:rFonts w:ascii="Times New Roman" w:hAnsi="Times New Roman" w:cs="Times New Roman"/>
          <w:sz w:val="28"/>
          <w:szCs w:val="28"/>
        </w:rPr>
        <w:t xml:space="preserve"> Белоус М.В.)</w:t>
      </w:r>
      <w:r w:rsidR="00942C63" w:rsidRPr="00942C63">
        <w:rPr>
          <w:rFonts w:ascii="Times New Roman" w:hAnsi="Times New Roman" w:cs="Times New Roman"/>
          <w:sz w:val="28"/>
          <w:szCs w:val="28"/>
        </w:rPr>
        <w:t xml:space="preserve"> </w:t>
      </w:r>
      <w:r w:rsidR="00942C63" w:rsidRPr="00E35628">
        <w:rPr>
          <w:rFonts w:ascii="Times New Roman" w:hAnsi="Times New Roman" w:cs="Times New Roman"/>
          <w:sz w:val="28"/>
          <w:szCs w:val="28"/>
        </w:rPr>
        <w:t>осуществлять ведомственный контроль за соблюдением в подведомственных учреждениях трудового законодательства и иных нормативных правовых актов, содержащих нормы трудового права</w:t>
      </w:r>
      <w:r w:rsidR="00942C63">
        <w:rPr>
          <w:rFonts w:ascii="Times New Roman" w:hAnsi="Times New Roman" w:cs="Times New Roman"/>
          <w:sz w:val="28"/>
          <w:szCs w:val="28"/>
        </w:rPr>
        <w:t>.</w:t>
      </w:r>
    </w:p>
    <w:p w:rsidR="00E35628" w:rsidRPr="00E35628" w:rsidRDefault="00942C63" w:rsidP="006D44BE">
      <w:pPr>
        <w:widowControl/>
        <w:adjustRightInd/>
        <w:ind w:firstLine="708"/>
        <w:rPr>
          <w:rFonts w:ascii="Times New Roman" w:hAnsi="Times New Roman" w:cs="Times New Roman"/>
          <w:color w:val="000000"/>
          <w:sz w:val="28"/>
          <w:szCs w:val="28"/>
        </w:rPr>
      </w:pPr>
      <w:r w:rsidRPr="00AC0EBC">
        <w:rPr>
          <w:rFonts w:ascii="Times New Roman" w:hAnsi="Times New Roman" w:cs="Times New Roman"/>
          <w:color w:val="000000"/>
          <w:sz w:val="28"/>
          <w:szCs w:val="28"/>
        </w:rPr>
        <w:t>4.Муниципальному казённому учреждению «Центр бухгалтерского, материально-технического и информационного обеспечения Кочковского района»( в отношение обслуживаемых муниципальных учреждений),</w:t>
      </w:r>
      <w:r w:rsidR="006D44BE">
        <w:rPr>
          <w:rFonts w:ascii="Times New Roman" w:hAnsi="Times New Roman" w:cs="Times New Roman"/>
          <w:color w:val="000000"/>
          <w:sz w:val="28"/>
          <w:szCs w:val="28"/>
        </w:rPr>
        <w:t xml:space="preserve"> </w:t>
      </w:r>
      <w:r w:rsidRPr="00AC0EBC">
        <w:rPr>
          <w:rFonts w:ascii="Times New Roman" w:hAnsi="Times New Roman" w:cs="Times New Roman"/>
          <w:color w:val="000000"/>
          <w:sz w:val="28"/>
          <w:szCs w:val="28"/>
        </w:rPr>
        <w:t>муниципально</w:t>
      </w:r>
      <w:r w:rsidR="00AC0EBC" w:rsidRPr="00AC0EBC">
        <w:rPr>
          <w:rFonts w:ascii="Times New Roman" w:hAnsi="Times New Roman" w:cs="Times New Roman"/>
          <w:color w:val="000000"/>
          <w:sz w:val="28"/>
          <w:szCs w:val="28"/>
        </w:rPr>
        <w:t>му</w:t>
      </w:r>
      <w:r w:rsidRPr="00AC0EBC">
        <w:rPr>
          <w:rFonts w:ascii="Times New Roman" w:hAnsi="Times New Roman" w:cs="Times New Roman"/>
          <w:color w:val="000000"/>
          <w:sz w:val="28"/>
          <w:szCs w:val="28"/>
        </w:rPr>
        <w:t xml:space="preserve"> бюджетно</w:t>
      </w:r>
      <w:r w:rsidR="00AC0EBC" w:rsidRPr="00AC0EBC">
        <w:rPr>
          <w:rFonts w:ascii="Times New Roman" w:hAnsi="Times New Roman" w:cs="Times New Roman"/>
          <w:color w:val="000000"/>
          <w:sz w:val="28"/>
          <w:szCs w:val="28"/>
        </w:rPr>
        <w:t>му</w:t>
      </w:r>
      <w:r w:rsidRPr="00AC0EBC">
        <w:rPr>
          <w:rFonts w:ascii="Times New Roman" w:hAnsi="Times New Roman" w:cs="Times New Roman"/>
          <w:color w:val="000000"/>
          <w:sz w:val="28"/>
          <w:szCs w:val="28"/>
        </w:rPr>
        <w:t xml:space="preserve"> учреждени</w:t>
      </w:r>
      <w:r w:rsidR="00AC0EBC" w:rsidRPr="00AC0EBC">
        <w:rPr>
          <w:rFonts w:ascii="Times New Roman" w:hAnsi="Times New Roman" w:cs="Times New Roman"/>
          <w:color w:val="000000"/>
          <w:sz w:val="28"/>
          <w:szCs w:val="28"/>
        </w:rPr>
        <w:t>ю</w:t>
      </w:r>
      <w:r w:rsidRPr="00AC0EBC">
        <w:rPr>
          <w:rFonts w:ascii="Times New Roman" w:hAnsi="Times New Roman" w:cs="Times New Roman"/>
          <w:color w:val="000000"/>
          <w:sz w:val="28"/>
          <w:szCs w:val="28"/>
        </w:rPr>
        <w:t xml:space="preserve"> «КЦСОН»</w:t>
      </w:r>
      <w:r w:rsidR="00E35628" w:rsidRPr="00E35628">
        <w:rPr>
          <w:rFonts w:ascii="Times New Roman" w:hAnsi="Times New Roman" w:cs="Times New Roman"/>
          <w:color w:val="000000"/>
          <w:sz w:val="28"/>
          <w:szCs w:val="28"/>
        </w:rPr>
        <w:t> ежегодно, в срок до 15</w:t>
      </w:r>
      <w:r w:rsidR="00E35628">
        <w:rPr>
          <w:rFonts w:ascii="Times New Roman" w:hAnsi="Times New Roman" w:cs="Times New Roman"/>
          <w:color w:val="000000"/>
          <w:sz w:val="28"/>
          <w:szCs w:val="28"/>
        </w:rPr>
        <w:t xml:space="preserve"> </w:t>
      </w:r>
      <w:r w:rsidR="00E35628" w:rsidRPr="00E35628">
        <w:rPr>
          <w:rFonts w:ascii="Times New Roman" w:hAnsi="Times New Roman" w:cs="Times New Roman"/>
          <w:color w:val="000000"/>
          <w:sz w:val="28"/>
          <w:szCs w:val="28"/>
        </w:rPr>
        <w:t xml:space="preserve">января представлять в </w:t>
      </w:r>
      <w:r w:rsidR="00A70BA3">
        <w:rPr>
          <w:rFonts w:ascii="Times New Roman" w:hAnsi="Times New Roman" w:cs="Times New Roman"/>
          <w:color w:val="000000"/>
          <w:sz w:val="28"/>
          <w:szCs w:val="28"/>
        </w:rPr>
        <w:t>отдел</w:t>
      </w:r>
      <w:r w:rsidR="00E35628" w:rsidRPr="00E35628">
        <w:rPr>
          <w:rFonts w:ascii="Times New Roman" w:hAnsi="Times New Roman" w:cs="Times New Roman"/>
          <w:color w:val="000000"/>
          <w:sz w:val="28"/>
          <w:szCs w:val="28"/>
        </w:rPr>
        <w:t xml:space="preserve"> экономического развития и труд</w:t>
      </w:r>
      <w:r w:rsidR="00D83272">
        <w:rPr>
          <w:rFonts w:ascii="Times New Roman" w:hAnsi="Times New Roman" w:cs="Times New Roman"/>
          <w:color w:val="000000"/>
          <w:sz w:val="28"/>
          <w:szCs w:val="28"/>
        </w:rPr>
        <w:t>овых отношений</w:t>
      </w:r>
      <w:r w:rsidR="00E35628" w:rsidRPr="00E35628">
        <w:rPr>
          <w:rFonts w:ascii="Times New Roman" w:hAnsi="Times New Roman" w:cs="Times New Roman"/>
          <w:color w:val="000000"/>
          <w:sz w:val="28"/>
          <w:szCs w:val="28"/>
        </w:rPr>
        <w:t xml:space="preserve"> администрации Кочковского района Новосибирской области информацию о соблюдении в подведомственных учреждениях правовых норм, установленных настоящим постановлением</w:t>
      </w:r>
      <w:r w:rsidR="005B3FBD">
        <w:rPr>
          <w:rFonts w:ascii="Times New Roman" w:hAnsi="Times New Roman" w:cs="Times New Roman"/>
          <w:color w:val="000000"/>
          <w:sz w:val="28"/>
          <w:szCs w:val="28"/>
        </w:rPr>
        <w:t xml:space="preserve"> </w:t>
      </w:r>
      <w:r w:rsidR="005B3FBD" w:rsidRPr="006B0FFD">
        <w:rPr>
          <w:rFonts w:ascii="Times New Roman" w:hAnsi="Times New Roman" w:cs="Times New Roman"/>
          <w:sz w:val="28"/>
          <w:szCs w:val="28"/>
        </w:rPr>
        <w:t xml:space="preserve">включая сведения о случаях </w:t>
      </w:r>
      <w:proofErr w:type="spellStart"/>
      <w:r w:rsidR="005B3FBD" w:rsidRPr="006B0FFD">
        <w:rPr>
          <w:rFonts w:ascii="Times New Roman" w:hAnsi="Times New Roman" w:cs="Times New Roman"/>
          <w:sz w:val="28"/>
          <w:szCs w:val="28"/>
        </w:rPr>
        <w:t>неначисления</w:t>
      </w:r>
      <w:proofErr w:type="spellEnd"/>
      <w:r w:rsidR="005B3FBD" w:rsidRPr="006B0FFD">
        <w:rPr>
          <w:rFonts w:ascii="Times New Roman" w:hAnsi="Times New Roman" w:cs="Times New Roman"/>
          <w:sz w:val="28"/>
          <w:szCs w:val="28"/>
        </w:rPr>
        <w:t xml:space="preserve"> руководителям подведомственных учреждений стимулирующих выплат в соответствии с пунктом 46 Положения, а также сведения о размерах среднемесячной заработной платы руководителей подведомственных учреждений, их заместителей и главных бухгалтеров, начисленной по должностям, занимаемым ими на условиях внутреннего совместительства</w:t>
      </w:r>
      <w:r w:rsidR="00E35628" w:rsidRPr="00E35628">
        <w:rPr>
          <w:rFonts w:ascii="Times New Roman" w:hAnsi="Times New Roman" w:cs="Times New Roman"/>
          <w:color w:val="000000"/>
          <w:sz w:val="28"/>
          <w:szCs w:val="28"/>
        </w:rPr>
        <w:t>.</w:t>
      </w:r>
    </w:p>
    <w:p w:rsidR="00E35628" w:rsidRPr="00E35628" w:rsidRDefault="00725E3D" w:rsidP="006D44BE">
      <w:pPr>
        <w:tabs>
          <w:tab w:val="left" w:pos="142"/>
          <w:tab w:val="left" w:pos="993"/>
          <w:tab w:val="left" w:pos="1134"/>
        </w:tabs>
        <w:spacing w:line="250" w:lineRule="auto"/>
        <w:ind w:firstLine="708"/>
        <w:rPr>
          <w:rFonts w:ascii="Times New Roman" w:hAnsi="Times New Roman" w:cs="Times New Roman"/>
          <w:sz w:val="28"/>
          <w:szCs w:val="28"/>
        </w:rPr>
      </w:pPr>
      <w:r>
        <w:rPr>
          <w:rFonts w:ascii="Times New Roman" w:hAnsi="Times New Roman" w:cs="Times New Roman"/>
          <w:sz w:val="28"/>
          <w:szCs w:val="28"/>
        </w:rPr>
        <w:tab/>
      </w:r>
      <w:r w:rsidR="00AC0EBC">
        <w:rPr>
          <w:rFonts w:ascii="Times New Roman" w:hAnsi="Times New Roman" w:cs="Times New Roman"/>
          <w:sz w:val="28"/>
          <w:szCs w:val="28"/>
        </w:rPr>
        <w:t>5</w:t>
      </w:r>
      <w:r w:rsidR="00E35628" w:rsidRPr="00E35628">
        <w:rPr>
          <w:rFonts w:ascii="Times New Roman" w:hAnsi="Times New Roman" w:cs="Times New Roman"/>
          <w:sz w:val="28"/>
          <w:szCs w:val="28"/>
        </w:rPr>
        <w:t>. </w:t>
      </w:r>
      <w:r w:rsidR="00E35628">
        <w:rPr>
          <w:rFonts w:ascii="Times New Roman" w:hAnsi="Times New Roman" w:cs="Times New Roman"/>
          <w:sz w:val="28"/>
          <w:szCs w:val="28"/>
        </w:rPr>
        <w:t>Отделу</w:t>
      </w:r>
      <w:r w:rsidR="00E35628" w:rsidRPr="00E35628">
        <w:rPr>
          <w:rFonts w:ascii="Times New Roman" w:hAnsi="Times New Roman" w:cs="Times New Roman"/>
          <w:sz w:val="28"/>
          <w:szCs w:val="28"/>
        </w:rPr>
        <w:t xml:space="preserve"> экономического развития и труд</w:t>
      </w:r>
      <w:r w:rsidR="00E35628">
        <w:rPr>
          <w:rFonts w:ascii="Times New Roman" w:hAnsi="Times New Roman" w:cs="Times New Roman"/>
          <w:sz w:val="28"/>
          <w:szCs w:val="28"/>
        </w:rPr>
        <w:t>овых отношений</w:t>
      </w:r>
      <w:r w:rsidR="00E35628" w:rsidRPr="00E35628">
        <w:rPr>
          <w:rFonts w:ascii="Times New Roman" w:hAnsi="Times New Roman" w:cs="Times New Roman"/>
          <w:sz w:val="28"/>
          <w:szCs w:val="28"/>
        </w:rPr>
        <w:t xml:space="preserve"> администрации Кочковского района Новосибирской области (</w:t>
      </w:r>
      <w:r w:rsidR="00AF1281">
        <w:rPr>
          <w:rFonts w:ascii="Times New Roman" w:hAnsi="Times New Roman" w:cs="Times New Roman"/>
          <w:sz w:val="28"/>
          <w:szCs w:val="28"/>
        </w:rPr>
        <w:t>Гюнтер Е.Ю</w:t>
      </w:r>
      <w:r w:rsidR="00E35628" w:rsidRPr="00E35628">
        <w:rPr>
          <w:rFonts w:ascii="Times New Roman" w:hAnsi="Times New Roman" w:cs="Times New Roman"/>
          <w:sz w:val="28"/>
          <w:szCs w:val="28"/>
        </w:rPr>
        <w:t>.) во взаимодействии со</w:t>
      </w:r>
      <w:r w:rsidR="00E35628">
        <w:rPr>
          <w:rFonts w:ascii="Times New Roman" w:hAnsi="Times New Roman" w:cs="Times New Roman"/>
          <w:sz w:val="28"/>
          <w:szCs w:val="28"/>
        </w:rPr>
        <w:t xml:space="preserve"> </w:t>
      </w:r>
      <w:r w:rsidR="00E35628" w:rsidRPr="00E35628">
        <w:rPr>
          <w:rFonts w:ascii="Times New Roman" w:hAnsi="Times New Roman" w:cs="Times New Roman"/>
          <w:sz w:val="28"/>
          <w:szCs w:val="28"/>
        </w:rPr>
        <w:t>структурными подразделениями администрации Кочковского района Новосибирской области, имеющими подведомственные учреждения, осуществлять мониторинг соблюдения в муниципальных учреждениях Кочковского района Новосибирской области правовых норм, установленных настоящим постановлением.</w:t>
      </w:r>
    </w:p>
    <w:p w:rsidR="00E35628" w:rsidRPr="00E35628" w:rsidRDefault="0085507C" w:rsidP="006D44BE">
      <w:pPr>
        <w:tabs>
          <w:tab w:val="left" w:pos="142"/>
          <w:tab w:val="left" w:pos="993"/>
          <w:tab w:val="left" w:pos="1134"/>
        </w:tabs>
        <w:spacing w:line="250" w:lineRule="auto"/>
        <w:ind w:firstLine="708"/>
        <w:rPr>
          <w:rFonts w:ascii="Times New Roman" w:hAnsi="Times New Roman" w:cs="Times New Roman"/>
          <w:color w:val="000000"/>
          <w:sz w:val="28"/>
          <w:szCs w:val="28"/>
        </w:rPr>
      </w:pPr>
      <w:r>
        <w:rPr>
          <w:rFonts w:ascii="Times New Roman" w:hAnsi="Times New Roman" w:cs="Times New Roman"/>
          <w:color w:val="000000"/>
          <w:sz w:val="28"/>
          <w:szCs w:val="28"/>
        </w:rPr>
        <w:tab/>
      </w:r>
      <w:r w:rsidR="00AC0EBC">
        <w:rPr>
          <w:rFonts w:ascii="Times New Roman" w:hAnsi="Times New Roman" w:cs="Times New Roman"/>
          <w:color w:val="000000"/>
          <w:sz w:val="28"/>
          <w:szCs w:val="28"/>
        </w:rPr>
        <w:t>6</w:t>
      </w:r>
      <w:r w:rsidR="00E35628" w:rsidRPr="00E35628">
        <w:rPr>
          <w:rFonts w:ascii="Times New Roman" w:hAnsi="Times New Roman" w:cs="Times New Roman"/>
          <w:color w:val="000000"/>
          <w:sz w:val="28"/>
          <w:szCs w:val="28"/>
        </w:rPr>
        <w:t xml:space="preserve">. Рекомендовать главам муниципальных образований поселений Кочковского района Новосибирской области </w:t>
      </w:r>
      <w:r w:rsidR="00E35628" w:rsidRPr="007E5CB1">
        <w:rPr>
          <w:rFonts w:ascii="Times New Roman" w:hAnsi="Times New Roman" w:cs="Times New Roman"/>
          <w:color w:val="000000"/>
          <w:sz w:val="28"/>
          <w:szCs w:val="28"/>
        </w:rPr>
        <w:t xml:space="preserve">до 1 </w:t>
      </w:r>
      <w:r w:rsidR="005B3FBD">
        <w:rPr>
          <w:rFonts w:ascii="Times New Roman" w:hAnsi="Times New Roman" w:cs="Times New Roman"/>
          <w:color w:val="000000"/>
          <w:sz w:val="28"/>
          <w:szCs w:val="28"/>
        </w:rPr>
        <w:t>июля</w:t>
      </w:r>
      <w:r w:rsidR="00E35628" w:rsidRPr="007E5CB1">
        <w:rPr>
          <w:rFonts w:ascii="Times New Roman" w:hAnsi="Times New Roman" w:cs="Times New Roman"/>
          <w:color w:val="000000"/>
          <w:sz w:val="28"/>
          <w:szCs w:val="28"/>
        </w:rPr>
        <w:t xml:space="preserve"> 20</w:t>
      </w:r>
      <w:r w:rsidR="005B3FBD">
        <w:rPr>
          <w:rFonts w:ascii="Times New Roman" w:hAnsi="Times New Roman" w:cs="Times New Roman"/>
          <w:color w:val="000000"/>
          <w:sz w:val="28"/>
          <w:szCs w:val="28"/>
        </w:rPr>
        <w:t>21</w:t>
      </w:r>
      <w:r w:rsidR="00E35628" w:rsidRPr="00E35628">
        <w:rPr>
          <w:rFonts w:ascii="Times New Roman" w:hAnsi="Times New Roman" w:cs="Times New Roman"/>
          <w:color w:val="000000"/>
          <w:sz w:val="28"/>
          <w:szCs w:val="28"/>
        </w:rPr>
        <w:t xml:space="preserve"> года внести изменения в нормативные правовые акты с учетом положений настоящего постановления и отраслевых тарифных соглашений.</w:t>
      </w:r>
    </w:p>
    <w:p w:rsidR="00E35628" w:rsidRDefault="0085507C" w:rsidP="006D44BE">
      <w:pPr>
        <w:tabs>
          <w:tab w:val="left" w:pos="142"/>
          <w:tab w:val="left" w:pos="993"/>
          <w:tab w:val="left" w:pos="1134"/>
        </w:tabs>
        <w:spacing w:line="250" w:lineRule="auto"/>
        <w:ind w:firstLine="708"/>
        <w:rPr>
          <w:rFonts w:ascii="Times New Roman" w:hAnsi="Times New Roman" w:cs="Times New Roman"/>
          <w:color w:val="000000"/>
          <w:sz w:val="28"/>
          <w:szCs w:val="28"/>
        </w:rPr>
      </w:pPr>
      <w:r>
        <w:rPr>
          <w:rFonts w:ascii="Times New Roman" w:hAnsi="Times New Roman" w:cs="Times New Roman"/>
          <w:color w:val="000000"/>
          <w:sz w:val="28"/>
          <w:szCs w:val="28"/>
        </w:rPr>
        <w:tab/>
      </w:r>
      <w:r w:rsidR="00AC0EBC">
        <w:rPr>
          <w:rFonts w:ascii="Times New Roman" w:hAnsi="Times New Roman" w:cs="Times New Roman"/>
          <w:b/>
          <w:color w:val="000000"/>
          <w:sz w:val="28"/>
          <w:szCs w:val="28"/>
        </w:rPr>
        <w:t>7</w:t>
      </w:r>
      <w:r w:rsidR="00E35628" w:rsidRPr="00BF5F80">
        <w:rPr>
          <w:rFonts w:ascii="Times New Roman" w:hAnsi="Times New Roman" w:cs="Times New Roman"/>
          <w:b/>
          <w:color w:val="000000"/>
          <w:sz w:val="28"/>
          <w:szCs w:val="28"/>
        </w:rPr>
        <w:t>. </w:t>
      </w:r>
      <w:r w:rsidR="00E35628" w:rsidRPr="00BF5F80">
        <w:rPr>
          <w:rFonts w:ascii="Times New Roman" w:hAnsi="Times New Roman" w:cs="Times New Roman"/>
          <w:color w:val="000000"/>
          <w:sz w:val="28"/>
          <w:szCs w:val="28"/>
        </w:rPr>
        <w:t>Установить, что финансовое обеспечение расходных обязательств Кочковского района Новосибирской области, связанных с реализацией настоящего постановления, осуществляется в пределах бюджетных ассигнований, предусмотренных в установленном порядке на обеспечение выполнения функций муниципальных казенных учреждений Кочковского района Новосибирской области, а также на предоставление муниципальным автономным и бюджетным учреждениям</w:t>
      </w:r>
      <w:r w:rsidR="00E35628" w:rsidRPr="00E35628">
        <w:rPr>
          <w:rFonts w:ascii="Times New Roman" w:hAnsi="Times New Roman" w:cs="Times New Roman"/>
          <w:color w:val="000000"/>
          <w:sz w:val="28"/>
          <w:szCs w:val="28"/>
        </w:rPr>
        <w:t xml:space="preserve"> Кочковского района Новосибирской области субсидии на финансовое обеспечение выполнения ими муниципального задания на оказание муниципальных услуг (выполнение работ) физическим и (или) юридическим лицам.</w:t>
      </w:r>
    </w:p>
    <w:p w:rsidR="00BF5F80" w:rsidRPr="00BF5F80" w:rsidRDefault="00AC0EBC" w:rsidP="006D44BE">
      <w:pPr>
        <w:pStyle w:val="1"/>
        <w:spacing w:before="0" w:after="0"/>
        <w:ind w:firstLine="708"/>
        <w:jc w:val="both"/>
        <w:rPr>
          <w:rFonts w:ascii="Times New Roman" w:hAnsi="Times New Roman" w:cs="Times New Roman"/>
          <w:sz w:val="28"/>
          <w:szCs w:val="28"/>
        </w:rPr>
      </w:pPr>
      <w:r>
        <w:rPr>
          <w:rFonts w:ascii="Times New Roman" w:hAnsi="Times New Roman" w:cs="Times New Roman"/>
          <w:b w:val="0"/>
          <w:color w:val="000000"/>
          <w:sz w:val="28"/>
          <w:szCs w:val="28"/>
        </w:rPr>
        <w:t>8</w:t>
      </w:r>
      <w:r w:rsidR="00BF5F80" w:rsidRPr="00BF5F80">
        <w:rPr>
          <w:rFonts w:ascii="Times New Roman" w:hAnsi="Times New Roman" w:cs="Times New Roman"/>
          <w:b w:val="0"/>
          <w:color w:val="000000"/>
          <w:sz w:val="28"/>
          <w:szCs w:val="28"/>
        </w:rPr>
        <w:t>.Признать</w:t>
      </w:r>
      <w:r w:rsidR="00BF5F80">
        <w:rPr>
          <w:rFonts w:ascii="Times New Roman" w:hAnsi="Times New Roman" w:cs="Times New Roman"/>
          <w:b w:val="0"/>
          <w:color w:val="000000"/>
          <w:sz w:val="28"/>
          <w:szCs w:val="28"/>
        </w:rPr>
        <w:t xml:space="preserve"> </w:t>
      </w:r>
      <w:r w:rsidR="00BF5F80" w:rsidRPr="00BF5F80">
        <w:rPr>
          <w:rFonts w:ascii="Times New Roman" w:hAnsi="Times New Roman" w:cs="Times New Roman"/>
          <w:b w:val="0"/>
          <w:color w:val="000000"/>
          <w:sz w:val="28"/>
          <w:szCs w:val="28"/>
        </w:rPr>
        <w:t>утратившим</w:t>
      </w:r>
      <w:r w:rsidR="00BF5F80">
        <w:rPr>
          <w:rFonts w:ascii="Times New Roman" w:hAnsi="Times New Roman" w:cs="Times New Roman"/>
          <w:b w:val="0"/>
          <w:color w:val="000000"/>
          <w:sz w:val="28"/>
          <w:szCs w:val="28"/>
        </w:rPr>
        <w:t xml:space="preserve"> </w:t>
      </w:r>
      <w:r w:rsidR="00BF5F80" w:rsidRPr="00BF5F80">
        <w:rPr>
          <w:rFonts w:ascii="Times New Roman" w:hAnsi="Times New Roman" w:cs="Times New Roman"/>
          <w:b w:val="0"/>
          <w:color w:val="000000"/>
          <w:sz w:val="28"/>
          <w:szCs w:val="28"/>
        </w:rPr>
        <w:t>силу:</w:t>
      </w:r>
      <w:r w:rsidR="00BF5F80" w:rsidRPr="00BF5F80">
        <w:rPr>
          <w:rFonts w:ascii="Times New Roman" w:hAnsi="Times New Roman" w:cs="Times New Roman"/>
          <w:b w:val="0"/>
          <w:color w:val="000000"/>
          <w:sz w:val="28"/>
          <w:szCs w:val="28"/>
        </w:rPr>
        <w:br/>
      </w:r>
      <w:r w:rsidR="00BF5F80">
        <w:rPr>
          <w:rFonts w:ascii="Times New Roman" w:hAnsi="Times New Roman" w:cs="Times New Roman"/>
          <w:b w:val="0"/>
          <w:color w:val="000000"/>
          <w:sz w:val="28"/>
          <w:szCs w:val="28"/>
        </w:rPr>
        <w:t>-</w:t>
      </w:r>
      <w:r w:rsidR="00BF5F80" w:rsidRPr="00BF5F80">
        <w:rPr>
          <w:rFonts w:ascii="Times New Roman" w:hAnsi="Times New Roman" w:cs="Times New Roman"/>
          <w:b w:val="0"/>
          <w:color w:val="000000"/>
          <w:sz w:val="28"/>
          <w:szCs w:val="28"/>
        </w:rPr>
        <w:t xml:space="preserve"> постановлени</w:t>
      </w:r>
      <w:r w:rsidR="00BF5F80">
        <w:rPr>
          <w:rFonts w:ascii="Times New Roman" w:hAnsi="Times New Roman" w:cs="Times New Roman"/>
          <w:b w:val="0"/>
          <w:color w:val="000000"/>
          <w:sz w:val="28"/>
          <w:szCs w:val="28"/>
        </w:rPr>
        <w:t>е</w:t>
      </w:r>
      <w:r w:rsidR="00BF5F80" w:rsidRPr="00BF5F80">
        <w:rPr>
          <w:rFonts w:ascii="Times New Roman" w:hAnsi="Times New Roman" w:cs="Times New Roman"/>
          <w:b w:val="0"/>
          <w:color w:val="000000"/>
          <w:sz w:val="28"/>
          <w:szCs w:val="28"/>
        </w:rPr>
        <w:t xml:space="preserve"> администрации Кочковского района Новосибирской области от 25.12.2018 № 593-па</w:t>
      </w:r>
      <w:r w:rsidR="00661579">
        <w:rPr>
          <w:rFonts w:ascii="Times New Roman" w:hAnsi="Times New Roman" w:cs="Times New Roman"/>
          <w:b w:val="0"/>
          <w:color w:val="000000"/>
          <w:sz w:val="28"/>
          <w:szCs w:val="28"/>
        </w:rPr>
        <w:t xml:space="preserve"> «</w:t>
      </w:r>
      <w:hyperlink r:id="rId8" w:history="1">
        <w:r w:rsidR="00BF5F80" w:rsidRPr="00BF5F80">
          <w:rPr>
            <w:rStyle w:val="a4"/>
            <w:rFonts w:ascii="Times New Roman" w:hAnsi="Times New Roman" w:cs="Times New Roman"/>
            <w:color w:val="auto"/>
            <w:sz w:val="28"/>
            <w:szCs w:val="28"/>
          </w:rPr>
          <w:t xml:space="preserve">Об утверждении Положения о системе оплаты труда работников, условиях оплаты труда руководителей, их заместителей, главных бухгалтеров и размеров предельного уровня соотношений </w:t>
        </w:r>
        <w:r w:rsidR="00BF5F80" w:rsidRPr="00BF5F80">
          <w:rPr>
            <w:rStyle w:val="a4"/>
            <w:rFonts w:ascii="Times New Roman" w:hAnsi="Times New Roman" w:cs="Times New Roman"/>
            <w:color w:val="auto"/>
            <w:sz w:val="28"/>
            <w:szCs w:val="28"/>
          </w:rPr>
          <w:lastRenderedPageBreak/>
          <w:t>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Кочковского района Новосибирской области</w:t>
        </w:r>
      </w:hyperlink>
      <w:r w:rsidR="00661579">
        <w:rPr>
          <w:rFonts w:ascii="Times New Roman" w:hAnsi="Times New Roman" w:cs="Times New Roman"/>
          <w:sz w:val="28"/>
          <w:szCs w:val="28"/>
        </w:rPr>
        <w:t>».</w:t>
      </w:r>
    </w:p>
    <w:p w:rsidR="00F448F9" w:rsidRPr="00E35628" w:rsidRDefault="00AC0EBC" w:rsidP="006D44BE">
      <w:pPr>
        <w:pStyle w:val="ConsPlusTitle"/>
        <w:widowControl/>
        <w:ind w:firstLine="708"/>
        <w:jc w:val="both"/>
        <w:rPr>
          <w:rFonts w:ascii="Times New Roman" w:hAnsi="Times New Roman" w:cs="Times New Roman"/>
          <w:b w:val="0"/>
          <w:sz w:val="28"/>
          <w:szCs w:val="28"/>
        </w:rPr>
      </w:pPr>
      <w:r>
        <w:rPr>
          <w:rFonts w:ascii="Times New Roman" w:hAnsi="Times New Roman" w:cs="Times New Roman"/>
          <w:b w:val="0"/>
          <w:sz w:val="28"/>
          <w:szCs w:val="28"/>
        </w:rPr>
        <w:t>9</w:t>
      </w:r>
      <w:r w:rsidR="00E35628">
        <w:rPr>
          <w:rFonts w:ascii="Times New Roman" w:hAnsi="Times New Roman" w:cs="Times New Roman"/>
          <w:b w:val="0"/>
          <w:sz w:val="28"/>
          <w:szCs w:val="28"/>
        </w:rPr>
        <w:t>.</w:t>
      </w:r>
      <w:r w:rsidR="002D1FCE" w:rsidRPr="00E35628">
        <w:rPr>
          <w:rFonts w:ascii="Times New Roman" w:hAnsi="Times New Roman" w:cs="Times New Roman"/>
          <w:b w:val="0"/>
          <w:sz w:val="28"/>
          <w:szCs w:val="28"/>
        </w:rPr>
        <w:t>Управляющему делами администрации Кочковского района Новосибирской области (Храпаль Н.Н.) опубликовать н</w:t>
      </w:r>
      <w:r w:rsidR="00F448F9" w:rsidRPr="00E35628">
        <w:rPr>
          <w:rFonts w:ascii="Times New Roman" w:hAnsi="Times New Roman" w:cs="Times New Roman"/>
          <w:b w:val="0"/>
          <w:sz w:val="28"/>
          <w:szCs w:val="28"/>
        </w:rPr>
        <w:t>астоящее постановление в периодическом печатном издании «Вестник Кочковского района» и разместить на официальном сайте администрации Кочковского района Новосибирской области</w:t>
      </w:r>
      <w:r w:rsidR="002D1FCE" w:rsidRPr="00E35628">
        <w:rPr>
          <w:rFonts w:ascii="Times New Roman" w:hAnsi="Times New Roman" w:cs="Times New Roman"/>
          <w:b w:val="0"/>
          <w:sz w:val="28"/>
          <w:szCs w:val="28"/>
        </w:rPr>
        <w:t xml:space="preserve"> в сети «Интернет»</w:t>
      </w:r>
      <w:r w:rsidR="00F448F9" w:rsidRPr="00E35628">
        <w:rPr>
          <w:rFonts w:ascii="Times New Roman" w:hAnsi="Times New Roman" w:cs="Times New Roman"/>
          <w:b w:val="0"/>
          <w:sz w:val="28"/>
          <w:szCs w:val="28"/>
        </w:rPr>
        <w:t>.</w:t>
      </w:r>
      <w:r w:rsidR="00F448F9" w:rsidRPr="00E35628">
        <w:rPr>
          <w:rFonts w:ascii="Times New Roman" w:hAnsi="Times New Roman" w:cs="Times New Roman"/>
          <w:b w:val="0"/>
          <w:sz w:val="28"/>
          <w:szCs w:val="28"/>
        </w:rPr>
        <w:tab/>
      </w:r>
    </w:p>
    <w:p w:rsidR="00F448F9" w:rsidRPr="003D1A94" w:rsidRDefault="00AC0EBC" w:rsidP="006D44BE">
      <w:pPr>
        <w:pStyle w:val="ConsPlusTitle"/>
        <w:widowControl/>
        <w:ind w:firstLine="708"/>
        <w:jc w:val="both"/>
        <w:rPr>
          <w:rFonts w:ascii="Times New Roman" w:hAnsi="Times New Roman" w:cs="Times New Roman"/>
          <w:b w:val="0"/>
          <w:sz w:val="28"/>
          <w:szCs w:val="28"/>
        </w:rPr>
      </w:pPr>
      <w:r>
        <w:rPr>
          <w:rFonts w:ascii="Times New Roman" w:hAnsi="Times New Roman" w:cs="Times New Roman"/>
          <w:b w:val="0"/>
          <w:sz w:val="28"/>
          <w:szCs w:val="28"/>
        </w:rPr>
        <w:t>10</w:t>
      </w:r>
      <w:r w:rsidR="00E35628">
        <w:rPr>
          <w:rFonts w:ascii="Times New Roman" w:hAnsi="Times New Roman" w:cs="Times New Roman"/>
          <w:b w:val="0"/>
          <w:sz w:val="28"/>
          <w:szCs w:val="28"/>
        </w:rPr>
        <w:t>.</w:t>
      </w:r>
      <w:r w:rsidR="00F448F9" w:rsidRPr="00E35628">
        <w:rPr>
          <w:rFonts w:ascii="Times New Roman" w:hAnsi="Times New Roman" w:cs="Times New Roman"/>
          <w:b w:val="0"/>
          <w:sz w:val="28"/>
          <w:szCs w:val="28"/>
        </w:rPr>
        <w:t>Контроль за исполнением постановления воз</w:t>
      </w:r>
      <w:r w:rsidR="00F448F9" w:rsidRPr="003D1A94">
        <w:rPr>
          <w:rFonts w:ascii="Times New Roman" w:hAnsi="Times New Roman" w:cs="Times New Roman"/>
          <w:b w:val="0"/>
          <w:sz w:val="28"/>
          <w:szCs w:val="28"/>
        </w:rPr>
        <w:t xml:space="preserve">ложить на заместителя </w:t>
      </w:r>
      <w:proofErr w:type="gramStart"/>
      <w:r w:rsidR="00F448F9" w:rsidRPr="003D1A94">
        <w:rPr>
          <w:rFonts w:ascii="Times New Roman" w:hAnsi="Times New Roman" w:cs="Times New Roman"/>
          <w:b w:val="0"/>
          <w:sz w:val="28"/>
          <w:szCs w:val="28"/>
        </w:rPr>
        <w:t>главы</w:t>
      </w:r>
      <w:r w:rsidR="00F53EA6">
        <w:rPr>
          <w:rFonts w:ascii="Times New Roman" w:hAnsi="Times New Roman" w:cs="Times New Roman"/>
          <w:b w:val="0"/>
          <w:sz w:val="28"/>
          <w:szCs w:val="28"/>
        </w:rPr>
        <w:t xml:space="preserve">  </w:t>
      </w:r>
      <w:r w:rsidR="00F448F9" w:rsidRPr="003D1A94">
        <w:rPr>
          <w:rFonts w:ascii="Times New Roman" w:hAnsi="Times New Roman" w:cs="Times New Roman"/>
          <w:b w:val="0"/>
          <w:sz w:val="28"/>
          <w:szCs w:val="28"/>
        </w:rPr>
        <w:t>администрации</w:t>
      </w:r>
      <w:proofErr w:type="gramEnd"/>
      <w:r w:rsidR="00F448F9" w:rsidRPr="003D1A94">
        <w:rPr>
          <w:rFonts w:ascii="Times New Roman" w:hAnsi="Times New Roman" w:cs="Times New Roman"/>
          <w:b w:val="0"/>
          <w:sz w:val="28"/>
          <w:szCs w:val="28"/>
        </w:rPr>
        <w:t xml:space="preserve"> </w:t>
      </w:r>
      <w:r w:rsidR="00F53EA6">
        <w:rPr>
          <w:rFonts w:ascii="Times New Roman" w:hAnsi="Times New Roman" w:cs="Times New Roman"/>
          <w:b w:val="0"/>
          <w:sz w:val="28"/>
          <w:szCs w:val="28"/>
        </w:rPr>
        <w:t xml:space="preserve"> </w:t>
      </w:r>
      <w:r w:rsidR="002D1FCE" w:rsidRPr="003D1A94">
        <w:rPr>
          <w:rFonts w:ascii="Times New Roman" w:hAnsi="Times New Roman" w:cs="Times New Roman"/>
          <w:b w:val="0"/>
          <w:sz w:val="28"/>
          <w:szCs w:val="28"/>
        </w:rPr>
        <w:t xml:space="preserve">Кочковского </w:t>
      </w:r>
      <w:r w:rsidR="00F53EA6">
        <w:rPr>
          <w:rFonts w:ascii="Times New Roman" w:hAnsi="Times New Roman" w:cs="Times New Roman"/>
          <w:b w:val="0"/>
          <w:sz w:val="28"/>
          <w:szCs w:val="28"/>
        </w:rPr>
        <w:t xml:space="preserve"> </w:t>
      </w:r>
      <w:r w:rsidR="002D1FCE" w:rsidRPr="003D1A94">
        <w:rPr>
          <w:rFonts w:ascii="Times New Roman" w:hAnsi="Times New Roman" w:cs="Times New Roman"/>
          <w:b w:val="0"/>
          <w:sz w:val="28"/>
          <w:szCs w:val="28"/>
        </w:rPr>
        <w:t>района</w:t>
      </w:r>
      <w:r w:rsidR="00F53EA6">
        <w:rPr>
          <w:rFonts w:ascii="Times New Roman" w:hAnsi="Times New Roman" w:cs="Times New Roman"/>
          <w:b w:val="0"/>
          <w:sz w:val="28"/>
          <w:szCs w:val="28"/>
        </w:rPr>
        <w:t xml:space="preserve"> </w:t>
      </w:r>
      <w:r w:rsidR="002D1FCE" w:rsidRPr="003D1A94">
        <w:rPr>
          <w:rFonts w:ascii="Times New Roman" w:hAnsi="Times New Roman" w:cs="Times New Roman"/>
          <w:b w:val="0"/>
          <w:sz w:val="28"/>
          <w:szCs w:val="28"/>
        </w:rPr>
        <w:t xml:space="preserve"> Новосибирской области</w:t>
      </w:r>
      <w:r w:rsidR="00F448F9" w:rsidRPr="003D1A94">
        <w:rPr>
          <w:rFonts w:ascii="Times New Roman" w:hAnsi="Times New Roman" w:cs="Times New Roman"/>
          <w:b w:val="0"/>
          <w:sz w:val="28"/>
          <w:szCs w:val="28"/>
        </w:rPr>
        <w:t xml:space="preserve"> </w:t>
      </w:r>
      <w:r w:rsidR="00F53EA6">
        <w:rPr>
          <w:rFonts w:ascii="Times New Roman" w:hAnsi="Times New Roman" w:cs="Times New Roman"/>
          <w:b w:val="0"/>
          <w:sz w:val="28"/>
          <w:szCs w:val="28"/>
        </w:rPr>
        <w:t xml:space="preserve">  </w:t>
      </w:r>
      <w:r w:rsidR="00F448F9" w:rsidRPr="003D1A94">
        <w:rPr>
          <w:rFonts w:ascii="Times New Roman" w:hAnsi="Times New Roman" w:cs="Times New Roman"/>
          <w:b w:val="0"/>
          <w:sz w:val="28"/>
          <w:szCs w:val="28"/>
        </w:rPr>
        <w:t>Белоус М.В.</w:t>
      </w:r>
    </w:p>
    <w:p w:rsidR="00F448F9" w:rsidRDefault="00F448F9" w:rsidP="006D44BE">
      <w:pPr>
        <w:pStyle w:val="ConsPlusTitle"/>
        <w:widowControl/>
        <w:ind w:firstLine="708"/>
        <w:jc w:val="both"/>
        <w:rPr>
          <w:rFonts w:ascii="Times New Roman" w:hAnsi="Times New Roman" w:cs="Times New Roman"/>
          <w:b w:val="0"/>
          <w:bCs w:val="0"/>
          <w:sz w:val="28"/>
          <w:szCs w:val="28"/>
        </w:rPr>
      </w:pPr>
    </w:p>
    <w:p w:rsidR="00725E3D" w:rsidRPr="00586C8F" w:rsidRDefault="00725E3D" w:rsidP="00725E3D">
      <w:pPr>
        <w:pStyle w:val="ConsPlusTitle"/>
        <w:widowControl/>
        <w:ind w:firstLine="284"/>
        <w:jc w:val="both"/>
        <w:rPr>
          <w:rFonts w:ascii="Times New Roman" w:hAnsi="Times New Roman" w:cs="Times New Roman"/>
          <w:b w:val="0"/>
          <w:bCs w:val="0"/>
          <w:sz w:val="28"/>
          <w:szCs w:val="28"/>
        </w:rPr>
      </w:pPr>
    </w:p>
    <w:tbl>
      <w:tblPr>
        <w:tblW w:w="9464" w:type="dxa"/>
        <w:tblLook w:val="04A0" w:firstRow="1" w:lastRow="0" w:firstColumn="1" w:lastColumn="0" w:noHBand="0" w:noVBand="1"/>
      </w:tblPr>
      <w:tblGrid>
        <w:gridCol w:w="4786"/>
        <w:gridCol w:w="4678"/>
      </w:tblGrid>
      <w:tr w:rsidR="00F448F9" w:rsidRPr="00586C8F" w:rsidTr="002D1FCE">
        <w:tc>
          <w:tcPr>
            <w:tcW w:w="4786" w:type="dxa"/>
          </w:tcPr>
          <w:p w:rsidR="00F448F9" w:rsidRPr="00586C8F" w:rsidRDefault="00F448F9" w:rsidP="00725E3D">
            <w:pPr>
              <w:pStyle w:val="ConsPlusTitle"/>
              <w:widowControl/>
              <w:ind w:firstLine="284"/>
              <w:jc w:val="both"/>
              <w:rPr>
                <w:rFonts w:ascii="Times New Roman" w:hAnsi="Times New Roman" w:cs="Times New Roman"/>
                <w:b w:val="0"/>
                <w:bCs w:val="0"/>
                <w:sz w:val="28"/>
                <w:szCs w:val="28"/>
              </w:rPr>
            </w:pPr>
            <w:r w:rsidRPr="00586C8F">
              <w:rPr>
                <w:rFonts w:ascii="Times New Roman" w:hAnsi="Times New Roman" w:cs="Times New Roman"/>
                <w:b w:val="0"/>
                <w:bCs w:val="0"/>
                <w:sz w:val="28"/>
                <w:szCs w:val="28"/>
              </w:rPr>
              <w:t xml:space="preserve">Глава Кочковского района                               </w:t>
            </w:r>
          </w:p>
          <w:p w:rsidR="00F448F9" w:rsidRDefault="00F448F9" w:rsidP="00725E3D">
            <w:pPr>
              <w:pStyle w:val="ConsPlusTitle"/>
              <w:widowControl/>
              <w:ind w:firstLine="284"/>
              <w:jc w:val="both"/>
              <w:rPr>
                <w:rFonts w:ascii="Times New Roman" w:hAnsi="Times New Roman" w:cs="Times New Roman"/>
                <w:b w:val="0"/>
                <w:bCs w:val="0"/>
                <w:sz w:val="28"/>
                <w:szCs w:val="28"/>
              </w:rPr>
            </w:pPr>
            <w:r w:rsidRPr="00586C8F">
              <w:rPr>
                <w:rFonts w:ascii="Times New Roman" w:hAnsi="Times New Roman" w:cs="Times New Roman"/>
                <w:b w:val="0"/>
                <w:bCs w:val="0"/>
                <w:sz w:val="28"/>
                <w:szCs w:val="28"/>
              </w:rPr>
              <w:t>Новосибирской области</w:t>
            </w:r>
          </w:p>
          <w:p w:rsidR="006B1734" w:rsidRDefault="006B1734" w:rsidP="00725E3D">
            <w:pPr>
              <w:pStyle w:val="ConsPlusTitle"/>
              <w:widowControl/>
              <w:ind w:firstLine="284"/>
              <w:jc w:val="both"/>
              <w:rPr>
                <w:rFonts w:ascii="Times New Roman" w:hAnsi="Times New Roman" w:cs="Times New Roman"/>
                <w:b w:val="0"/>
                <w:bCs w:val="0"/>
                <w:sz w:val="28"/>
                <w:szCs w:val="28"/>
              </w:rPr>
            </w:pPr>
          </w:p>
          <w:p w:rsidR="006B1734" w:rsidRDefault="006B1734" w:rsidP="00725E3D">
            <w:pPr>
              <w:pStyle w:val="ConsPlusTitle"/>
              <w:widowControl/>
              <w:ind w:firstLine="284"/>
              <w:jc w:val="both"/>
              <w:rPr>
                <w:rFonts w:ascii="Times New Roman" w:hAnsi="Times New Roman" w:cs="Times New Roman"/>
                <w:b w:val="0"/>
                <w:bCs w:val="0"/>
                <w:sz w:val="28"/>
                <w:szCs w:val="28"/>
              </w:rPr>
            </w:pPr>
          </w:p>
          <w:p w:rsidR="006B1734" w:rsidRDefault="006B1734" w:rsidP="00725E3D">
            <w:pPr>
              <w:pStyle w:val="ConsPlusTitle"/>
              <w:widowControl/>
              <w:ind w:firstLine="284"/>
              <w:jc w:val="both"/>
              <w:rPr>
                <w:rFonts w:ascii="Times New Roman" w:hAnsi="Times New Roman" w:cs="Times New Roman"/>
                <w:b w:val="0"/>
                <w:bCs w:val="0"/>
                <w:sz w:val="28"/>
                <w:szCs w:val="28"/>
              </w:rPr>
            </w:pPr>
          </w:p>
          <w:p w:rsidR="006B1734" w:rsidRDefault="006B1734" w:rsidP="00725E3D">
            <w:pPr>
              <w:pStyle w:val="ConsPlusTitle"/>
              <w:widowControl/>
              <w:ind w:firstLine="284"/>
              <w:jc w:val="both"/>
              <w:rPr>
                <w:rFonts w:ascii="Times New Roman" w:hAnsi="Times New Roman" w:cs="Times New Roman"/>
                <w:b w:val="0"/>
                <w:bCs w:val="0"/>
                <w:sz w:val="28"/>
                <w:szCs w:val="28"/>
              </w:rPr>
            </w:pPr>
          </w:p>
          <w:p w:rsidR="006B1734" w:rsidRDefault="006B1734" w:rsidP="00725E3D">
            <w:pPr>
              <w:pStyle w:val="ConsPlusTitle"/>
              <w:widowControl/>
              <w:ind w:firstLine="284"/>
              <w:jc w:val="both"/>
              <w:rPr>
                <w:rFonts w:ascii="Times New Roman" w:hAnsi="Times New Roman" w:cs="Times New Roman"/>
                <w:b w:val="0"/>
                <w:bCs w:val="0"/>
                <w:sz w:val="28"/>
                <w:szCs w:val="28"/>
              </w:rPr>
            </w:pPr>
          </w:p>
          <w:p w:rsidR="006B1734" w:rsidRDefault="006B1734" w:rsidP="00725E3D">
            <w:pPr>
              <w:pStyle w:val="ConsPlusTitle"/>
              <w:widowControl/>
              <w:ind w:firstLine="284"/>
              <w:jc w:val="both"/>
              <w:rPr>
                <w:rFonts w:ascii="Times New Roman" w:hAnsi="Times New Roman" w:cs="Times New Roman"/>
                <w:b w:val="0"/>
                <w:bCs w:val="0"/>
                <w:sz w:val="28"/>
                <w:szCs w:val="28"/>
              </w:rPr>
            </w:pPr>
          </w:p>
          <w:p w:rsidR="006B1734" w:rsidRDefault="006B1734" w:rsidP="00725E3D">
            <w:pPr>
              <w:pStyle w:val="ConsPlusTitle"/>
              <w:widowControl/>
              <w:ind w:firstLine="284"/>
              <w:jc w:val="both"/>
              <w:rPr>
                <w:rFonts w:ascii="Times New Roman" w:hAnsi="Times New Roman" w:cs="Times New Roman"/>
                <w:b w:val="0"/>
                <w:bCs w:val="0"/>
                <w:sz w:val="28"/>
                <w:szCs w:val="28"/>
              </w:rPr>
            </w:pPr>
          </w:p>
          <w:p w:rsidR="006B1734" w:rsidRDefault="006B1734" w:rsidP="00725E3D">
            <w:pPr>
              <w:pStyle w:val="ConsPlusTitle"/>
              <w:widowControl/>
              <w:ind w:firstLine="284"/>
              <w:jc w:val="both"/>
              <w:rPr>
                <w:rFonts w:ascii="Times New Roman" w:hAnsi="Times New Roman" w:cs="Times New Roman"/>
                <w:b w:val="0"/>
                <w:bCs w:val="0"/>
                <w:sz w:val="28"/>
                <w:szCs w:val="28"/>
              </w:rPr>
            </w:pPr>
          </w:p>
          <w:p w:rsidR="006B1734" w:rsidRDefault="006B1734" w:rsidP="00725E3D">
            <w:pPr>
              <w:pStyle w:val="ConsPlusTitle"/>
              <w:widowControl/>
              <w:ind w:firstLine="284"/>
              <w:jc w:val="both"/>
              <w:rPr>
                <w:rFonts w:ascii="Times New Roman" w:hAnsi="Times New Roman" w:cs="Times New Roman"/>
                <w:b w:val="0"/>
                <w:bCs w:val="0"/>
                <w:sz w:val="28"/>
                <w:szCs w:val="28"/>
              </w:rPr>
            </w:pPr>
          </w:p>
          <w:p w:rsidR="006B1734" w:rsidRDefault="006B1734" w:rsidP="00725E3D">
            <w:pPr>
              <w:pStyle w:val="ConsPlusTitle"/>
              <w:widowControl/>
              <w:ind w:firstLine="284"/>
              <w:jc w:val="both"/>
              <w:rPr>
                <w:rFonts w:ascii="Times New Roman" w:hAnsi="Times New Roman" w:cs="Times New Roman"/>
                <w:b w:val="0"/>
                <w:bCs w:val="0"/>
                <w:sz w:val="28"/>
                <w:szCs w:val="28"/>
              </w:rPr>
            </w:pPr>
          </w:p>
          <w:p w:rsidR="006B1734" w:rsidRDefault="006B1734" w:rsidP="00725E3D">
            <w:pPr>
              <w:pStyle w:val="ConsPlusTitle"/>
              <w:widowControl/>
              <w:ind w:firstLine="284"/>
              <w:jc w:val="both"/>
              <w:rPr>
                <w:rFonts w:ascii="Times New Roman" w:hAnsi="Times New Roman" w:cs="Times New Roman"/>
                <w:b w:val="0"/>
                <w:bCs w:val="0"/>
                <w:sz w:val="28"/>
                <w:szCs w:val="28"/>
              </w:rPr>
            </w:pPr>
          </w:p>
          <w:p w:rsidR="006B1734" w:rsidRDefault="006B1734" w:rsidP="00725E3D">
            <w:pPr>
              <w:pStyle w:val="ConsPlusTitle"/>
              <w:widowControl/>
              <w:ind w:firstLine="284"/>
              <w:jc w:val="both"/>
              <w:rPr>
                <w:rFonts w:ascii="Times New Roman" w:hAnsi="Times New Roman" w:cs="Times New Roman"/>
                <w:b w:val="0"/>
                <w:bCs w:val="0"/>
                <w:sz w:val="28"/>
                <w:szCs w:val="28"/>
              </w:rPr>
            </w:pPr>
          </w:p>
          <w:p w:rsidR="006B1734" w:rsidRDefault="006B1734" w:rsidP="00725E3D">
            <w:pPr>
              <w:pStyle w:val="ConsPlusTitle"/>
              <w:widowControl/>
              <w:ind w:firstLine="284"/>
              <w:jc w:val="both"/>
              <w:rPr>
                <w:rFonts w:ascii="Times New Roman" w:hAnsi="Times New Roman" w:cs="Times New Roman"/>
                <w:b w:val="0"/>
                <w:bCs w:val="0"/>
                <w:sz w:val="28"/>
                <w:szCs w:val="28"/>
              </w:rPr>
            </w:pPr>
          </w:p>
          <w:p w:rsidR="006B1734" w:rsidRDefault="006B1734" w:rsidP="00725E3D">
            <w:pPr>
              <w:pStyle w:val="ConsPlusTitle"/>
              <w:widowControl/>
              <w:ind w:firstLine="284"/>
              <w:jc w:val="both"/>
              <w:rPr>
                <w:rFonts w:ascii="Times New Roman" w:hAnsi="Times New Roman" w:cs="Times New Roman"/>
                <w:b w:val="0"/>
                <w:bCs w:val="0"/>
                <w:sz w:val="28"/>
                <w:szCs w:val="28"/>
              </w:rPr>
            </w:pPr>
          </w:p>
          <w:p w:rsidR="006B1734" w:rsidRDefault="006B1734" w:rsidP="00725E3D">
            <w:pPr>
              <w:pStyle w:val="ConsPlusTitle"/>
              <w:widowControl/>
              <w:ind w:firstLine="284"/>
              <w:jc w:val="both"/>
              <w:rPr>
                <w:rFonts w:ascii="Times New Roman" w:hAnsi="Times New Roman" w:cs="Times New Roman"/>
                <w:b w:val="0"/>
                <w:bCs w:val="0"/>
                <w:sz w:val="28"/>
                <w:szCs w:val="28"/>
              </w:rPr>
            </w:pPr>
          </w:p>
          <w:p w:rsidR="006B1734" w:rsidRDefault="006B1734" w:rsidP="00725E3D">
            <w:pPr>
              <w:pStyle w:val="ConsPlusTitle"/>
              <w:widowControl/>
              <w:ind w:firstLine="284"/>
              <w:jc w:val="both"/>
              <w:rPr>
                <w:rFonts w:ascii="Times New Roman" w:hAnsi="Times New Roman" w:cs="Times New Roman"/>
                <w:b w:val="0"/>
                <w:bCs w:val="0"/>
                <w:sz w:val="28"/>
                <w:szCs w:val="28"/>
              </w:rPr>
            </w:pPr>
          </w:p>
          <w:p w:rsidR="006B1734" w:rsidRDefault="006B1734" w:rsidP="00725E3D">
            <w:pPr>
              <w:pStyle w:val="ConsPlusTitle"/>
              <w:widowControl/>
              <w:ind w:firstLine="284"/>
              <w:jc w:val="both"/>
              <w:rPr>
                <w:rFonts w:ascii="Times New Roman" w:hAnsi="Times New Roman" w:cs="Times New Roman"/>
                <w:b w:val="0"/>
                <w:bCs w:val="0"/>
                <w:sz w:val="28"/>
                <w:szCs w:val="28"/>
              </w:rPr>
            </w:pPr>
          </w:p>
          <w:p w:rsidR="006B1734" w:rsidRDefault="006B1734" w:rsidP="00725E3D">
            <w:pPr>
              <w:pStyle w:val="ConsPlusTitle"/>
              <w:widowControl/>
              <w:ind w:firstLine="284"/>
              <w:jc w:val="both"/>
              <w:rPr>
                <w:rFonts w:ascii="Times New Roman" w:hAnsi="Times New Roman" w:cs="Times New Roman"/>
                <w:b w:val="0"/>
                <w:bCs w:val="0"/>
                <w:sz w:val="28"/>
                <w:szCs w:val="28"/>
              </w:rPr>
            </w:pPr>
          </w:p>
          <w:p w:rsidR="006B1734" w:rsidRDefault="006B1734" w:rsidP="00725E3D">
            <w:pPr>
              <w:pStyle w:val="ConsPlusTitle"/>
              <w:widowControl/>
              <w:ind w:firstLine="284"/>
              <w:jc w:val="both"/>
              <w:rPr>
                <w:rFonts w:ascii="Times New Roman" w:hAnsi="Times New Roman" w:cs="Times New Roman"/>
                <w:b w:val="0"/>
                <w:bCs w:val="0"/>
                <w:sz w:val="28"/>
                <w:szCs w:val="28"/>
              </w:rPr>
            </w:pPr>
          </w:p>
          <w:p w:rsidR="006B1734" w:rsidRDefault="006B1734" w:rsidP="00725E3D">
            <w:pPr>
              <w:pStyle w:val="ConsPlusTitle"/>
              <w:widowControl/>
              <w:ind w:firstLine="284"/>
              <w:jc w:val="both"/>
              <w:rPr>
                <w:rFonts w:ascii="Times New Roman" w:hAnsi="Times New Roman" w:cs="Times New Roman"/>
                <w:b w:val="0"/>
                <w:bCs w:val="0"/>
                <w:sz w:val="28"/>
                <w:szCs w:val="28"/>
              </w:rPr>
            </w:pPr>
          </w:p>
          <w:p w:rsidR="006B1734" w:rsidRDefault="006B1734" w:rsidP="00725E3D">
            <w:pPr>
              <w:pStyle w:val="ConsPlusTitle"/>
              <w:widowControl/>
              <w:ind w:firstLine="284"/>
              <w:jc w:val="both"/>
              <w:rPr>
                <w:rFonts w:ascii="Times New Roman" w:hAnsi="Times New Roman" w:cs="Times New Roman"/>
                <w:b w:val="0"/>
                <w:bCs w:val="0"/>
                <w:sz w:val="28"/>
                <w:szCs w:val="28"/>
              </w:rPr>
            </w:pPr>
          </w:p>
          <w:p w:rsidR="006B1734" w:rsidRDefault="006B1734" w:rsidP="00725E3D">
            <w:pPr>
              <w:pStyle w:val="ConsPlusTitle"/>
              <w:widowControl/>
              <w:ind w:firstLine="284"/>
              <w:jc w:val="both"/>
              <w:rPr>
                <w:rFonts w:ascii="Times New Roman" w:hAnsi="Times New Roman" w:cs="Times New Roman"/>
                <w:b w:val="0"/>
                <w:bCs w:val="0"/>
                <w:sz w:val="28"/>
                <w:szCs w:val="28"/>
              </w:rPr>
            </w:pPr>
          </w:p>
          <w:p w:rsidR="006B1734" w:rsidRDefault="006B1734" w:rsidP="00725E3D">
            <w:pPr>
              <w:pStyle w:val="ConsPlusTitle"/>
              <w:widowControl/>
              <w:ind w:firstLine="284"/>
              <w:jc w:val="both"/>
              <w:rPr>
                <w:rFonts w:ascii="Times New Roman" w:hAnsi="Times New Roman" w:cs="Times New Roman"/>
                <w:b w:val="0"/>
                <w:bCs w:val="0"/>
                <w:sz w:val="28"/>
                <w:szCs w:val="28"/>
              </w:rPr>
            </w:pPr>
          </w:p>
          <w:p w:rsidR="006B1734" w:rsidRDefault="006B1734" w:rsidP="00725E3D">
            <w:pPr>
              <w:pStyle w:val="ConsPlusTitle"/>
              <w:widowControl/>
              <w:ind w:firstLine="284"/>
              <w:jc w:val="both"/>
              <w:rPr>
                <w:rFonts w:ascii="Times New Roman" w:hAnsi="Times New Roman" w:cs="Times New Roman"/>
                <w:b w:val="0"/>
                <w:bCs w:val="0"/>
                <w:sz w:val="28"/>
                <w:szCs w:val="28"/>
              </w:rPr>
            </w:pPr>
          </w:p>
          <w:p w:rsidR="006B1734" w:rsidRDefault="006B1734" w:rsidP="00725E3D">
            <w:pPr>
              <w:pStyle w:val="ConsPlusTitle"/>
              <w:widowControl/>
              <w:ind w:firstLine="284"/>
              <w:jc w:val="both"/>
              <w:rPr>
                <w:rFonts w:ascii="Times New Roman" w:hAnsi="Times New Roman" w:cs="Times New Roman"/>
                <w:b w:val="0"/>
                <w:bCs w:val="0"/>
                <w:sz w:val="28"/>
                <w:szCs w:val="28"/>
              </w:rPr>
            </w:pPr>
          </w:p>
          <w:p w:rsidR="006B1734" w:rsidRDefault="006B1734" w:rsidP="00725E3D">
            <w:pPr>
              <w:pStyle w:val="ConsPlusTitle"/>
              <w:widowControl/>
              <w:ind w:firstLine="284"/>
              <w:jc w:val="both"/>
              <w:rPr>
                <w:rFonts w:ascii="Times New Roman" w:hAnsi="Times New Roman" w:cs="Times New Roman"/>
                <w:b w:val="0"/>
                <w:bCs w:val="0"/>
                <w:sz w:val="28"/>
                <w:szCs w:val="28"/>
              </w:rPr>
            </w:pPr>
          </w:p>
          <w:p w:rsidR="006B1734" w:rsidRDefault="006B1734" w:rsidP="00725E3D">
            <w:pPr>
              <w:pStyle w:val="ConsPlusTitle"/>
              <w:widowControl/>
              <w:ind w:firstLine="284"/>
              <w:jc w:val="both"/>
              <w:rPr>
                <w:rFonts w:ascii="Times New Roman" w:hAnsi="Times New Roman" w:cs="Times New Roman"/>
                <w:b w:val="0"/>
                <w:bCs w:val="0"/>
                <w:sz w:val="28"/>
                <w:szCs w:val="28"/>
              </w:rPr>
            </w:pPr>
          </w:p>
          <w:p w:rsidR="006B1734" w:rsidRDefault="006B1734" w:rsidP="00725E3D">
            <w:pPr>
              <w:pStyle w:val="ConsPlusTitle"/>
              <w:widowControl/>
              <w:ind w:firstLine="284"/>
              <w:jc w:val="both"/>
              <w:rPr>
                <w:rFonts w:ascii="Times New Roman" w:hAnsi="Times New Roman" w:cs="Times New Roman"/>
                <w:b w:val="0"/>
                <w:bCs w:val="0"/>
                <w:sz w:val="28"/>
                <w:szCs w:val="28"/>
              </w:rPr>
            </w:pPr>
          </w:p>
          <w:p w:rsidR="00725E3D" w:rsidRDefault="00725E3D" w:rsidP="00725E3D">
            <w:pPr>
              <w:pStyle w:val="ConsPlusTitle"/>
              <w:widowControl/>
              <w:ind w:firstLine="284"/>
              <w:jc w:val="both"/>
              <w:rPr>
                <w:rFonts w:ascii="Times New Roman" w:hAnsi="Times New Roman" w:cs="Times New Roman"/>
                <w:b w:val="0"/>
                <w:bCs w:val="0"/>
                <w:sz w:val="28"/>
                <w:szCs w:val="28"/>
              </w:rPr>
            </w:pPr>
          </w:p>
          <w:p w:rsidR="006D44BE" w:rsidRDefault="006D44BE" w:rsidP="00725E3D">
            <w:pPr>
              <w:pStyle w:val="ConsPlusTitle"/>
              <w:widowControl/>
              <w:ind w:firstLine="284"/>
              <w:jc w:val="both"/>
              <w:rPr>
                <w:rFonts w:ascii="Times New Roman" w:hAnsi="Times New Roman" w:cs="Times New Roman"/>
                <w:b w:val="0"/>
                <w:bCs w:val="0"/>
                <w:sz w:val="28"/>
                <w:szCs w:val="28"/>
              </w:rPr>
            </w:pPr>
          </w:p>
          <w:p w:rsidR="006B1734" w:rsidRPr="00586C8F" w:rsidRDefault="006B1734" w:rsidP="00725E3D">
            <w:pPr>
              <w:pStyle w:val="ConsPlusTitle"/>
              <w:widowControl/>
              <w:ind w:firstLine="284"/>
              <w:jc w:val="both"/>
              <w:rPr>
                <w:rFonts w:ascii="Times New Roman" w:hAnsi="Times New Roman" w:cs="Times New Roman"/>
                <w:b w:val="0"/>
                <w:bCs w:val="0"/>
                <w:sz w:val="28"/>
                <w:szCs w:val="28"/>
              </w:rPr>
            </w:pPr>
          </w:p>
        </w:tc>
        <w:tc>
          <w:tcPr>
            <w:tcW w:w="4678" w:type="dxa"/>
          </w:tcPr>
          <w:p w:rsidR="002D1FCE" w:rsidRDefault="002D1FCE" w:rsidP="00725E3D">
            <w:pPr>
              <w:pStyle w:val="ConsPlusTitle"/>
              <w:widowControl/>
              <w:ind w:firstLine="284"/>
              <w:jc w:val="both"/>
              <w:rPr>
                <w:rFonts w:ascii="Times New Roman" w:hAnsi="Times New Roman" w:cs="Times New Roman"/>
                <w:b w:val="0"/>
                <w:bCs w:val="0"/>
                <w:sz w:val="28"/>
                <w:szCs w:val="28"/>
              </w:rPr>
            </w:pPr>
          </w:p>
          <w:p w:rsidR="00F448F9" w:rsidRPr="00586C8F" w:rsidRDefault="00F448F9" w:rsidP="00725E3D">
            <w:pPr>
              <w:pStyle w:val="ConsPlusTitle"/>
              <w:widowControl/>
              <w:ind w:firstLine="284"/>
              <w:jc w:val="right"/>
              <w:rPr>
                <w:rFonts w:ascii="Times New Roman" w:hAnsi="Times New Roman" w:cs="Times New Roman"/>
                <w:b w:val="0"/>
                <w:bCs w:val="0"/>
                <w:sz w:val="28"/>
                <w:szCs w:val="28"/>
              </w:rPr>
            </w:pPr>
            <w:r w:rsidRPr="00586C8F">
              <w:rPr>
                <w:rFonts w:ascii="Times New Roman" w:hAnsi="Times New Roman" w:cs="Times New Roman"/>
                <w:b w:val="0"/>
                <w:bCs w:val="0"/>
                <w:sz w:val="28"/>
                <w:szCs w:val="28"/>
              </w:rPr>
              <w:t>П.А.Шилин</w:t>
            </w:r>
          </w:p>
        </w:tc>
      </w:tr>
    </w:tbl>
    <w:p w:rsidR="001A26DA" w:rsidRPr="00586C8F" w:rsidRDefault="00F448F9" w:rsidP="001A26DA">
      <w:pPr>
        <w:pStyle w:val="ConsPlusTitle"/>
        <w:widowControl/>
        <w:jc w:val="both"/>
        <w:rPr>
          <w:rFonts w:ascii="Times New Roman" w:hAnsi="Times New Roman" w:cs="Times New Roman"/>
          <w:b w:val="0"/>
          <w:bCs w:val="0"/>
          <w:szCs w:val="28"/>
        </w:rPr>
      </w:pPr>
      <w:r w:rsidRPr="00586C8F">
        <w:rPr>
          <w:rFonts w:ascii="Times New Roman" w:hAnsi="Times New Roman" w:cs="Times New Roman"/>
          <w:b w:val="0"/>
          <w:bCs w:val="0"/>
          <w:sz w:val="28"/>
          <w:szCs w:val="28"/>
        </w:rPr>
        <w:t xml:space="preserve">        </w:t>
      </w:r>
      <w:bookmarkEnd w:id="0"/>
      <w:proofErr w:type="spellStart"/>
      <w:r w:rsidR="001A26DA" w:rsidRPr="00586C8F">
        <w:rPr>
          <w:rFonts w:ascii="Times New Roman" w:hAnsi="Times New Roman" w:cs="Times New Roman"/>
          <w:b w:val="0"/>
          <w:bCs w:val="0"/>
          <w:szCs w:val="28"/>
        </w:rPr>
        <w:t>Кабайкина</w:t>
      </w:r>
      <w:proofErr w:type="spellEnd"/>
      <w:r w:rsidR="001A26DA" w:rsidRPr="00586C8F">
        <w:rPr>
          <w:rFonts w:ascii="Times New Roman" w:hAnsi="Times New Roman" w:cs="Times New Roman"/>
          <w:b w:val="0"/>
          <w:bCs w:val="0"/>
          <w:szCs w:val="28"/>
        </w:rPr>
        <w:t xml:space="preserve"> М.А.22 225</w:t>
      </w:r>
    </w:p>
    <w:p w:rsidR="00940DE5" w:rsidRPr="00586C8F" w:rsidRDefault="00940DE5" w:rsidP="001A26DA">
      <w:pPr>
        <w:pStyle w:val="a9"/>
        <w:jc w:val="right"/>
        <w:rPr>
          <w:rFonts w:ascii="Times New Roman" w:hAnsi="Times New Roman"/>
          <w:sz w:val="28"/>
          <w:szCs w:val="28"/>
        </w:rPr>
      </w:pPr>
      <w:r w:rsidRPr="00586C8F">
        <w:rPr>
          <w:rFonts w:ascii="Times New Roman" w:hAnsi="Times New Roman"/>
          <w:sz w:val="28"/>
          <w:szCs w:val="28"/>
        </w:rPr>
        <w:lastRenderedPageBreak/>
        <w:t>Приложение</w:t>
      </w:r>
    </w:p>
    <w:p w:rsidR="0085507C" w:rsidRDefault="003E7B55" w:rsidP="0085507C">
      <w:pPr>
        <w:pStyle w:val="a9"/>
        <w:jc w:val="right"/>
        <w:rPr>
          <w:rFonts w:ascii="Times New Roman" w:hAnsi="Times New Roman"/>
          <w:sz w:val="28"/>
          <w:szCs w:val="28"/>
        </w:rPr>
      </w:pPr>
      <w:r>
        <w:rPr>
          <w:rFonts w:ascii="Times New Roman" w:hAnsi="Times New Roman"/>
          <w:sz w:val="28"/>
          <w:szCs w:val="28"/>
        </w:rPr>
        <w:t xml:space="preserve">                                                                           </w:t>
      </w:r>
      <w:r w:rsidR="00940DE5" w:rsidRPr="00586C8F">
        <w:rPr>
          <w:rFonts w:ascii="Times New Roman" w:hAnsi="Times New Roman"/>
          <w:sz w:val="28"/>
          <w:szCs w:val="28"/>
        </w:rPr>
        <w:t>к постановлению</w:t>
      </w:r>
    </w:p>
    <w:p w:rsidR="00940DE5" w:rsidRPr="00586C8F" w:rsidRDefault="00940DE5" w:rsidP="0085507C">
      <w:pPr>
        <w:pStyle w:val="a9"/>
        <w:jc w:val="right"/>
        <w:rPr>
          <w:rFonts w:ascii="Times New Roman" w:hAnsi="Times New Roman"/>
          <w:sz w:val="28"/>
          <w:szCs w:val="28"/>
        </w:rPr>
      </w:pPr>
      <w:r w:rsidRPr="00586C8F">
        <w:rPr>
          <w:rFonts w:ascii="Times New Roman" w:hAnsi="Times New Roman"/>
          <w:sz w:val="28"/>
          <w:szCs w:val="28"/>
        </w:rPr>
        <w:t xml:space="preserve"> администрации</w:t>
      </w:r>
    </w:p>
    <w:p w:rsidR="00940DE5" w:rsidRPr="00586C8F" w:rsidRDefault="003E7B55" w:rsidP="0085507C">
      <w:pPr>
        <w:pStyle w:val="a9"/>
        <w:jc w:val="right"/>
        <w:rPr>
          <w:rFonts w:ascii="Times New Roman" w:hAnsi="Times New Roman"/>
          <w:sz w:val="28"/>
          <w:szCs w:val="28"/>
        </w:rPr>
      </w:pPr>
      <w:r>
        <w:rPr>
          <w:rFonts w:ascii="Times New Roman" w:hAnsi="Times New Roman"/>
          <w:sz w:val="28"/>
          <w:szCs w:val="28"/>
        </w:rPr>
        <w:t xml:space="preserve">                                                    </w:t>
      </w:r>
      <w:r w:rsidR="00940DE5" w:rsidRPr="00586C8F">
        <w:rPr>
          <w:rFonts w:ascii="Times New Roman" w:hAnsi="Times New Roman"/>
          <w:sz w:val="28"/>
          <w:szCs w:val="28"/>
        </w:rPr>
        <w:t>Кочковского района</w:t>
      </w:r>
    </w:p>
    <w:p w:rsidR="00940DE5" w:rsidRPr="00586C8F" w:rsidRDefault="003E7B55" w:rsidP="0085507C">
      <w:pPr>
        <w:pStyle w:val="a9"/>
        <w:jc w:val="right"/>
        <w:rPr>
          <w:rFonts w:ascii="Times New Roman" w:hAnsi="Times New Roman"/>
          <w:sz w:val="28"/>
          <w:szCs w:val="28"/>
        </w:rPr>
      </w:pPr>
      <w:r>
        <w:rPr>
          <w:rFonts w:ascii="Times New Roman" w:hAnsi="Times New Roman"/>
          <w:sz w:val="28"/>
          <w:szCs w:val="28"/>
        </w:rPr>
        <w:t xml:space="preserve">                                                          </w:t>
      </w:r>
      <w:r w:rsidR="00940DE5" w:rsidRPr="00586C8F">
        <w:rPr>
          <w:rFonts w:ascii="Times New Roman" w:hAnsi="Times New Roman"/>
          <w:sz w:val="28"/>
          <w:szCs w:val="28"/>
        </w:rPr>
        <w:t>Новосибирской области</w:t>
      </w:r>
    </w:p>
    <w:p w:rsidR="00940DE5" w:rsidRDefault="003E7B55" w:rsidP="0085507C">
      <w:pPr>
        <w:pStyle w:val="a9"/>
        <w:jc w:val="right"/>
        <w:rPr>
          <w:rFonts w:ascii="Times New Roman" w:hAnsi="Times New Roman"/>
          <w:sz w:val="28"/>
          <w:szCs w:val="28"/>
        </w:rPr>
      </w:pPr>
      <w:r>
        <w:rPr>
          <w:rFonts w:ascii="Times New Roman" w:hAnsi="Times New Roman"/>
          <w:sz w:val="28"/>
          <w:szCs w:val="28"/>
        </w:rPr>
        <w:t xml:space="preserve">                                                       </w:t>
      </w:r>
      <w:r w:rsidR="00940DE5" w:rsidRPr="00586C8F">
        <w:rPr>
          <w:rFonts w:ascii="Times New Roman" w:hAnsi="Times New Roman"/>
          <w:sz w:val="28"/>
          <w:szCs w:val="28"/>
        </w:rPr>
        <w:t xml:space="preserve">от </w:t>
      </w:r>
      <w:r w:rsidR="005B3FBD">
        <w:rPr>
          <w:rFonts w:ascii="Times New Roman" w:hAnsi="Times New Roman"/>
          <w:sz w:val="28"/>
          <w:szCs w:val="28"/>
        </w:rPr>
        <w:t>17</w:t>
      </w:r>
      <w:r w:rsidR="00940DE5" w:rsidRPr="00586C8F">
        <w:rPr>
          <w:rFonts w:ascii="Times New Roman" w:hAnsi="Times New Roman"/>
          <w:sz w:val="28"/>
          <w:szCs w:val="28"/>
        </w:rPr>
        <w:t>.</w:t>
      </w:r>
      <w:r w:rsidR="005B3FBD">
        <w:rPr>
          <w:rFonts w:ascii="Times New Roman" w:hAnsi="Times New Roman"/>
          <w:sz w:val="28"/>
          <w:szCs w:val="28"/>
        </w:rPr>
        <w:t>05</w:t>
      </w:r>
      <w:r w:rsidR="00940DE5" w:rsidRPr="00586C8F">
        <w:rPr>
          <w:rFonts w:ascii="Times New Roman" w:hAnsi="Times New Roman"/>
          <w:sz w:val="28"/>
          <w:szCs w:val="28"/>
        </w:rPr>
        <w:t>.20</w:t>
      </w:r>
      <w:r w:rsidR="005B3FBD">
        <w:rPr>
          <w:rFonts w:ascii="Times New Roman" w:hAnsi="Times New Roman"/>
          <w:sz w:val="28"/>
          <w:szCs w:val="28"/>
        </w:rPr>
        <w:t>21</w:t>
      </w:r>
      <w:r w:rsidR="00940DE5" w:rsidRPr="00586C8F">
        <w:rPr>
          <w:rFonts w:ascii="Times New Roman" w:hAnsi="Times New Roman"/>
          <w:sz w:val="28"/>
          <w:szCs w:val="28"/>
        </w:rPr>
        <w:t xml:space="preserve"> № </w:t>
      </w:r>
      <w:r w:rsidR="005B3FBD">
        <w:rPr>
          <w:rFonts w:ascii="Times New Roman" w:hAnsi="Times New Roman"/>
          <w:sz w:val="28"/>
          <w:szCs w:val="28"/>
        </w:rPr>
        <w:t>240</w:t>
      </w:r>
      <w:r w:rsidR="00940DE5" w:rsidRPr="00586C8F">
        <w:rPr>
          <w:rFonts w:ascii="Times New Roman" w:hAnsi="Times New Roman"/>
          <w:sz w:val="28"/>
          <w:szCs w:val="28"/>
        </w:rPr>
        <w:t>-</w:t>
      </w:r>
      <w:r w:rsidR="0085507C">
        <w:rPr>
          <w:rFonts w:ascii="Times New Roman" w:hAnsi="Times New Roman"/>
          <w:sz w:val="28"/>
          <w:szCs w:val="28"/>
        </w:rPr>
        <w:t>п</w:t>
      </w:r>
      <w:r w:rsidR="00940DE5" w:rsidRPr="00586C8F">
        <w:rPr>
          <w:rFonts w:ascii="Times New Roman" w:hAnsi="Times New Roman"/>
          <w:sz w:val="28"/>
          <w:szCs w:val="28"/>
        </w:rPr>
        <w:t>а</w:t>
      </w:r>
    </w:p>
    <w:p w:rsidR="003E7B55" w:rsidRPr="00586C8F" w:rsidRDefault="003E7B55" w:rsidP="003E7B55">
      <w:pPr>
        <w:pStyle w:val="a9"/>
        <w:jc w:val="center"/>
        <w:rPr>
          <w:rFonts w:ascii="Times New Roman" w:hAnsi="Times New Roman"/>
          <w:sz w:val="28"/>
          <w:szCs w:val="28"/>
        </w:rPr>
      </w:pPr>
    </w:p>
    <w:p w:rsidR="00915150" w:rsidRPr="00586C8F" w:rsidRDefault="00915150" w:rsidP="004A6DA8">
      <w:pPr>
        <w:pStyle w:val="1"/>
        <w:spacing w:before="0" w:after="0"/>
        <w:rPr>
          <w:rFonts w:ascii="Times New Roman" w:hAnsi="Times New Roman" w:cs="Times New Roman"/>
          <w:sz w:val="28"/>
          <w:szCs w:val="28"/>
        </w:rPr>
      </w:pPr>
      <w:r w:rsidRPr="00586C8F">
        <w:rPr>
          <w:rFonts w:ascii="Times New Roman" w:hAnsi="Times New Roman" w:cs="Times New Roman"/>
          <w:sz w:val="28"/>
          <w:szCs w:val="28"/>
        </w:rPr>
        <w:t>Положение</w:t>
      </w:r>
      <w:r w:rsidRPr="00586C8F">
        <w:rPr>
          <w:rFonts w:ascii="Times New Roman" w:hAnsi="Times New Roman" w:cs="Times New Roman"/>
          <w:sz w:val="28"/>
          <w:szCs w:val="28"/>
        </w:rPr>
        <w:br/>
        <w:t xml:space="preserve">о системе оплаты труда работников, условиях оплаты труда руководителей, их заместителей, главных бухгалтеров и размерах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w:t>
      </w:r>
      <w:r w:rsidR="00A31474" w:rsidRPr="00586C8F">
        <w:rPr>
          <w:rFonts w:ascii="Times New Roman" w:hAnsi="Times New Roman" w:cs="Times New Roman"/>
          <w:sz w:val="28"/>
          <w:szCs w:val="28"/>
        </w:rPr>
        <w:t>муниципальных</w:t>
      </w:r>
      <w:r w:rsidRPr="00586C8F">
        <w:rPr>
          <w:rFonts w:ascii="Times New Roman" w:hAnsi="Times New Roman" w:cs="Times New Roman"/>
          <w:sz w:val="28"/>
          <w:szCs w:val="28"/>
        </w:rPr>
        <w:t xml:space="preserve"> учреждений </w:t>
      </w:r>
      <w:r w:rsidR="00940DE5" w:rsidRPr="00586C8F">
        <w:rPr>
          <w:rFonts w:ascii="Times New Roman" w:hAnsi="Times New Roman" w:cs="Times New Roman"/>
          <w:sz w:val="28"/>
          <w:szCs w:val="28"/>
        </w:rPr>
        <w:t xml:space="preserve"> Кочковского района </w:t>
      </w:r>
      <w:r w:rsidRPr="00586C8F">
        <w:rPr>
          <w:rFonts w:ascii="Times New Roman" w:hAnsi="Times New Roman" w:cs="Times New Roman"/>
          <w:sz w:val="28"/>
          <w:szCs w:val="28"/>
        </w:rPr>
        <w:t>Новосибирской области</w:t>
      </w:r>
    </w:p>
    <w:p w:rsidR="00915150" w:rsidRPr="00586C8F" w:rsidRDefault="00915150" w:rsidP="00915150">
      <w:pPr>
        <w:rPr>
          <w:rFonts w:ascii="Times New Roman" w:hAnsi="Times New Roman" w:cs="Times New Roman"/>
          <w:sz w:val="28"/>
          <w:szCs w:val="28"/>
        </w:rPr>
      </w:pPr>
    </w:p>
    <w:p w:rsidR="00915150" w:rsidRPr="00586C8F" w:rsidRDefault="00915150" w:rsidP="00915150">
      <w:pPr>
        <w:pStyle w:val="1"/>
        <w:rPr>
          <w:rFonts w:ascii="Times New Roman" w:hAnsi="Times New Roman" w:cs="Times New Roman"/>
          <w:sz w:val="28"/>
          <w:szCs w:val="28"/>
        </w:rPr>
      </w:pPr>
      <w:bookmarkStart w:id="1" w:name="sub_35"/>
      <w:r w:rsidRPr="00586C8F">
        <w:rPr>
          <w:rFonts w:ascii="Times New Roman" w:hAnsi="Times New Roman" w:cs="Times New Roman"/>
          <w:sz w:val="28"/>
          <w:szCs w:val="28"/>
        </w:rPr>
        <w:t>I. Общие положения</w:t>
      </w:r>
    </w:p>
    <w:bookmarkEnd w:id="1"/>
    <w:p w:rsidR="00915150" w:rsidRPr="00586C8F" w:rsidRDefault="00915150" w:rsidP="00915150">
      <w:pPr>
        <w:rPr>
          <w:rFonts w:ascii="Times New Roman" w:hAnsi="Times New Roman" w:cs="Times New Roman"/>
          <w:sz w:val="28"/>
          <w:szCs w:val="28"/>
        </w:rPr>
      </w:pPr>
    </w:p>
    <w:p w:rsidR="00915150" w:rsidRPr="00586C8F" w:rsidRDefault="00915150" w:rsidP="00915150">
      <w:pPr>
        <w:rPr>
          <w:rFonts w:ascii="Times New Roman" w:hAnsi="Times New Roman" w:cs="Times New Roman"/>
          <w:sz w:val="28"/>
          <w:szCs w:val="28"/>
        </w:rPr>
      </w:pPr>
      <w:bookmarkStart w:id="2" w:name="sub_17"/>
      <w:r w:rsidRPr="00586C8F">
        <w:rPr>
          <w:rFonts w:ascii="Times New Roman" w:hAnsi="Times New Roman" w:cs="Times New Roman"/>
          <w:sz w:val="28"/>
          <w:szCs w:val="28"/>
        </w:rPr>
        <w:t xml:space="preserve">1. Положение о системе оплаты труда работников, условиях оплаты труда руководителей, их заместителей, главных бухгалтеров и размерах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w:t>
      </w:r>
      <w:r w:rsidR="00A31474" w:rsidRPr="00586C8F">
        <w:rPr>
          <w:rFonts w:ascii="Times New Roman" w:hAnsi="Times New Roman" w:cs="Times New Roman"/>
          <w:sz w:val="28"/>
          <w:szCs w:val="28"/>
        </w:rPr>
        <w:t>муниципальных</w:t>
      </w:r>
      <w:r w:rsidRPr="00586C8F">
        <w:rPr>
          <w:rFonts w:ascii="Times New Roman" w:hAnsi="Times New Roman" w:cs="Times New Roman"/>
          <w:sz w:val="28"/>
          <w:szCs w:val="28"/>
        </w:rPr>
        <w:t xml:space="preserve"> учреждений </w:t>
      </w:r>
      <w:r w:rsidR="00940DE5" w:rsidRPr="00586C8F">
        <w:rPr>
          <w:rFonts w:ascii="Times New Roman" w:hAnsi="Times New Roman" w:cs="Times New Roman"/>
          <w:sz w:val="28"/>
          <w:szCs w:val="28"/>
        </w:rPr>
        <w:t xml:space="preserve">Кочковского района </w:t>
      </w:r>
      <w:r w:rsidRPr="00586C8F">
        <w:rPr>
          <w:rFonts w:ascii="Times New Roman" w:hAnsi="Times New Roman" w:cs="Times New Roman"/>
          <w:sz w:val="28"/>
          <w:szCs w:val="28"/>
        </w:rPr>
        <w:t xml:space="preserve">Новосибирской области (далее - Положение) разработано в </w:t>
      </w:r>
      <w:r w:rsidRPr="00595B76">
        <w:rPr>
          <w:rFonts w:ascii="Times New Roman" w:hAnsi="Times New Roman" w:cs="Times New Roman"/>
          <w:sz w:val="28"/>
          <w:szCs w:val="28"/>
        </w:rPr>
        <w:t xml:space="preserve">соответствии со </w:t>
      </w:r>
      <w:hyperlink r:id="rId9" w:history="1">
        <w:r w:rsidRPr="00595B76">
          <w:rPr>
            <w:rFonts w:ascii="Times New Roman" w:hAnsi="Times New Roman" w:cs="Times New Roman"/>
            <w:bCs/>
          </w:rPr>
          <w:t>статьями 144</w:t>
        </w:r>
      </w:hyperlink>
      <w:r w:rsidRPr="00595B76">
        <w:rPr>
          <w:rFonts w:ascii="Times New Roman" w:hAnsi="Times New Roman" w:cs="Times New Roman"/>
          <w:sz w:val="28"/>
          <w:szCs w:val="28"/>
        </w:rPr>
        <w:t xml:space="preserve">, </w:t>
      </w:r>
      <w:hyperlink r:id="rId10" w:history="1">
        <w:r w:rsidRPr="00595B76">
          <w:rPr>
            <w:rFonts w:ascii="Times New Roman" w:hAnsi="Times New Roman" w:cs="Times New Roman"/>
            <w:bCs/>
          </w:rPr>
          <w:t>145</w:t>
        </w:r>
      </w:hyperlink>
      <w:r w:rsidRPr="00595B76">
        <w:rPr>
          <w:rFonts w:ascii="Times New Roman" w:hAnsi="Times New Roman" w:cs="Times New Roman"/>
          <w:sz w:val="28"/>
          <w:szCs w:val="28"/>
        </w:rPr>
        <w:t xml:space="preserve"> Трудового кодекса Российской Федерации</w:t>
      </w:r>
      <w:r w:rsidR="00595B76">
        <w:rPr>
          <w:rFonts w:ascii="Times New Roman" w:hAnsi="Times New Roman" w:cs="Times New Roman"/>
          <w:sz w:val="28"/>
          <w:szCs w:val="28"/>
        </w:rPr>
        <w:t>,</w:t>
      </w:r>
      <w:r w:rsidRPr="00595B76">
        <w:rPr>
          <w:rFonts w:ascii="Times New Roman" w:hAnsi="Times New Roman" w:cs="Times New Roman"/>
          <w:sz w:val="28"/>
          <w:szCs w:val="28"/>
        </w:rPr>
        <w:t xml:space="preserve"> </w:t>
      </w:r>
      <w:r w:rsidR="00595B76" w:rsidRPr="00595B76">
        <w:rPr>
          <w:rFonts w:ascii="Times New Roman" w:hAnsi="Times New Roman" w:cs="Times New Roman"/>
          <w:sz w:val="28"/>
          <w:szCs w:val="28"/>
        </w:rPr>
        <w:t>Федеральным законом Российской Федерации от 06.10.2003 № 131-ФЗ «Об общих принципах организации местного самоуправления в Российской Федерации»</w:t>
      </w:r>
      <w:r w:rsidR="00595B76">
        <w:rPr>
          <w:rFonts w:ascii="Times New Roman" w:hAnsi="Times New Roman" w:cs="Times New Roman"/>
          <w:sz w:val="28"/>
          <w:szCs w:val="28"/>
        </w:rPr>
        <w:t xml:space="preserve"> </w:t>
      </w:r>
      <w:r w:rsidRPr="00586C8F">
        <w:rPr>
          <w:rFonts w:ascii="Times New Roman" w:hAnsi="Times New Roman" w:cs="Times New Roman"/>
          <w:sz w:val="28"/>
          <w:szCs w:val="28"/>
        </w:rPr>
        <w:t xml:space="preserve">и регулирует правоотношения в сфере оплаты труда работников, условия оплаты труда руководителей, их заместителей, главных бухгалтеров и размеры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w:t>
      </w:r>
      <w:r w:rsidR="00A31474" w:rsidRPr="00586C8F">
        <w:rPr>
          <w:rFonts w:ascii="Times New Roman" w:hAnsi="Times New Roman" w:cs="Times New Roman"/>
          <w:sz w:val="28"/>
          <w:szCs w:val="28"/>
        </w:rPr>
        <w:t>муниципальных</w:t>
      </w:r>
      <w:r w:rsidRPr="00586C8F">
        <w:rPr>
          <w:rFonts w:ascii="Times New Roman" w:hAnsi="Times New Roman" w:cs="Times New Roman"/>
          <w:sz w:val="28"/>
          <w:szCs w:val="28"/>
        </w:rPr>
        <w:t xml:space="preserve"> бюджетных, казенных учреждений</w:t>
      </w:r>
      <w:r w:rsidR="00940DE5" w:rsidRPr="00586C8F">
        <w:rPr>
          <w:rFonts w:ascii="Times New Roman" w:hAnsi="Times New Roman" w:cs="Times New Roman"/>
          <w:sz w:val="28"/>
          <w:szCs w:val="28"/>
        </w:rPr>
        <w:t xml:space="preserve"> Кочковского района</w:t>
      </w:r>
      <w:r w:rsidRPr="00586C8F">
        <w:rPr>
          <w:rFonts w:ascii="Times New Roman" w:hAnsi="Times New Roman" w:cs="Times New Roman"/>
          <w:sz w:val="28"/>
          <w:szCs w:val="28"/>
        </w:rPr>
        <w:t xml:space="preserve"> Новосибирской области, подведомственных </w:t>
      </w:r>
      <w:r w:rsidR="00940DE5" w:rsidRPr="00586C8F">
        <w:rPr>
          <w:rFonts w:ascii="Times New Roman" w:hAnsi="Times New Roman" w:cs="Times New Roman"/>
          <w:sz w:val="28"/>
          <w:szCs w:val="28"/>
        </w:rPr>
        <w:t xml:space="preserve">администрации Кочковского района </w:t>
      </w:r>
      <w:r w:rsidRPr="00586C8F">
        <w:rPr>
          <w:rFonts w:ascii="Times New Roman" w:hAnsi="Times New Roman" w:cs="Times New Roman"/>
          <w:sz w:val="28"/>
          <w:szCs w:val="28"/>
        </w:rPr>
        <w:t>Новосибирской области (далее - учреждения).</w:t>
      </w:r>
    </w:p>
    <w:p w:rsidR="00915150" w:rsidRPr="00586C8F" w:rsidRDefault="00915150" w:rsidP="00915150">
      <w:pPr>
        <w:rPr>
          <w:rFonts w:ascii="Times New Roman" w:hAnsi="Times New Roman" w:cs="Times New Roman"/>
          <w:sz w:val="28"/>
          <w:szCs w:val="28"/>
        </w:rPr>
      </w:pPr>
      <w:bookmarkStart w:id="3" w:name="sub_18"/>
      <w:bookmarkEnd w:id="2"/>
      <w:r w:rsidRPr="00586C8F">
        <w:rPr>
          <w:rFonts w:ascii="Times New Roman" w:hAnsi="Times New Roman" w:cs="Times New Roman"/>
          <w:sz w:val="28"/>
          <w:szCs w:val="28"/>
        </w:rPr>
        <w:t>2. Системы оплаты труда работников учреждений устанавливаются по отраслям или по подведомственности учреждений в целях наиболее полного учета отраслевых факторов сложности труда и отраслевых особенностей условий труда при оплате труда работника.</w:t>
      </w:r>
    </w:p>
    <w:p w:rsidR="00915150" w:rsidRPr="00586C8F" w:rsidRDefault="00915150" w:rsidP="00915150">
      <w:pPr>
        <w:rPr>
          <w:rFonts w:ascii="Times New Roman" w:hAnsi="Times New Roman" w:cs="Times New Roman"/>
          <w:sz w:val="28"/>
          <w:szCs w:val="28"/>
        </w:rPr>
      </w:pPr>
      <w:bookmarkStart w:id="4" w:name="sub_19"/>
      <w:bookmarkEnd w:id="3"/>
      <w:r w:rsidRPr="00586C8F">
        <w:rPr>
          <w:rFonts w:ascii="Times New Roman" w:hAnsi="Times New Roman" w:cs="Times New Roman"/>
          <w:sz w:val="28"/>
          <w:szCs w:val="28"/>
        </w:rPr>
        <w:t>3. Система оплаты труда работников учреждений соответствующей отрасли включает размеры окладов</w:t>
      </w:r>
      <w:r w:rsidR="00D83272">
        <w:rPr>
          <w:rFonts w:ascii="Times New Roman" w:hAnsi="Times New Roman" w:cs="Times New Roman"/>
          <w:sz w:val="28"/>
          <w:szCs w:val="28"/>
        </w:rPr>
        <w:t>,</w:t>
      </w:r>
      <w:r w:rsidRPr="00586C8F">
        <w:rPr>
          <w:rFonts w:ascii="Times New Roman" w:hAnsi="Times New Roman" w:cs="Times New Roman"/>
          <w:sz w:val="28"/>
          <w:szCs w:val="28"/>
        </w:rPr>
        <w:t xml:space="preserve"> должностных окладов, тарифных ставок, перечень, размеры и условия осуществления компенсационных и стимулирующих выплат работникам, а также условия оплаты труда руководителей, их заместителей, главных бухгалтеров и размеры предельных уровней соотношений среднемесячной заработной платы руководителей, их заместителей, главных бухгалтеров и среднемесячной заработной платы работников учреждений.</w:t>
      </w:r>
    </w:p>
    <w:p w:rsidR="00915150" w:rsidRPr="00AF1281" w:rsidRDefault="00915150" w:rsidP="00915150">
      <w:pPr>
        <w:rPr>
          <w:rFonts w:ascii="Times New Roman" w:hAnsi="Times New Roman" w:cs="Times New Roman"/>
          <w:sz w:val="28"/>
          <w:szCs w:val="28"/>
        </w:rPr>
      </w:pPr>
      <w:bookmarkStart w:id="5" w:name="sub_20"/>
      <w:bookmarkEnd w:id="4"/>
      <w:r w:rsidRPr="006C76B9">
        <w:rPr>
          <w:rFonts w:ascii="Times New Roman" w:hAnsi="Times New Roman" w:cs="Times New Roman"/>
          <w:sz w:val="28"/>
          <w:szCs w:val="28"/>
        </w:rPr>
        <w:lastRenderedPageBreak/>
        <w:t xml:space="preserve">4. </w:t>
      </w:r>
      <w:r w:rsidRPr="00AF1281">
        <w:rPr>
          <w:rFonts w:ascii="Times New Roman" w:hAnsi="Times New Roman" w:cs="Times New Roman"/>
          <w:sz w:val="28"/>
          <w:szCs w:val="28"/>
        </w:rPr>
        <w:t>Система оплаты труда работников учреждений соответствующей отрасли устанавливается в отраслевом тарифном соглашении, заключаемо</w:t>
      </w:r>
      <w:r w:rsidR="003E7B55" w:rsidRPr="00AF1281">
        <w:rPr>
          <w:rFonts w:ascii="Times New Roman" w:hAnsi="Times New Roman" w:cs="Times New Roman"/>
          <w:sz w:val="28"/>
          <w:szCs w:val="28"/>
        </w:rPr>
        <w:t>м</w:t>
      </w:r>
      <w:r w:rsidRPr="00AF1281">
        <w:rPr>
          <w:rFonts w:ascii="Times New Roman" w:hAnsi="Times New Roman" w:cs="Times New Roman"/>
          <w:sz w:val="28"/>
          <w:szCs w:val="28"/>
        </w:rPr>
        <w:t xml:space="preserve"> между отраслевыми профсоюзами и </w:t>
      </w:r>
      <w:r w:rsidR="00D83272" w:rsidRPr="001A26DA">
        <w:rPr>
          <w:rFonts w:ascii="Times New Roman" w:hAnsi="Times New Roman" w:cs="Times New Roman"/>
          <w:sz w:val="28"/>
          <w:szCs w:val="28"/>
        </w:rPr>
        <w:t>администрацией Кочковского района Новосибирской области</w:t>
      </w:r>
      <w:r w:rsidRPr="00AF1281">
        <w:rPr>
          <w:rFonts w:ascii="Times New Roman" w:hAnsi="Times New Roman" w:cs="Times New Roman"/>
          <w:sz w:val="28"/>
          <w:szCs w:val="28"/>
        </w:rPr>
        <w:t xml:space="preserve"> (далее - отраслевое тарифное соглашение</w:t>
      </w:r>
      <w:r w:rsidRPr="001A26DA">
        <w:rPr>
          <w:rFonts w:ascii="Times New Roman" w:hAnsi="Times New Roman" w:cs="Times New Roman"/>
          <w:sz w:val="28"/>
          <w:szCs w:val="28"/>
        </w:rPr>
        <w:t xml:space="preserve">), </w:t>
      </w:r>
      <w:r w:rsidR="00386891" w:rsidRPr="001A26DA">
        <w:rPr>
          <w:rFonts w:ascii="Times New Roman" w:hAnsi="Times New Roman" w:cs="Times New Roman"/>
          <w:sz w:val="28"/>
          <w:szCs w:val="28"/>
        </w:rPr>
        <w:t>на основании отраслевого тарифного соглашения или, в случае его отсутствия, положения об оплате труда работников подведомственных учреждений</w:t>
      </w:r>
      <w:r w:rsidRPr="001A26DA">
        <w:rPr>
          <w:rFonts w:ascii="Times New Roman" w:hAnsi="Times New Roman" w:cs="Times New Roman"/>
          <w:sz w:val="28"/>
          <w:szCs w:val="28"/>
        </w:rPr>
        <w:t>, в соответствии с федеральным законодательством и законодательством</w:t>
      </w:r>
      <w:r w:rsidRPr="00AF1281">
        <w:rPr>
          <w:rFonts w:ascii="Times New Roman" w:hAnsi="Times New Roman" w:cs="Times New Roman"/>
          <w:sz w:val="28"/>
          <w:szCs w:val="28"/>
        </w:rPr>
        <w:t xml:space="preserve"> Новосибирской области, содержащими нормы трудового права, а также настоящим Положением.</w:t>
      </w:r>
    </w:p>
    <w:p w:rsidR="005B3FBD" w:rsidRPr="007B7E61" w:rsidRDefault="00915150" w:rsidP="005B3FBD">
      <w:pPr>
        <w:pStyle w:val="ConsPlusTitle"/>
        <w:widowControl/>
        <w:ind w:left="284" w:firstLine="424"/>
        <w:jc w:val="both"/>
        <w:rPr>
          <w:rFonts w:ascii="Times New Roman" w:hAnsi="Times New Roman" w:cs="Times New Roman"/>
          <w:b w:val="0"/>
          <w:sz w:val="28"/>
          <w:szCs w:val="28"/>
        </w:rPr>
      </w:pPr>
      <w:bookmarkStart w:id="6" w:name="sub_21"/>
      <w:bookmarkEnd w:id="5"/>
      <w:r w:rsidRPr="00AF1281">
        <w:rPr>
          <w:rFonts w:ascii="Times New Roman" w:hAnsi="Times New Roman" w:cs="Times New Roman"/>
          <w:sz w:val="28"/>
          <w:szCs w:val="28"/>
        </w:rPr>
        <w:t xml:space="preserve">5. </w:t>
      </w:r>
      <w:r w:rsidR="005B3FBD" w:rsidRPr="007B7E61">
        <w:rPr>
          <w:rFonts w:ascii="Times New Roman" w:hAnsi="Times New Roman" w:cs="Times New Roman"/>
          <w:b w:val="0"/>
          <w:sz w:val="28"/>
          <w:szCs w:val="28"/>
        </w:rPr>
        <w:t>Система оплаты труда работников учреждения устанавливается положением об оплате труда работников учреждения, которое утверждается приказом руководителя учреждения с учетом мнения представительного органа работников или является приложением к коллективному договору в случае его заключения.</w:t>
      </w:r>
    </w:p>
    <w:p w:rsidR="00915150" w:rsidRPr="00586C8F" w:rsidRDefault="005B3FBD" w:rsidP="005B3FBD">
      <w:pPr>
        <w:rPr>
          <w:rFonts w:ascii="Times New Roman" w:hAnsi="Times New Roman" w:cs="Times New Roman"/>
          <w:sz w:val="28"/>
          <w:szCs w:val="28"/>
        </w:rPr>
      </w:pPr>
      <w:r w:rsidRPr="007B7E61">
        <w:rPr>
          <w:rFonts w:ascii="Times New Roman" w:hAnsi="Times New Roman" w:cs="Times New Roman"/>
          <w:sz w:val="28"/>
          <w:szCs w:val="28"/>
        </w:rPr>
        <w:t>Система оплаты труда работников учреждения устанавливается в  соответствии с федеральным законодательством</w:t>
      </w:r>
      <w:r w:rsidR="00AC0EBC">
        <w:rPr>
          <w:rFonts w:ascii="Times New Roman" w:hAnsi="Times New Roman" w:cs="Times New Roman"/>
          <w:sz w:val="28"/>
          <w:szCs w:val="28"/>
        </w:rPr>
        <w:t>,</w:t>
      </w:r>
      <w:r w:rsidRPr="007B7E61">
        <w:rPr>
          <w:rFonts w:ascii="Times New Roman" w:hAnsi="Times New Roman" w:cs="Times New Roman"/>
          <w:sz w:val="28"/>
          <w:szCs w:val="28"/>
        </w:rPr>
        <w:t xml:space="preserve"> законодательством Новосибирской области</w:t>
      </w:r>
      <w:r w:rsidR="00AC0EBC">
        <w:rPr>
          <w:rFonts w:ascii="Times New Roman" w:hAnsi="Times New Roman" w:cs="Times New Roman"/>
          <w:sz w:val="28"/>
          <w:szCs w:val="28"/>
        </w:rPr>
        <w:t xml:space="preserve"> и  нормативно правовыми актами Кочковского района Новосибирской области</w:t>
      </w:r>
      <w:r w:rsidRPr="007B7E61">
        <w:rPr>
          <w:rFonts w:ascii="Times New Roman" w:hAnsi="Times New Roman" w:cs="Times New Roman"/>
          <w:sz w:val="28"/>
          <w:szCs w:val="28"/>
        </w:rPr>
        <w:t>, а также в соответствии с настоящим Положением, на основании отраслевого тарифного соглашения или, в случае его отсутствия, положения об оплате труда работников подведомственных учреждений.</w:t>
      </w:r>
    </w:p>
    <w:p w:rsidR="00915150" w:rsidRPr="00586C8F" w:rsidRDefault="00915150" w:rsidP="00915150">
      <w:pPr>
        <w:rPr>
          <w:rFonts w:ascii="Times New Roman" w:hAnsi="Times New Roman" w:cs="Times New Roman"/>
          <w:sz w:val="28"/>
          <w:szCs w:val="28"/>
        </w:rPr>
      </w:pPr>
      <w:bookmarkStart w:id="7" w:name="sub_22"/>
      <w:bookmarkEnd w:id="6"/>
      <w:r w:rsidRPr="00586C8F">
        <w:rPr>
          <w:rFonts w:ascii="Times New Roman" w:hAnsi="Times New Roman" w:cs="Times New Roman"/>
          <w:sz w:val="28"/>
          <w:szCs w:val="28"/>
        </w:rPr>
        <w:t xml:space="preserve">6. Фонд оплаты труда работников </w:t>
      </w:r>
      <w:r w:rsidR="00940DE5" w:rsidRPr="00586C8F">
        <w:rPr>
          <w:rFonts w:ascii="Times New Roman" w:hAnsi="Times New Roman" w:cs="Times New Roman"/>
          <w:sz w:val="28"/>
          <w:szCs w:val="28"/>
        </w:rPr>
        <w:t>муниципального</w:t>
      </w:r>
      <w:r w:rsidRPr="00586C8F">
        <w:rPr>
          <w:rFonts w:ascii="Times New Roman" w:hAnsi="Times New Roman" w:cs="Times New Roman"/>
          <w:sz w:val="28"/>
          <w:szCs w:val="28"/>
        </w:rPr>
        <w:t xml:space="preserve"> казенного учреждения формируется в пределах объема бюджетных ассигнований на обеспечение выполнения функций </w:t>
      </w:r>
      <w:r w:rsidR="00940DE5" w:rsidRPr="00586C8F">
        <w:rPr>
          <w:rFonts w:ascii="Times New Roman" w:hAnsi="Times New Roman" w:cs="Times New Roman"/>
          <w:sz w:val="28"/>
          <w:szCs w:val="28"/>
        </w:rPr>
        <w:t>муниципального</w:t>
      </w:r>
      <w:r w:rsidRPr="00586C8F">
        <w:rPr>
          <w:rFonts w:ascii="Times New Roman" w:hAnsi="Times New Roman" w:cs="Times New Roman"/>
          <w:sz w:val="28"/>
          <w:szCs w:val="28"/>
        </w:rPr>
        <w:t xml:space="preserve"> казенного учреждения и соответствующих лимитов бюджетных обязательств в части оплаты труда работников указанного учреждения.</w:t>
      </w:r>
    </w:p>
    <w:bookmarkEnd w:id="7"/>
    <w:p w:rsidR="00915150" w:rsidRPr="00586C8F" w:rsidRDefault="00915150" w:rsidP="00915150">
      <w:pPr>
        <w:rPr>
          <w:rFonts w:ascii="Times New Roman" w:hAnsi="Times New Roman" w:cs="Times New Roman"/>
          <w:sz w:val="28"/>
          <w:szCs w:val="28"/>
        </w:rPr>
      </w:pPr>
      <w:r w:rsidRPr="00586C8F">
        <w:rPr>
          <w:rFonts w:ascii="Times New Roman" w:hAnsi="Times New Roman" w:cs="Times New Roman"/>
          <w:sz w:val="28"/>
          <w:szCs w:val="28"/>
        </w:rPr>
        <w:t xml:space="preserve">Фонд оплаты труда работников </w:t>
      </w:r>
      <w:r w:rsidR="00940DE5" w:rsidRPr="00586C8F">
        <w:rPr>
          <w:rFonts w:ascii="Times New Roman" w:hAnsi="Times New Roman" w:cs="Times New Roman"/>
          <w:sz w:val="28"/>
          <w:szCs w:val="28"/>
        </w:rPr>
        <w:t>муниципального</w:t>
      </w:r>
      <w:r w:rsidRPr="00586C8F">
        <w:rPr>
          <w:rFonts w:ascii="Times New Roman" w:hAnsi="Times New Roman" w:cs="Times New Roman"/>
          <w:sz w:val="28"/>
          <w:szCs w:val="28"/>
        </w:rPr>
        <w:t xml:space="preserve"> бюджетного учреждения формируется в пределах объема субсидий из бюджета Новосибирской области на финансовое обеспечение выполнения ими </w:t>
      </w:r>
      <w:r w:rsidR="00940DE5" w:rsidRPr="00586C8F">
        <w:rPr>
          <w:rFonts w:ascii="Times New Roman" w:hAnsi="Times New Roman" w:cs="Times New Roman"/>
          <w:sz w:val="28"/>
          <w:szCs w:val="28"/>
        </w:rPr>
        <w:t>муниципального</w:t>
      </w:r>
      <w:r w:rsidRPr="00586C8F">
        <w:rPr>
          <w:rFonts w:ascii="Times New Roman" w:hAnsi="Times New Roman" w:cs="Times New Roman"/>
          <w:sz w:val="28"/>
          <w:szCs w:val="28"/>
        </w:rPr>
        <w:t xml:space="preserve"> задания на оказание </w:t>
      </w:r>
      <w:r w:rsidR="00A31474" w:rsidRPr="00586C8F">
        <w:rPr>
          <w:rFonts w:ascii="Times New Roman" w:hAnsi="Times New Roman" w:cs="Times New Roman"/>
          <w:sz w:val="28"/>
          <w:szCs w:val="28"/>
        </w:rPr>
        <w:t>муниципальных</w:t>
      </w:r>
      <w:r w:rsidRPr="00586C8F">
        <w:rPr>
          <w:rFonts w:ascii="Times New Roman" w:hAnsi="Times New Roman" w:cs="Times New Roman"/>
          <w:sz w:val="28"/>
          <w:szCs w:val="28"/>
        </w:rPr>
        <w:t xml:space="preserve"> услуг (выполнение работ) физическим и (или) юридическим лицам и средств, поступающих от приносящей доход деятельности.</w:t>
      </w:r>
    </w:p>
    <w:p w:rsidR="00915150" w:rsidRPr="00586C8F" w:rsidRDefault="00915150" w:rsidP="00915150">
      <w:pPr>
        <w:rPr>
          <w:rFonts w:ascii="Times New Roman" w:hAnsi="Times New Roman" w:cs="Times New Roman"/>
          <w:sz w:val="28"/>
          <w:szCs w:val="28"/>
        </w:rPr>
      </w:pPr>
      <w:bookmarkStart w:id="8" w:name="sub_23"/>
      <w:r w:rsidRPr="00586C8F">
        <w:rPr>
          <w:rFonts w:ascii="Times New Roman" w:hAnsi="Times New Roman" w:cs="Times New Roman"/>
          <w:sz w:val="28"/>
          <w:szCs w:val="28"/>
        </w:rPr>
        <w:t>7. Штатное расписание учреждения формируется и утверждается руководителем учреждения</w:t>
      </w:r>
      <w:r w:rsidR="003E7B55">
        <w:rPr>
          <w:rFonts w:ascii="Times New Roman" w:hAnsi="Times New Roman" w:cs="Times New Roman"/>
          <w:sz w:val="28"/>
          <w:szCs w:val="28"/>
        </w:rPr>
        <w:t xml:space="preserve">, </w:t>
      </w:r>
      <w:r w:rsidRPr="00586C8F">
        <w:rPr>
          <w:rFonts w:ascii="Times New Roman" w:hAnsi="Times New Roman" w:cs="Times New Roman"/>
          <w:sz w:val="28"/>
          <w:szCs w:val="28"/>
        </w:rPr>
        <w:t xml:space="preserve"> исходя из </w:t>
      </w:r>
      <w:r w:rsidR="00940DE5" w:rsidRPr="00586C8F">
        <w:rPr>
          <w:rFonts w:ascii="Times New Roman" w:hAnsi="Times New Roman" w:cs="Times New Roman"/>
          <w:sz w:val="28"/>
          <w:szCs w:val="28"/>
        </w:rPr>
        <w:t>муниципального</w:t>
      </w:r>
      <w:r w:rsidR="00C57FC5">
        <w:rPr>
          <w:rFonts w:ascii="Times New Roman" w:hAnsi="Times New Roman" w:cs="Times New Roman"/>
          <w:sz w:val="28"/>
          <w:szCs w:val="28"/>
        </w:rPr>
        <w:t xml:space="preserve"> </w:t>
      </w:r>
      <w:r w:rsidR="00C57FC5" w:rsidRPr="001A26DA">
        <w:rPr>
          <w:rFonts w:ascii="Times New Roman" w:hAnsi="Times New Roman" w:cs="Times New Roman"/>
          <w:sz w:val="28"/>
          <w:szCs w:val="28"/>
        </w:rPr>
        <w:t>(планового)</w:t>
      </w:r>
      <w:r w:rsidRPr="001A26DA">
        <w:rPr>
          <w:rFonts w:ascii="Times New Roman" w:hAnsi="Times New Roman" w:cs="Times New Roman"/>
          <w:sz w:val="28"/>
          <w:szCs w:val="28"/>
        </w:rPr>
        <w:t xml:space="preserve"> задания</w:t>
      </w:r>
      <w:r w:rsidRPr="00586C8F">
        <w:rPr>
          <w:rFonts w:ascii="Times New Roman" w:hAnsi="Times New Roman" w:cs="Times New Roman"/>
          <w:sz w:val="28"/>
          <w:szCs w:val="28"/>
        </w:rPr>
        <w:t xml:space="preserve"> и основных задач, для решения которых создано учреждение, и включает в себя все должности руководителей, специалистов, служащих и профессии рабочих данного учреждения с указанием их численности. При этом численность заместителей руководителя учреждения </w:t>
      </w:r>
      <w:r w:rsidRPr="00386891">
        <w:rPr>
          <w:rFonts w:ascii="Times New Roman" w:hAnsi="Times New Roman" w:cs="Times New Roman"/>
          <w:sz w:val="28"/>
          <w:szCs w:val="28"/>
        </w:rPr>
        <w:t>устанавливается</w:t>
      </w:r>
      <w:r w:rsidRPr="00586C8F">
        <w:rPr>
          <w:rFonts w:ascii="Times New Roman" w:hAnsi="Times New Roman" w:cs="Times New Roman"/>
          <w:sz w:val="28"/>
          <w:szCs w:val="28"/>
        </w:rPr>
        <w:t xml:space="preserve"> в зависимости от штатной численности учреждения с учетом особенностей и видов деятельности учреждения и организации управления этой деятельностью:</w:t>
      </w:r>
    </w:p>
    <w:bookmarkEnd w:id="8"/>
    <w:p w:rsidR="00915150" w:rsidRPr="00386891" w:rsidRDefault="00915150" w:rsidP="00915150">
      <w:pPr>
        <w:rPr>
          <w:rFonts w:ascii="Times New Roman" w:hAnsi="Times New Roman" w:cs="Times New Roman"/>
          <w:sz w:val="28"/>
          <w:szCs w:val="28"/>
        </w:rPr>
      </w:pPr>
      <w:r w:rsidRPr="00386891">
        <w:rPr>
          <w:rFonts w:ascii="Times New Roman" w:hAnsi="Times New Roman" w:cs="Times New Roman"/>
          <w:sz w:val="28"/>
          <w:szCs w:val="28"/>
        </w:rPr>
        <w:t xml:space="preserve">при штатной численности </w:t>
      </w:r>
      <w:r w:rsidR="005B3FBD">
        <w:rPr>
          <w:rFonts w:ascii="Times New Roman" w:hAnsi="Times New Roman" w:cs="Times New Roman"/>
          <w:sz w:val="28"/>
          <w:szCs w:val="28"/>
        </w:rPr>
        <w:t>не более 24</w:t>
      </w:r>
      <w:r w:rsidRPr="00386891">
        <w:rPr>
          <w:rFonts w:ascii="Times New Roman" w:hAnsi="Times New Roman" w:cs="Times New Roman"/>
          <w:sz w:val="28"/>
          <w:szCs w:val="28"/>
        </w:rPr>
        <w:t xml:space="preserve"> штатных единиц - 0;</w:t>
      </w:r>
    </w:p>
    <w:p w:rsidR="00915150" w:rsidRPr="00386891" w:rsidRDefault="00915150" w:rsidP="00915150">
      <w:pPr>
        <w:rPr>
          <w:rFonts w:ascii="Times New Roman" w:hAnsi="Times New Roman" w:cs="Times New Roman"/>
          <w:sz w:val="28"/>
          <w:szCs w:val="28"/>
        </w:rPr>
      </w:pPr>
      <w:r w:rsidRPr="00386891">
        <w:rPr>
          <w:rFonts w:ascii="Times New Roman" w:hAnsi="Times New Roman" w:cs="Times New Roman"/>
          <w:sz w:val="28"/>
          <w:szCs w:val="28"/>
        </w:rPr>
        <w:t>при штатной численности 25-100 штатных единиц - 1;</w:t>
      </w:r>
    </w:p>
    <w:p w:rsidR="00915150" w:rsidRPr="00386891" w:rsidRDefault="00915150" w:rsidP="00915150">
      <w:pPr>
        <w:rPr>
          <w:rFonts w:ascii="Times New Roman" w:hAnsi="Times New Roman" w:cs="Times New Roman"/>
          <w:sz w:val="28"/>
          <w:szCs w:val="28"/>
        </w:rPr>
      </w:pPr>
      <w:r w:rsidRPr="00386891">
        <w:rPr>
          <w:rFonts w:ascii="Times New Roman" w:hAnsi="Times New Roman" w:cs="Times New Roman"/>
          <w:sz w:val="28"/>
          <w:szCs w:val="28"/>
        </w:rPr>
        <w:t xml:space="preserve">при штатной численности 101-200 штатных единиц </w:t>
      </w:r>
      <w:r w:rsidR="005B3FBD">
        <w:rPr>
          <w:rFonts w:ascii="Times New Roman" w:hAnsi="Times New Roman" w:cs="Times New Roman"/>
          <w:sz w:val="28"/>
          <w:szCs w:val="28"/>
        </w:rPr>
        <w:t>–</w:t>
      </w:r>
      <w:r w:rsidRPr="00386891">
        <w:rPr>
          <w:rFonts w:ascii="Times New Roman" w:hAnsi="Times New Roman" w:cs="Times New Roman"/>
          <w:sz w:val="28"/>
          <w:szCs w:val="28"/>
        </w:rPr>
        <w:t xml:space="preserve"> </w:t>
      </w:r>
      <w:r w:rsidR="005B3FBD">
        <w:rPr>
          <w:rFonts w:ascii="Times New Roman" w:hAnsi="Times New Roman" w:cs="Times New Roman"/>
          <w:sz w:val="28"/>
          <w:szCs w:val="28"/>
        </w:rPr>
        <w:t>не более</w:t>
      </w:r>
      <w:r w:rsidRPr="00386891">
        <w:rPr>
          <w:rFonts w:ascii="Times New Roman" w:hAnsi="Times New Roman" w:cs="Times New Roman"/>
          <w:sz w:val="28"/>
          <w:szCs w:val="28"/>
        </w:rPr>
        <w:t xml:space="preserve"> 2;</w:t>
      </w:r>
    </w:p>
    <w:p w:rsidR="00915150" w:rsidRPr="00386891" w:rsidRDefault="00915150" w:rsidP="00915150">
      <w:pPr>
        <w:rPr>
          <w:rFonts w:ascii="Times New Roman" w:hAnsi="Times New Roman" w:cs="Times New Roman"/>
          <w:sz w:val="28"/>
          <w:szCs w:val="28"/>
        </w:rPr>
      </w:pPr>
      <w:r w:rsidRPr="00386891">
        <w:rPr>
          <w:rFonts w:ascii="Times New Roman" w:hAnsi="Times New Roman" w:cs="Times New Roman"/>
          <w:sz w:val="28"/>
          <w:szCs w:val="28"/>
        </w:rPr>
        <w:t xml:space="preserve">при штатной численности 201-300 штатных единиц </w:t>
      </w:r>
      <w:r w:rsidR="005B3FBD">
        <w:rPr>
          <w:rFonts w:ascii="Times New Roman" w:hAnsi="Times New Roman" w:cs="Times New Roman"/>
          <w:sz w:val="28"/>
          <w:szCs w:val="28"/>
        </w:rPr>
        <w:t>–</w:t>
      </w:r>
      <w:r w:rsidRPr="00386891">
        <w:rPr>
          <w:rFonts w:ascii="Times New Roman" w:hAnsi="Times New Roman" w:cs="Times New Roman"/>
          <w:sz w:val="28"/>
          <w:szCs w:val="28"/>
        </w:rPr>
        <w:t xml:space="preserve"> </w:t>
      </w:r>
      <w:r w:rsidR="005B3FBD">
        <w:rPr>
          <w:rFonts w:ascii="Times New Roman" w:hAnsi="Times New Roman" w:cs="Times New Roman"/>
          <w:sz w:val="28"/>
          <w:szCs w:val="28"/>
        </w:rPr>
        <w:t>не более</w:t>
      </w:r>
      <w:r w:rsidRPr="00386891">
        <w:rPr>
          <w:rFonts w:ascii="Times New Roman" w:hAnsi="Times New Roman" w:cs="Times New Roman"/>
          <w:sz w:val="28"/>
          <w:szCs w:val="28"/>
        </w:rPr>
        <w:t xml:space="preserve"> 3;</w:t>
      </w:r>
    </w:p>
    <w:p w:rsidR="00915150" w:rsidRPr="00386891" w:rsidRDefault="00915150" w:rsidP="00915150">
      <w:pPr>
        <w:rPr>
          <w:rFonts w:ascii="Times New Roman" w:hAnsi="Times New Roman" w:cs="Times New Roman"/>
          <w:sz w:val="28"/>
          <w:szCs w:val="28"/>
        </w:rPr>
      </w:pPr>
      <w:r w:rsidRPr="00386891">
        <w:rPr>
          <w:rFonts w:ascii="Times New Roman" w:hAnsi="Times New Roman" w:cs="Times New Roman"/>
          <w:sz w:val="28"/>
          <w:szCs w:val="28"/>
        </w:rPr>
        <w:t xml:space="preserve">при штатной численности 301-1000 штатных единиц </w:t>
      </w:r>
      <w:r w:rsidR="005B3FBD">
        <w:rPr>
          <w:rFonts w:ascii="Times New Roman" w:hAnsi="Times New Roman" w:cs="Times New Roman"/>
          <w:sz w:val="28"/>
          <w:szCs w:val="28"/>
        </w:rPr>
        <w:t>–</w:t>
      </w:r>
      <w:r w:rsidRPr="00386891">
        <w:rPr>
          <w:rFonts w:ascii="Times New Roman" w:hAnsi="Times New Roman" w:cs="Times New Roman"/>
          <w:sz w:val="28"/>
          <w:szCs w:val="28"/>
        </w:rPr>
        <w:t xml:space="preserve"> </w:t>
      </w:r>
      <w:r w:rsidR="005B3FBD">
        <w:rPr>
          <w:rFonts w:ascii="Times New Roman" w:hAnsi="Times New Roman" w:cs="Times New Roman"/>
          <w:sz w:val="28"/>
          <w:szCs w:val="28"/>
        </w:rPr>
        <w:t>не более</w:t>
      </w:r>
      <w:r w:rsidRPr="00386891">
        <w:rPr>
          <w:rFonts w:ascii="Times New Roman" w:hAnsi="Times New Roman" w:cs="Times New Roman"/>
          <w:sz w:val="28"/>
          <w:szCs w:val="28"/>
        </w:rPr>
        <w:t xml:space="preserve"> 4;</w:t>
      </w:r>
    </w:p>
    <w:p w:rsidR="00915150" w:rsidRPr="00586C8F" w:rsidRDefault="00915150" w:rsidP="00915150">
      <w:pPr>
        <w:rPr>
          <w:rFonts w:ascii="Times New Roman" w:hAnsi="Times New Roman" w:cs="Times New Roman"/>
          <w:sz w:val="28"/>
          <w:szCs w:val="28"/>
        </w:rPr>
      </w:pPr>
      <w:r w:rsidRPr="00386891">
        <w:rPr>
          <w:rFonts w:ascii="Times New Roman" w:hAnsi="Times New Roman" w:cs="Times New Roman"/>
          <w:sz w:val="28"/>
          <w:szCs w:val="28"/>
        </w:rPr>
        <w:lastRenderedPageBreak/>
        <w:t>при штатной численности  более</w:t>
      </w:r>
      <w:r w:rsidR="005B3FBD">
        <w:rPr>
          <w:rFonts w:ascii="Times New Roman" w:hAnsi="Times New Roman" w:cs="Times New Roman"/>
          <w:sz w:val="28"/>
          <w:szCs w:val="28"/>
        </w:rPr>
        <w:t xml:space="preserve"> </w:t>
      </w:r>
      <w:r w:rsidR="005B3FBD" w:rsidRPr="00386891">
        <w:rPr>
          <w:rFonts w:ascii="Times New Roman" w:hAnsi="Times New Roman" w:cs="Times New Roman"/>
          <w:sz w:val="28"/>
          <w:szCs w:val="28"/>
        </w:rPr>
        <w:t>1000</w:t>
      </w:r>
      <w:r w:rsidRPr="00386891">
        <w:rPr>
          <w:rFonts w:ascii="Times New Roman" w:hAnsi="Times New Roman" w:cs="Times New Roman"/>
          <w:sz w:val="28"/>
          <w:szCs w:val="28"/>
        </w:rPr>
        <w:t xml:space="preserve"> штатных единиц </w:t>
      </w:r>
      <w:r w:rsidR="005B3FBD">
        <w:rPr>
          <w:rFonts w:ascii="Times New Roman" w:hAnsi="Times New Roman" w:cs="Times New Roman"/>
          <w:sz w:val="28"/>
          <w:szCs w:val="28"/>
        </w:rPr>
        <w:t>–</w:t>
      </w:r>
      <w:r w:rsidRPr="00386891">
        <w:rPr>
          <w:rFonts w:ascii="Times New Roman" w:hAnsi="Times New Roman" w:cs="Times New Roman"/>
          <w:sz w:val="28"/>
          <w:szCs w:val="28"/>
        </w:rPr>
        <w:t xml:space="preserve"> </w:t>
      </w:r>
      <w:r w:rsidR="005B3FBD">
        <w:rPr>
          <w:rFonts w:ascii="Times New Roman" w:hAnsi="Times New Roman" w:cs="Times New Roman"/>
          <w:sz w:val="28"/>
          <w:szCs w:val="28"/>
        </w:rPr>
        <w:t>не более</w:t>
      </w:r>
      <w:r w:rsidRPr="00386891">
        <w:rPr>
          <w:rFonts w:ascii="Times New Roman" w:hAnsi="Times New Roman" w:cs="Times New Roman"/>
          <w:sz w:val="28"/>
          <w:szCs w:val="28"/>
        </w:rPr>
        <w:t xml:space="preserve"> 5.</w:t>
      </w:r>
    </w:p>
    <w:p w:rsidR="00915150" w:rsidRPr="00586C8F" w:rsidRDefault="00915150" w:rsidP="00915150">
      <w:pPr>
        <w:rPr>
          <w:rFonts w:ascii="Times New Roman" w:hAnsi="Times New Roman" w:cs="Times New Roman"/>
          <w:sz w:val="28"/>
          <w:szCs w:val="28"/>
        </w:rPr>
      </w:pPr>
      <w:r w:rsidRPr="00586C8F">
        <w:rPr>
          <w:rFonts w:ascii="Times New Roman" w:hAnsi="Times New Roman" w:cs="Times New Roman"/>
          <w:sz w:val="28"/>
          <w:szCs w:val="28"/>
        </w:rPr>
        <w:t>При наличии в учреждении филиалов и (или) иных обособленных структурных подразделений норматив численности заместителей руководителя увеличивается на 1 штатную единицу.</w:t>
      </w:r>
    </w:p>
    <w:p w:rsidR="001A26DA" w:rsidRPr="0085507C" w:rsidRDefault="00915150" w:rsidP="00915150">
      <w:pPr>
        <w:rPr>
          <w:rFonts w:ascii="Times New Roman" w:hAnsi="Times New Roman" w:cs="Times New Roman"/>
          <w:sz w:val="28"/>
          <w:szCs w:val="28"/>
        </w:rPr>
      </w:pPr>
      <w:r w:rsidRPr="001A26DA">
        <w:rPr>
          <w:rFonts w:ascii="Times New Roman" w:hAnsi="Times New Roman" w:cs="Times New Roman"/>
          <w:sz w:val="28"/>
          <w:szCs w:val="28"/>
        </w:rPr>
        <w:t xml:space="preserve">В образовательных учреждениях со штатной численностью 25-300 </w:t>
      </w:r>
      <w:r w:rsidRPr="0085507C">
        <w:rPr>
          <w:rFonts w:ascii="Times New Roman" w:hAnsi="Times New Roman" w:cs="Times New Roman"/>
          <w:sz w:val="28"/>
          <w:szCs w:val="28"/>
        </w:rPr>
        <w:t xml:space="preserve">человек норматив численности заместителей руководителя устанавливается в размере </w:t>
      </w:r>
      <w:r w:rsidR="005B3FBD">
        <w:rPr>
          <w:rFonts w:ascii="Times New Roman" w:hAnsi="Times New Roman" w:cs="Times New Roman"/>
          <w:sz w:val="28"/>
          <w:szCs w:val="28"/>
        </w:rPr>
        <w:t>не более</w:t>
      </w:r>
      <w:r w:rsidRPr="0085507C">
        <w:rPr>
          <w:rFonts w:ascii="Times New Roman" w:hAnsi="Times New Roman" w:cs="Times New Roman"/>
          <w:sz w:val="28"/>
          <w:szCs w:val="28"/>
        </w:rPr>
        <w:t xml:space="preserve"> 3 штатных </w:t>
      </w:r>
      <w:proofErr w:type="gramStart"/>
      <w:r w:rsidRPr="0085507C">
        <w:rPr>
          <w:rFonts w:ascii="Times New Roman" w:hAnsi="Times New Roman" w:cs="Times New Roman"/>
          <w:sz w:val="28"/>
          <w:szCs w:val="28"/>
        </w:rPr>
        <w:t>единиц</w:t>
      </w:r>
      <w:r w:rsidR="003E7B55" w:rsidRPr="0085507C">
        <w:rPr>
          <w:rFonts w:ascii="Times New Roman" w:hAnsi="Times New Roman" w:cs="Times New Roman"/>
          <w:sz w:val="28"/>
          <w:szCs w:val="28"/>
        </w:rPr>
        <w:t xml:space="preserve"> </w:t>
      </w:r>
      <w:bookmarkStart w:id="9" w:name="sub_24"/>
      <w:r w:rsidR="001A26DA" w:rsidRPr="0085507C">
        <w:rPr>
          <w:rFonts w:ascii="Times New Roman" w:hAnsi="Times New Roman" w:cs="Times New Roman"/>
          <w:sz w:val="28"/>
          <w:szCs w:val="28"/>
        </w:rPr>
        <w:t>.</w:t>
      </w:r>
      <w:proofErr w:type="gramEnd"/>
    </w:p>
    <w:p w:rsidR="00915150" w:rsidRPr="0085507C" w:rsidRDefault="00915150" w:rsidP="00915150">
      <w:pPr>
        <w:rPr>
          <w:rFonts w:ascii="Times New Roman" w:hAnsi="Times New Roman" w:cs="Times New Roman"/>
          <w:color w:val="FF0000"/>
          <w:sz w:val="28"/>
          <w:szCs w:val="28"/>
        </w:rPr>
      </w:pPr>
      <w:r w:rsidRPr="0085507C">
        <w:rPr>
          <w:rFonts w:ascii="Times New Roman" w:hAnsi="Times New Roman" w:cs="Times New Roman"/>
          <w:sz w:val="28"/>
          <w:szCs w:val="28"/>
        </w:rPr>
        <w:t>8. В коллективном договоре, соглашении, локальном нормативном акте учреждения рекомендуется предусматривать возможность ознакомления работников со штатным расписанием</w:t>
      </w:r>
      <w:r w:rsidR="00386891" w:rsidRPr="0085507C">
        <w:rPr>
          <w:rFonts w:ascii="Times New Roman" w:hAnsi="Times New Roman" w:cs="Times New Roman"/>
          <w:sz w:val="28"/>
          <w:szCs w:val="28"/>
        </w:rPr>
        <w:t>.</w:t>
      </w:r>
    </w:p>
    <w:p w:rsidR="00915150" w:rsidRPr="0085507C" w:rsidRDefault="00915150" w:rsidP="00915150">
      <w:pPr>
        <w:rPr>
          <w:rFonts w:ascii="Times New Roman" w:hAnsi="Times New Roman" w:cs="Times New Roman"/>
          <w:sz w:val="28"/>
          <w:szCs w:val="28"/>
        </w:rPr>
      </w:pPr>
      <w:bookmarkStart w:id="10" w:name="sub_25"/>
      <w:bookmarkEnd w:id="9"/>
      <w:r w:rsidRPr="0085507C">
        <w:rPr>
          <w:rFonts w:ascii="Times New Roman" w:hAnsi="Times New Roman" w:cs="Times New Roman"/>
          <w:sz w:val="28"/>
          <w:szCs w:val="28"/>
        </w:rPr>
        <w:t xml:space="preserve">9. Наименования должностей и профессий работников учреждений и квалификационные требования к ним должны соответствовать наименованиям и требованиям, указанным в </w:t>
      </w:r>
      <w:hyperlink r:id="rId11" w:history="1">
        <w:r w:rsidRPr="0085507C">
          <w:rPr>
            <w:rStyle w:val="a4"/>
            <w:rFonts w:ascii="Times New Roman" w:hAnsi="Times New Roman" w:cs="Times New Roman"/>
            <w:b w:val="0"/>
            <w:color w:val="auto"/>
            <w:sz w:val="28"/>
            <w:szCs w:val="28"/>
          </w:rPr>
          <w:t>Едином тарифно-квалификационном справочнике</w:t>
        </w:r>
      </w:hyperlink>
      <w:r w:rsidRPr="0085507C">
        <w:rPr>
          <w:rFonts w:ascii="Times New Roman" w:hAnsi="Times New Roman" w:cs="Times New Roman"/>
          <w:sz w:val="28"/>
          <w:szCs w:val="28"/>
        </w:rPr>
        <w:t xml:space="preserve"> работ и профессий рабочих, </w:t>
      </w:r>
      <w:hyperlink r:id="rId12" w:history="1">
        <w:r w:rsidRPr="0085507C">
          <w:rPr>
            <w:rStyle w:val="a4"/>
            <w:rFonts w:ascii="Times New Roman" w:hAnsi="Times New Roman" w:cs="Times New Roman"/>
            <w:b w:val="0"/>
            <w:color w:val="auto"/>
            <w:sz w:val="28"/>
            <w:szCs w:val="28"/>
          </w:rPr>
          <w:t>Едином квалификационном справочнике</w:t>
        </w:r>
      </w:hyperlink>
      <w:r w:rsidRPr="0085507C">
        <w:rPr>
          <w:rFonts w:ascii="Times New Roman" w:hAnsi="Times New Roman" w:cs="Times New Roman"/>
          <w:sz w:val="28"/>
          <w:szCs w:val="28"/>
        </w:rPr>
        <w:t xml:space="preserve"> должностей руководителей, специалистов и служащих или соответствующим положениям профессиональных стандартов.</w:t>
      </w:r>
    </w:p>
    <w:p w:rsidR="00915150" w:rsidRPr="0085507C" w:rsidRDefault="00915150" w:rsidP="00915150">
      <w:pPr>
        <w:rPr>
          <w:rFonts w:ascii="Times New Roman" w:hAnsi="Times New Roman" w:cs="Times New Roman"/>
          <w:sz w:val="28"/>
          <w:szCs w:val="28"/>
        </w:rPr>
      </w:pPr>
      <w:bookmarkStart w:id="11" w:name="sub_26"/>
      <w:bookmarkEnd w:id="10"/>
      <w:r w:rsidRPr="0085507C">
        <w:rPr>
          <w:rFonts w:ascii="Times New Roman" w:hAnsi="Times New Roman" w:cs="Times New Roman"/>
          <w:sz w:val="28"/>
          <w:szCs w:val="28"/>
        </w:rPr>
        <w:t>10. Лица,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назначаются на соответствующие должности по решению аттестационной комиссии.</w:t>
      </w:r>
    </w:p>
    <w:bookmarkEnd w:id="11"/>
    <w:p w:rsidR="00915150" w:rsidRPr="0085507C" w:rsidRDefault="00915150" w:rsidP="00915150">
      <w:pPr>
        <w:rPr>
          <w:rFonts w:ascii="Times New Roman" w:hAnsi="Times New Roman" w:cs="Times New Roman"/>
          <w:sz w:val="28"/>
          <w:szCs w:val="28"/>
        </w:rPr>
      </w:pPr>
      <w:r w:rsidRPr="0085507C">
        <w:rPr>
          <w:rFonts w:ascii="Times New Roman" w:hAnsi="Times New Roman" w:cs="Times New Roman"/>
          <w:sz w:val="28"/>
          <w:szCs w:val="28"/>
        </w:rPr>
        <w:t>Руководитель учреждения осуществляет подготовку работников (профессиональное образование и профессиональное обучение) и их дополнительное профессиональное образование на условиях и в порядке, определенных коллективным договором или локальным нормативным актом учреждения.</w:t>
      </w:r>
    </w:p>
    <w:p w:rsidR="00915150" w:rsidRPr="0085507C" w:rsidRDefault="00915150" w:rsidP="00915150">
      <w:pPr>
        <w:rPr>
          <w:rFonts w:ascii="Times New Roman" w:hAnsi="Times New Roman" w:cs="Times New Roman"/>
          <w:sz w:val="28"/>
          <w:szCs w:val="28"/>
        </w:rPr>
      </w:pPr>
      <w:bookmarkStart w:id="12" w:name="sub_27"/>
      <w:r w:rsidRPr="0085507C">
        <w:rPr>
          <w:rFonts w:ascii="Times New Roman" w:hAnsi="Times New Roman" w:cs="Times New Roman"/>
          <w:sz w:val="28"/>
          <w:szCs w:val="28"/>
        </w:rPr>
        <w:t>11. Доля расходов на оплату труда основного персонала в фонде оплаты труда учреждения не может составлять менее 60 процентов.</w:t>
      </w:r>
    </w:p>
    <w:bookmarkEnd w:id="12"/>
    <w:p w:rsidR="00915150" w:rsidRPr="0085507C" w:rsidRDefault="00915150" w:rsidP="00915150">
      <w:pPr>
        <w:rPr>
          <w:rFonts w:ascii="Times New Roman" w:hAnsi="Times New Roman" w:cs="Times New Roman"/>
          <w:sz w:val="28"/>
          <w:szCs w:val="28"/>
        </w:rPr>
      </w:pPr>
      <w:r w:rsidRPr="0085507C">
        <w:rPr>
          <w:rFonts w:ascii="Times New Roman" w:hAnsi="Times New Roman" w:cs="Times New Roman"/>
          <w:sz w:val="28"/>
          <w:szCs w:val="28"/>
        </w:rPr>
        <w:t>К основному персоналу учреждения относятся работники, непосредственно оказывающие услуги (выполняющие работы), направленные на достижение целей деятельности, определенных уставом учреждения, а также их непосредственные руководители.</w:t>
      </w:r>
    </w:p>
    <w:p w:rsidR="00915150" w:rsidRPr="0085507C" w:rsidRDefault="00915150" w:rsidP="00915150">
      <w:pPr>
        <w:rPr>
          <w:rFonts w:ascii="Times New Roman" w:hAnsi="Times New Roman" w:cs="Times New Roman"/>
          <w:sz w:val="28"/>
          <w:szCs w:val="28"/>
        </w:rPr>
      </w:pPr>
      <w:r w:rsidRPr="0085507C">
        <w:rPr>
          <w:rFonts w:ascii="Times New Roman" w:hAnsi="Times New Roman" w:cs="Times New Roman"/>
          <w:sz w:val="28"/>
          <w:szCs w:val="28"/>
        </w:rPr>
        <w:t>Перечень должностей, профессий работников, относящихся к основному персоналу, устанавливается в отраслевом тарифном соглашении или положении об оплате труда работников подведомственных учреждений.</w:t>
      </w:r>
    </w:p>
    <w:p w:rsidR="00915150" w:rsidRPr="0085507C" w:rsidRDefault="00915150" w:rsidP="00915150">
      <w:pPr>
        <w:rPr>
          <w:rFonts w:ascii="Times New Roman" w:hAnsi="Times New Roman" w:cs="Times New Roman"/>
          <w:sz w:val="28"/>
          <w:szCs w:val="28"/>
        </w:rPr>
      </w:pPr>
      <w:bookmarkStart w:id="13" w:name="sub_28"/>
      <w:r w:rsidRPr="0085507C">
        <w:rPr>
          <w:rFonts w:ascii="Times New Roman" w:hAnsi="Times New Roman" w:cs="Times New Roman"/>
          <w:sz w:val="28"/>
          <w:szCs w:val="28"/>
        </w:rPr>
        <w:t xml:space="preserve">12. Объем стимулирующей части фонда оплаты труда учреждения должен составлять не менее 20 процентов от фонда оплаты труда учреждения. </w:t>
      </w:r>
    </w:p>
    <w:p w:rsidR="00915150" w:rsidRPr="0085507C" w:rsidRDefault="00915150" w:rsidP="00915150">
      <w:pPr>
        <w:rPr>
          <w:rFonts w:ascii="Times New Roman" w:hAnsi="Times New Roman" w:cs="Times New Roman"/>
          <w:sz w:val="28"/>
          <w:szCs w:val="28"/>
        </w:rPr>
      </w:pPr>
      <w:bookmarkStart w:id="14" w:name="sub_33"/>
      <w:bookmarkEnd w:id="13"/>
      <w:r w:rsidRPr="0085507C">
        <w:rPr>
          <w:rFonts w:ascii="Times New Roman" w:hAnsi="Times New Roman" w:cs="Times New Roman"/>
          <w:sz w:val="28"/>
          <w:szCs w:val="28"/>
        </w:rPr>
        <w:t>13. Оплата труда работников учреждений, в том числе руководителей, заместителей руководителей и главных бухгалтеров, включает:</w:t>
      </w:r>
    </w:p>
    <w:p w:rsidR="00915150" w:rsidRPr="0085507C" w:rsidRDefault="001A26DA" w:rsidP="00915150">
      <w:pPr>
        <w:rPr>
          <w:rFonts w:ascii="Times New Roman" w:hAnsi="Times New Roman" w:cs="Times New Roman"/>
          <w:sz w:val="28"/>
          <w:szCs w:val="28"/>
        </w:rPr>
      </w:pPr>
      <w:bookmarkStart w:id="15" w:name="sub_29"/>
      <w:bookmarkEnd w:id="14"/>
      <w:r w:rsidRPr="0085507C">
        <w:rPr>
          <w:rFonts w:ascii="Times New Roman" w:hAnsi="Times New Roman" w:cs="Times New Roman"/>
          <w:sz w:val="28"/>
          <w:szCs w:val="28"/>
        </w:rPr>
        <w:t xml:space="preserve">1) оклад, </w:t>
      </w:r>
      <w:r w:rsidR="00915150" w:rsidRPr="0085507C">
        <w:rPr>
          <w:rFonts w:ascii="Times New Roman" w:hAnsi="Times New Roman" w:cs="Times New Roman"/>
          <w:sz w:val="28"/>
          <w:szCs w:val="28"/>
        </w:rPr>
        <w:t>должностной оклад, ставку заработной платы;</w:t>
      </w:r>
    </w:p>
    <w:p w:rsidR="00915150" w:rsidRPr="0085507C" w:rsidRDefault="00915150" w:rsidP="00915150">
      <w:pPr>
        <w:rPr>
          <w:rFonts w:ascii="Times New Roman" w:hAnsi="Times New Roman" w:cs="Times New Roman"/>
          <w:sz w:val="28"/>
          <w:szCs w:val="28"/>
        </w:rPr>
      </w:pPr>
      <w:bookmarkStart w:id="16" w:name="sub_30"/>
      <w:bookmarkEnd w:id="15"/>
      <w:r w:rsidRPr="0085507C">
        <w:rPr>
          <w:rFonts w:ascii="Times New Roman" w:hAnsi="Times New Roman" w:cs="Times New Roman"/>
          <w:sz w:val="28"/>
          <w:szCs w:val="28"/>
        </w:rPr>
        <w:t>2) выплаты компенсационного характера;</w:t>
      </w:r>
    </w:p>
    <w:p w:rsidR="00915150" w:rsidRPr="0085507C" w:rsidRDefault="00915150" w:rsidP="00915150">
      <w:pPr>
        <w:rPr>
          <w:rFonts w:ascii="Times New Roman" w:hAnsi="Times New Roman" w:cs="Times New Roman"/>
          <w:sz w:val="28"/>
          <w:szCs w:val="28"/>
        </w:rPr>
      </w:pPr>
      <w:bookmarkStart w:id="17" w:name="sub_31"/>
      <w:bookmarkEnd w:id="16"/>
      <w:r w:rsidRPr="0085507C">
        <w:rPr>
          <w:rFonts w:ascii="Times New Roman" w:hAnsi="Times New Roman" w:cs="Times New Roman"/>
          <w:sz w:val="28"/>
          <w:szCs w:val="28"/>
        </w:rPr>
        <w:t>3) выплаты стимулирующего характера;</w:t>
      </w:r>
    </w:p>
    <w:p w:rsidR="00915150" w:rsidRPr="0085507C" w:rsidRDefault="00915150" w:rsidP="00915150">
      <w:pPr>
        <w:rPr>
          <w:rFonts w:ascii="Times New Roman" w:hAnsi="Times New Roman" w:cs="Times New Roman"/>
          <w:b/>
          <w:sz w:val="28"/>
          <w:szCs w:val="28"/>
        </w:rPr>
      </w:pPr>
      <w:bookmarkStart w:id="18" w:name="sub_32"/>
      <w:bookmarkEnd w:id="17"/>
      <w:r w:rsidRPr="0085507C">
        <w:rPr>
          <w:rFonts w:ascii="Times New Roman" w:hAnsi="Times New Roman" w:cs="Times New Roman"/>
          <w:sz w:val="28"/>
          <w:szCs w:val="28"/>
        </w:rPr>
        <w:t xml:space="preserve">4) выплаты по </w:t>
      </w:r>
      <w:hyperlink r:id="rId13" w:history="1">
        <w:r w:rsidRPr="0085507C">
          <w:rPr>
            <w:rStyle w:val="a4"/>
            <w:rFonts w:ascii="Times New Roman" w:hAnsi="Times New Roman" w:cs="Times New Roman"/>
            <w:b w:val="0"/>
            <w:color w:val="auto"/>
            <w:sz w:val="28"/>
            <w:szCs w:val="28"/>
          </w:rPr>
          <w:t>районному коэффициенту</w:t>
        </w:r>
      </w:hyperlink>
      <w:r w:rsidRPr="0085507C">
        <w:rPr>
          <w:rFonts w:ascii="Times New Roman" w:hAnsi="Times New Roman" w:cs="Times New Roman"/>
          <w:b/>
          <w:sz w:val="28"/>
          <w:szCs w:val="28"/>
        </w:rPr>
        <w:t>.</w:t>
      </w:r>
    </w:p>
    <w:p w:rsidR="00915150" w:rsidRPr="0085507C" w:rsidRDefault="00915150" w:rsidP="00915150">
      <w:pPr>
        <w:rPr>
          <w:rFonts w:ascii="Times New Roman" w:hAnsi="Times New Roman" w:cs="Times New Roman"/>
          <w:sz w:val="28"/>
          <w:szCs w:val="28"/>
        </w:rPr>
      </w:pPr>
      <w:bookmarkStart w:id="19" w:name="sub_34"/>
      <w:bookmarkEnd w:id="18"/>
      <w:r w:rsidRPr="0085507C">
        <w:rPr>
          <w:rFonts w:ascii="Times New Roman" w:hAnsi="Times New Roman" w:cs="Times New Roman"/>
          <w:sz w:val="28"/>
          <w:szCs w:val="28"/>
        </w:rPr>
        <w:t xml:space="preserve">14. Условия оплаты труда работника учреждения устанавливаются </w:t>
      </w:r>
      <w:r w:rsidRPr="0085507C">
        <w:rPr>
          <w:rFonts w:ascii="Times New Roman" w:hAnsi="Times New Roman" w:cs="Times New Roman"/>
          <w:sz w:val="28"/>
          <w:szCs w:val="28"/>
        </w:rPr>
        <w:lastRenderedPageBreak/>
        <w:t xml:space="preserve">трудовым договором между руководителем учреждения и работником в соответствии с системой оплаты труда, установленной </w:t>
      </w:r>
      <w:r w:rsidR="005B3FBD" w:rsidRPr="006B0FFD">
        <w:rPr>
          <w:rFonts w:ascii="Times New Roman" w:hAnsi="Times New Roman" w:cs="Times New Roman"/>
          <w:sz w:val="28"/>
          <w:szCs w:val="28"/>
        </w:rPr>
        <w:t>положением об оплате труда работников учреждения</w:t>
      </w:r>
      <w:r w:rsidRPr="0085507C">
        <w:rPr>
          <w:rFonts w:ascii="Times New Roman" w:hAnsi="Times New Roman" w:cs="Times New Roman"/>
          <w:sz w:val="28"/>
          <w:szCs w:val="28"/>
        </w:rPr>
        <w:t>.</w:t>
      </w:r>
    </w:p>
    <w:bookmarkEnd w:id="19"/>
    <w:p w:rsidR="00915150" w:rsidRPr="0085507C" w:rsidRDefault="00915150" w:rsidP="00915150">
      <w:pPr>
        <w:rPr>
          <w:rFonts w:ascii="Times New Roman" w:hAnsi="Times New Roman" w:cs="Times New Roman"/>
          <w:sz w:val="28"/>
          <w:szCs w:val="28"/>
        </w:rPr>
      </w:pPr>
      <w:r w:rsidRPr="0085507C">
        <w:rPr>
          <w:rFonts w:ascii="Times New Roman" w:hAnsi="Times New Roman" w:cs="Times New Roman"/>
          <w:sz w:val="28"/>
          <w:szCs w:val="28"/>
        </w:rPr>
        <w:t xml:space="preserve">Трудовой договор заключается на основе примерной формы трудового договора с работником </w:t>
      </w:r>
      <w:r w:rsidR="00940DE5" w:rsidRPr="0085507C">
        <w:rPr>
          <w:rFonts w:ascii="Times New Roman" w:hAnsi="Times New Roman" w:cs="Times New Roman"/>
          <w:sz w:val="28"/>
          <w:szCs w:val="28"/>
        </w:rPr>
        <w:t>муниципального</w:t>
      </w:r>
      <w:r w:rsidRPr="0085507C">
        <w:rPr>
          <w:rFonts w:ascii="Times New Roman" w:hAnsi="Times New Roman" w:cs="Times New Roman"/>
          <w:sz w:val="28"/>
          <w:szCs w:val="28"/>
        </w:rPr>
        <w:t xml:space="preserve"> (муниципального) учреждения, в соответствии с </w:t>
      </w:r>
      <w:hyperlink r:id="rId14" w:history="1">
        <w:r w:rsidRPr="0085507C">
          <w:rPr>
            <w:rStyle w:val="a4"/>
            <w:rFonts w:ascii="Times New Roman" w:hAnsi="Times New Roman" w:cs="Times New Roman"/>
            <w:b w:val="0"/>
            <w:color w:val="auto"/>
            <w:sz w:val="28"/>
            <w:szCs w:val="28"/>
          </w:rPr>
          <w:t>приложением N 3</w:t>
        </w:r>
      </w:hyperlink>
      <w:r w:rsidRPr="0085507C">
        <w:rPr>
          <w:rFonts w:ascii="Times New Roman" w:hAnsi="Times New Roman" w:cs="Times New Roman"/>
          <w:sz w:val="28"/>
          <w:szCs w:val="28"/>
        </w:rPr>
        <w:t xml:space="preserve"> к Программе поэтапного совершенствования системы оплаты труда в </w:t>
      </w:r>
      <w:r w:rsidR="00C57FC5" w:rsidRPr="0085507C">
        <w:rPr>
          <w:rFonts w:ascii="Times New Roman" w:hAnsi="Times New Roman" w:cs="Times New Roman"/>
          <w:sz w:val="28"/>
          <w:szCs w:val="28"/>
        </w:rPr>
        <w:t>государственных</w:t>
      </w:r>
      <w:r w:rsidRPr="0085507C">
        <w:rPr>
          <w:rFonts w:ascii="Times New Roman" w:hAnsi="Times New Roman" w:cs="Times New Roman"/>
          <w:sz w:val="28"/>
          <w:szCs w:val="28"/>
        </w:rPr>
        <w:t xml:space="preserve"> (муниципальных) учреждениях на 2012 - 2018 годы, утвержденной </w:t>
      </w:r>
      <w:hyperlink r:id="rId15" w:history="1">
        <w:r w:rsidRPr="0085507C">
          <w:rPr>
            <w:rStyle w:val="a4"/>
            <w:rFonts w:ascii="Times New Roman" w:hAnsi="Times New Roman" w:cs="Times New Roman"/>
            <w:b w:val="0"/>
            <w:color w:val="auto"/>
            <w:sz w:val="28"/>
            <w:szCs w:val="28"/>
          </w:rPr>
          <w:t>распоряжением</w:t>
        </w:r>
      </w:hyperlink>
      <w:r w:rsidRPr="0085507C">
        <w:rPr>
          <w:rFonts w:ascii="Times New Roman" w:hAnsi="Times New Roman" w:cs="Times New Roman"/>
          <w:sz w:val="28"/>
          <w:szCs w:val="28"/>
        </w:rPr>
        <w:t xml:space="preserve"> Правительства Российской Федерации</w:t>
      </w:r>
      <w:r w:rsidR="00B611C2" w:rsidRPr="0085507C">
        <w:rPr>
          <w:rFonts w:ascii="Times New Roman" w:hAnsi="Times New Roman" w:cs="Times New Roman"/>
          <w:sz w:val="28"/>
          <w:szCs w:val="28"/>
        </w:rPr>
        <w:t xml:space="preserve"> </w:t>
      </w:r>
      <w:r w:rsidRPr="0085507C">
        <w:rPr>
          <w:rFonts w:ascii="Times New Roman" w:hAnsi="Times New Roman" w:cs="Times New Roman"/>
          <w:sz w:val="28"/>
          <w:szCs w:val="28"/>
        </w:rPr>
        <w:t>от 26.11.2012 N</w:t>
      </w:r>
      <w:r w:rsidR="00B611C2" w:rsidRPr="0085507C">
        <w:rPr>
          <w:rFonts w:ascii="Times New Roman" w:hAnsi="Times New Roman" w:cs="Times New Roman"/>
          <w:sz w:val="28"/>
          <w:szCs w:val="28"/>
        </w:rPr>
        <w:t xml:space="preserve"> </w:t>
      </w:r>
      <w:r w:rsidRPr="0085507C">
        <w:rPr>
          <w:rFonts w:ascii="Times New Roman" w:hAnsi="Times New Roman" w:cs="Times New Roman"/>
          <w:sz w:val="28"/>
          <w:szCs w:val="28"/>
        </w:rPr>
        <w:t>2190-р.</w:t>
      </w:r>
    </w:p>
    <w:p w:rsidR="00915150" w:rsidRPr="0085507C" w:rsidRDefault="00915150" w:rsidP="00915150">
      <w:pPr>
        <w:pStyle w:val="1"/>
        <w:rPr>
          <w:rFonts w:ascii="Times New Roman" w:hAnsi="Times New Roman" w:cs="Times New Roman"/>
          <w:sz w:val="28"/>
          <w:szCs w:val="28"/>
        </w:rPr>
      </w:pPr>
      <w:bookmarkStart w:id="20" w:name="sub_41"/>
      <w:r w:rsidRPr="0085507C">
        <w:rPr>
          <w:rFonts w:ascii="Times New Roman" w:hAnsi="Times New Roman" w:cs="Times New Roman"/>
          <w:sz w:val="28"/>
          <w:szCs w:val="28"/>
        </w:rPr>
        <w:t>II. Порядок установления должностных окладов (окладов)</w:t>
      </w:r>
    </w:p>
    <w:bookmarkEnd w:id="20"/>
    <w:p w:rsidR="00915150" w:rsidRPr="0085507C" w:rsidRDefault="00915150" w:rsidP="00915150">
      <w:pPr>
        <w:rPr>
          <w:rFonts w:ascii="Times New Roman" w:hAnsi="Times New Roman" w:cs="Times New Roman"/>
          <w:sz w:val="28"/>
          <w:szCs w:val="28"/>
        </w:rPr>
      </w:pPr>
    </w:p>
    <w:p w:rsidR="00915150" w:rsidRPr="0085507C" w:rsidRDefault="00915150" w:rsidP="00915150">
      <w:pPr>
        <w:rPr>
          <w:rFonts w:ascii="Times New Roman" w:hAnsi="Times New Roman" w:cs="Times New Roman"/>
          <w:sz w:val="28"/>
          <w:szCs w:val="28"/>
        </w:rPr>
      </w:pPr>
      <w:bookmarkStart w:id="21" w:name="sub_36"/>
      <w:r w:rsidRPr="0085507C">
        <w:rPr>
          <w:rFonts w:ascii="Times New Roman" w:hAnsi="Times New Roman" w:cs="Times New Roman"/>
          <w:sz w:val="28"/>
          <w:szCs w:val="28"/>
        </w:rPr>
        <w:t xml:space="preserve">15. Размеры должностных окладов по общеотраслевым должностям руководителей, специалистов и служащих, окладов по общеотраслевым профессиям рабочих, а также повышенных окладов для высококвалифицированных рабочих, занятых на важных и ответственных работах, устанавливаются приказом министерства труда и социального развития Новосибирской области на основе </w:t>
      </w:r>
      <w:hyperlink r:id="rId16" w:history="1">
        <w:r w:rsidRPr="0085507C">
          <w:rPr>
            <w:rFonts w:ascii="Times New Roman" w:hAnsi="Times New Roman" w:cs="Times New Roman"/>
            <w:bCs/>
            <w:sz w:val="28"/>
            <w:szCs w:val="28"/>
          </w:rPr>
          <w:t>профессиональных квалификационных групп</w:t>
        </w:r>
      </w:hyperlink>
      <w:r w:rsidRPr="0085507C">
        <w:rPr>
          <w:rFonts w:ascii="Times New Roman" w:hAnsi="Times New Roman" w:cs="Times New Roman"/>
          <w:sz w:val="28"/>
          <w:szCs w:val="28"/>
        </w:rPr>
        <w:t>,</w:t>
      </w:r>
      <w:r w:rsidR="002C63BF" w:rsidRPr="0085507C">
        <w:rPr>
          <w:rFonts w:ascii="Times New Roman" w:hAnsi="Times New Roman" w:cs="Times New Roman"/>
          <w:sz w:val="28"/>
          <w:szCs w:val="28"/>
        </w:rPr>
        <w:t xml:space="preserve"> </w:t>
      </w:r>
      <w:r w:rsidRPr="0085507C">
        <w:rPr>
          <w:rFonts w:ascii="Times New Roman" w:hAnsi="Times New Roman" w:cs="Times New Roman"/>
          <w:sz w:val="28"/>
          <w:szCs w:val="28"/>
        </w:rPr>
        <w:t xml:space="preserve"> квалификационных уровней, уровней (подуровней) квалификаций, групп по оплате труда руководителей.</w:t>
      </w:r>
    </w:p>
    <w:p w:rsidR="00915150" w:rsidRPr="0085507C" w:rsidRDefault="00915150" w:rsidP="00915150">
      <w:pPr>
        <w:rPr>
          <w:rFonts w:ascii="Times New Roman" w:hAnsi="Times New Roman" w:cs="Times New Roman"/>
          <w:sz w:val="28"/>
          <w:szCs w:val="28"/>
        </w:rPr>
      </w:pPr>
      <w:bookmarkStart w:id="22" w:name="sub_37"/>
      <w:bookmarkEnd w:id="21"/>
      <w:r w:rsidRPr="0085507C">
        <w:rPr>
          <w:rFonts w:ascii="Times New Roman" w:hAnsi="Times New Roman" w:cs="Times New Roman"/>
          <w:sz w:val="28"/>
          <w:szCs w:val="28"/>
        </w:rPr>
        <w:t>16. Размеры должностных окладов (окладов), ставок заработной платы работников по должностям и профессиям, являющимися специфическими для соответствующей отрасли, устанавливаются в соответствующем отраслевом тарифном соглашении или</w:t>
      </w:r>
      <w:r w:rsidR="00B611C2" w:rsidRPr="0085507C">
        <w:rPr>
          <w:rFonts w:ascii="Times New Roman" w:hAnsi="Times New Roman" w:cs="Times New Roman"/>
          <w:sz w:val="28"/>
          <w:szCs w:val="28"/>
        </w:rPr>
        <w:t xml:space="preserve"> </w:t>
      </w:r>
      <w:r w:rsidRPr="0085507C">
        <w:rPr>
          <w:rFonts w:ascii="Times New Roman" w:hAnsi="Times New Roman" w:cs="Times New Roman"/>
          <w:sz w:val="28"/>
          <w:szCs w:val="28"/>
        </w:rPr>
        <w:t xml:space="preserve">положении об оплате труда работников подведомственных учреждений на основе </w:t>
      </w:r>
      <w:hyperlink r:id="rId17" w:history="1">
        <w:r w:rsidRPr="0085507C">
          <w:rPr>
            <w:rFonts w:ascii="Times New Roman" w:hAnsi="Times New Roman" w:cs="Times New Roman"/>
            <w:bCs/>
            <w:sz w:val="28"/>
            <w:szCs w:val="28"/>
          </w:rPr>
          <w:t>профессиональных квалификационных групп</w:t>
        </w:r>
      </w:hyperlink>
      <w:r w:rsidRPr="0085507C">
        <w:rPr>
          <w:rFonts w:ascii="Times New Roman" w:hAnsi="Times New Roman" w:cs="Times New Roman"/>
          <w:sz w:val="28"/>
          <w:szCs w:val="28"/>
        </w:rPr>
        <w:t>, квалификационных уровней, уровней (подуровней) квалификаций и подлежат обязательному применению в других отраслях.</w:t>
      </w:r>
    </w:p>
    <w:p w:rsidR="00915150" w:rsidRPr="0085507C" w:rsidRDefault="00915150" w:rsidP="00915150">
      <w:pPr>
        <w:rPr>
          <w:rFonts w:ascii="Times New Roman" w:hAnsi="Times New Roman" w:cs="Times New Roman"/>
          <w:sz w:val="28"/>
          <w:szCs w:val="28"/>
        </w:rPr>
      </w:pPr>
      <w:bookmarkStart w:id="23" w:name="sub_38"/>
      <w:bookmarkEnd w:id="22"/>
      <w:r w:rsidRPr="0085507C">
        <w:rPr>
          <w:rFonts w:ascii="Times New Roman" w:hAnsi="Times New Roman" w:cs="Times New Roman"/>
          <w:sz w:val="28"/>
          <w:szCs w:val="28"/>
        </w:rPr>
        <w:t>17. В целях обеспечения равной оплаты за труд равной ценно</w:t>
      </w:r>
      <w:r w:rsidR="001A26DA" w:rsidRPr="0085507C">
        <w:rPr>
          <w:rFonts w:ascii="Times New Roman" w:hAnsi="Times New Roman" w:cs="Times New Roman"/>
          <w:sz w:val="28"/>
          <w:szCs w:val="28"/>
        </w:rPr>
        <w:t xml:space="preserve">сти размеры должностных окладов, </w:t>
      </w:r>
      <w:r w:rsidRPr="0085507C">
        <w:rPr>
          <w:rFonts w:ascii="Times New Roman" w:hAnsi="Times New Roman" w:cs="Times New Roman"/>
          <w:sz w:val="28"/>
          <w:szCs w:val="28"/>
        </w:rPr>
        <w:t xml:space="preserve">окладов, ставок заработной платы работников по должностям и профессиям, являющимися специфическими для соответствующей отрасли, должны быть сопоставимы </w:t>
      </w:r>
      <w:r w:rsidR="001A26DA" w:rsidRPr="0085507C">
        <w:rPr>
          <w:rFonts w:ascii="Times New Roman" w:hAnsi="Times New Roman" w:cs="Times New Roman"/>
          <w:sz w:val="28"/>
          <w:szCs w:val="28"/>
        </w:rPr>
        <w:t xml:space="preserve">с размерами должностных окладов, </w:t>
      </w:r>
      <w:r w:rsidRPr="0085507C">
        <w:rPr>
          <w:rFonts w:ascii="Times New Roman" w:hAnsi="Times New Roman" w:cs="Times New Roman"/>
          <w:sz w:val="28"/>
          <w:szCs w:val="28"/>
        </w:rPr>
        <w:t>окладов по общеотраслевым должностям служащих и профессиям рабочих с трудовыми функциями такого же уровня сложности, а также со схожими требованиями к образованию, обучению и опыту практической работы.</w:t>
      </w:r>
    </w:p>
    <w:p w:rsidR="00915150" w:rsidRPr="0085507C" w:rsidRDefault="00915150" w:rsidP="00915150">
      <w:pPr>
        <w:rPr>
          <w:rFonts w:ascii="Times New Roman" w:hAnsi="Times New Roman" w:cs="Times New Roman"/>
          <w:sz w:val="28"/>
          <w:szCs w:val="28"/>
        </w:rPr>
      </w:pPr>
      <w:bookmarkStart w:id="24" w:name="sub_39"/>
      <w:bookmarkEnd w:id="23"/>
      <w:r w:rsidRPr="0085507C">
        <w:rPr>
          <w:rFonts w:ascii="Times New Roman" w:hAnsi="Times New Roman" w:cs="Times New Roman"/>
          <w:sz w:val="28"/>
          <w:szCs w:val="28"/>
        </w:rPr>
        <w:t xml:space="preserve">18. По должностям руководителей, специалистов, служащих и профессиям рабочих, не включенным в </w:t>
      </w:r>
      <w:hyperlink r:id="rId18" w:history="1">
        <w:r w:rsidRPr="0085507C">
          <w:rPr>
            <w:rFonts w:ascii="Times New Roman" w:hAnsi="Times New Roman" w:cs="Times New Roman"/>
            <w:bCs/>
            <w:sz w:val="28"/>
            <w:szCs w:val="28"/>
          </w:rPr>
          <w:t>профессиональные квалификационные группы</w:t>
        </w:r>
      </w:hyperlink>
      <w:r w:rsidRPr="0085507C">
        <w:rPr>
          <w:rFonts w:ascii="Times New Roman" w:hAnsi="Times New Roman" w:cs="Times New Roman"/>
          <w:sz w:val="28"/>
          <w:szCs w:val="28"/>
        </w:rPr>
        <w:t>, размеры должностных окладов</w:t>
      </w:r>
      <w:r w:rsidR="00323116">
        <w:rPr>
          <w:rFonts w:ascii="Times New Roman" w:hAnsi="Times New Roman" w:cs="Times New Roman"/>
          <w:sz w:val="28"/>
          <w:szCs w:val="28"/>
        </w:rPr>
        <w:t>, окладов</w:t>
      </w:r>
      <w:r w:rsidRPr="0085507C">
        <w:rPr>
          <w:rFonts w:ascii="Times New Roman" w:hAnsi="Times New Roman" w:cs="Times New Roman"/>
          <w:sz w:val="28"/>
          <w:szCs w:val="28"/>
        </w:rPr>
        <w:t xml:space="preserve"> устанавливаются в зависимости от сложности труда, а также требований к образованию, обучению и опыту практической работы, которые необходимы для осуществления соответствующих трудовых функций.</w:t>
      </w:r>
    </w:p>
    <w:p w:rsidR="00915150" w:rsidRPr="0085507C" w:rsidRDefault="00915150" w:rsidP="00915150">
      <w:pPr>
        <w:rPr>
          <w:rFonts w:ascii="Times New Roman" w:hAnsi="Times New Roman" w:cs="Times New Roman"/>
          <w:sz w:val="28"/>
          <w:szCs w:val="28"/>
        </w:rPr>
      </w:pPr>
      <w:bookmarkStart w:id="25" w:name="sub_40"/>
      <w:bookmarkEnd w:id="24"/>
      <w:r w:rsidRPr="0085507C">
        <w:rPr>
          <w:rFonts w:ascii="Times New Roman" w:hAnsi="Times New Roman" w:cs="Times New Roman"/>
          <w:sz w:val="28"/>
          <w:szCs w:val="28"/>
        </w:rPr>
        <w:t xml:space="preserve">19. Высококвалифицированным рабочим, выполняющим важные и ответственные работы, устанавливаются повышенные оклады. Перечень профессий, по которым высококвалифицированные рабочие могут быть заняты на важных и ответственных работах, устанавливается отраслевым </w:t>
      </w:r>
      <w:r w:rsidRPr="0085507C">
        <w:rPr>
          <w:rFonts w:ascii="Times New Roman" w:hAnsi="Times New Roman" w:cs="Times New Roman"/>
          <w:sz w:val="28"/>
          <w:szCs w:val="28"/>
        </w:rPr>
        <w:lastRenderedPageBreak/>
        <w:t xml:space="preserve">тарифным соглашением </w:t>
      </w:r>
      <w:r w:rsidR="00586384" w:rsidRPr="0085507C">
        <w:rPr>
          <w:rFonts w:ascii="Times New Roman" w:hAnsi="Times New Roman" w:cs="Times New Roman"/>
          <w:sz w:val="28"/>
          <w:szCs w:val="28"/>
        </w:rPr>
        <w:t>и (</w:t>
      </w:r>
      <w:r w:rsidRPr="0085507C">
        <w:rPr>
          <w:rFonts w:ascii="Times New Roman" w:hAnsi="Times New Roman" w:cs="Times New Roman"/>
          <w:sz w:val="28"/>
          <w:szCs w:val="28"/>
        </w:rPr>
        <w:t>или</w:t>
      </w:r>
      <w:r w:rsidR="00586384" w:rsidRPr="0085507C">
        <w:rPr>
          <w:rFonts w:ascii="Times New Roman" w:hAnsi="Times New Roman" w:cs="Times New Roman"/>
          <w:sz w:val="28"/>
          <w:szCs w:val="28"/>
        </w:rPr>
        <w:t>)</w:t>
      </w:r>
      <w:r w:rsidRPr="0085507C">
        <w:rPr>
          <w:rFonts w:ascii="Times New Roman" w:hAnsi="Times New Roman" w:cs="Times New Roman"/>
          <w:sz w:val="28"/>
          <w:szCs w:val="28"/>
        </w:rPr>
        <w:t xml:space="preserve"> положением об оплате труда работников подведомственных учреждений с учетом отраслевых особенностей с указанием условий, при которых работа по этой профессии становится важной и ответственной. Высококвалифицированным является рабочий, выполняющий работы, отнесенные </w:t>
      </w:r>
      <w:hyperlink r:id="rId19" w:history="1">
        <w:r w:rsidRPr="0085507C">
          <w:rPr>
            <w:rFonts w:ascii="Times New Roman" w:hAnsi="Times New Roman" w:cs="Times New Roman"/>
            <w:bCs/>
            <w:sz w:val="28"/>
            <w:szCs w:val="28"/>
          </w:rPr>
          <w:t>Единым тарифно-квалификационным справочником</w:t>
        </w:r>
      </w:hyperlink>
      <w:r w:rsidRPr="0085507C">
        <w:rPr>
          <w:rFonts w:ascii="Times New Roman" w:hAnsi="Times New Roman" w:cs="Times New Roman"/>
          <w:sz w:val="28"/>
          <w:szCs w:val="28"/>
        </w:rPr>
        <w:t xml:space="preserve"> к 4-8 разрядам, если этот разряд является высшим для данной профессии.</w:t>
      </w:r>
    </w:p>
    <w:bookmarkEnd w:id="25"/>
    <w:p w:rsidR="00915150" w:rsidRPr="0085507C" w:rsidRDefault="00915150" w:rsidP="00915150">
      <w:pPr>
        <w:rPr>
          <w:rFonts w:ascii="Times New Roman" w:hAnsi="Times New Roman" w:cs="Times New Roman"/>
          <w:sz w:val="28"/>
          <w:szCs w:val="28"/>
        </w:rPr>
      </w:pPr>
    </w:p>
    <w:p w:rsidR="00915150" w:rsidRPr="006D44BE" w:rsidRDefault="00915150" w:rsidP="00915150">
      <w:pPr>
        <w:pStyle w:val="1"/>
        <w:rPr>
          <w:rFonts w:ascii="Times New Roman" w:hAnsi="Times New Roman" w:cs="Times New Roman"/>
          <w:bCs w:val="0"/>
          <w:color w:val="auto"/>
          <w:sz w:val="28"/>
          <w:szCs w:val="28"/>
        </w:rPr>
      </w:pPr>
      <w:bookmarkStart w:id="26" w:name="sub_53"/>
      <w:r w:rsidRPr="006D44BE">
        <w:rPr>
          <w:rFonts w:ascii="Times New Roman" w:hAnsi="Times New Roman" w:cs="Times New Roman"/>
          <w:bCs w:val="0"/>
          <w:color w:val="auto"/>
          <w:sz w:val="28"/>
          <w:szCs w:val="28"/>
        </w:rPr>
        <w:t>III. Виды выплат компенсационного характера</w:t>
      </w:r>
    </w:p>
    <w:bookmarkEnd w:id="26"/>
    <w:p w:rsidR="00915150" w:rsidRPr="0085507C" w:rsidRDefault="00915150" w:rsidP="00915150">
      <w:pPr>
        <w:rPr>
          <w:rFonts w:ascii="Times New Roman" w:hAnsi="Times New Roman" w:cs="Times New Roman"/>
          <w:sz w:val="28"/>
          <w:szCs w:val="28"/>
        </w:rPr>
      </w:pPr>
    </w:p>
    <w:p w:rsidR="00915150" w:rsidRPr="0085507C" w:rsidRDefault="00915150" w:rsidP="00915150">
      <w:pPr>
        <w:rPr>
          <w:rFonts w:ascii="Times New Roman" w:hAnsi="Times New Roman" w:cs="Times New Roman"/>
          <w:sz w:val="28"/>
          <w:szCs w:val="28"/>
        </w:rPr>
      </w:pPr>
      <w:bookmarkStart w:id="27" w:name="sub_50"/>
      <w:r w:rsidRPr="0085507C">
        <w:rPr>
          <w:rFonts w:ascii="Times New Roman" w:hAnsi="Times New Roman" w:cs="Times New Roman"/>
          <w:sz w:val="28"/>
          <w:szCs w:val="28"/>
        </w:rPr>
        <w:t>20. Работникам учреждений, в том числе руководителям, заместителям руководителей и главным бухгалтерам, могут быть установлены следующие выплаты компенсационного характера:</w:t>
      </w:r>
    </w:p>
    <w:p w:rsidR="00915150" w:rsidRPr="0085507C" w:rsidRDefault="00915150" w:rsidP="00915150">
      <w:pPr>
        <w:rPr>
          <w:rFonts w:ascii="Times New Roman" w:hAnsi="Times New Roman" w:cs="Times New Roman"/>
          <w:sz w:val="28"/>
          <w:szCs w:val="28"/>
        </w:rPr>
      </w:pPr>
      <w:bookmarkStart w:id="28" w:name="sub_42"/>
      <w:bookmarkEnd w:id="27"/>
      <w:r w:rsidRPr="0085507C">
        <w:rPr>
          <w:rFonts w:ascii="Times New Roman" w:hAnsi="Times New Roman" w:cs="Times New Roman"/>
          <w:sz w:val="28"/>
          <w:szCs w:val="28"/>
        </w:rPr>
        <w:t>1) доплата за работу с вредными и (или) опасными условиями труда;</w:t>
      </w:r>
    </w:p>
    <w:p w:rsidR="00915150" w:rsidRPr="0085507C" w:rsidRDefault="00915150" w:rsidP="00915150">
      <w:pPr>
        <w:rPr>
          <w:rFonts w:ascii="Times New Roman" w:hAnsi="Times New Roman" w:cs="Times New Roman"/>
          <w:sz w:val="28"/>
          <w:szCs w:val="28"/>
        </w:rPr>
      </w:pPr>
      <w:bookmarkStart w:id="29" w:name="sub_43"/>
      <w:bookmarkEnd w:id="28"/>
      <w:r w:rsidRPr="0085507C">
        <w:rPr>
          <w:rFonts w:ascii="Times New Roman" w:hAnsi="Times New Roman" w:cs="Times New Roman"/>
          <w:sz w:val="28"/>
          <w:szCs w:val="28"/>
        </w:rPr>
        <w:t>2) доплата за работу в ночное время;</w:t>
      </w:r>
    </w:p>
    <w:p w:rsidR="00915150" w:rsidRPr="0085507C" w:rsidRDefault="00915150" w:rsidP="00915150">
      <w:pPr>
        <w:rPr>
          <w:rFonts w:ascii="Times New Roman" w:hAnsi="Times New Roman" w:cs="Times New Roman"/>
          <w:sz w:val="28"/>
          <w:szCs w:val="28"/>
        </w:rPr>
      </w:pPr>
      <w:bookmarkStart w:id="30" w:name="sub_44"/>
      <w:bookmarkEnd w:id="29"/>
      <w:r w:rsidRPr="0085507C">
        <w:rPr>
          <w:rFonts w:ascii="Times New Roman" w:hAnsi="Times New Roman" w:cs="Times New Roman"/>
          <w:sz w:val="28"/>
          <w:szCs w:val="28"/>
        </w:rPr>
        <w:t>3) доплата за работу в выходные и нерабочие праздничные дни;</w:t>
      </w:r>
    </w:p>
    <w:p w:rsidR="00915150" w:rsidRPr="0085507C" w:rsidRDefault="00915150" w:rsidP="00915150">
      <w:pPr>
        <w:rPr>
          <w:rFonts w:ascii="Times New Roman" w:hAnsi="Times New Roman" w:cs="Times New Roman"/>
          <w:sz w:val="28"/>
          <w:szCs w:val="28"/>
        </w:rPr>
      </w:pPr>
      <w:bookmarkStart w:id="31" w:name="sub_45"/>
      <w:bookmarkEnd w:id="30"/>
      <w:r w:rsidRPr="0085507C">
        <w:rPr>
          <w:rFonts w:ascii="Times New Roman" w:hAnsi="Times New Roman" w:cs="Times New Roman"/>
          <w:sz w:val="28"/>
          <w:szCs w:val="28"/>
        </w:rPr>
        <w:t>4) доплата за сверхурочную работу;</w:t>
      </w:r>
    </w:p>
    <w:p w:rsidR="00915150" w:rsidRPr="0085507C" w:rsidRDefault="00915150" w:rsidP="00915150">
      <w:pPr>
        <w:rPr>
          <w:rFonts w:ascii="Times New Roman" w:hAnsi="Times New Roman" w:cs="Times New Roman"/>
          <w:sz w:val="28"/>
          <w:szCs w:val="28"/>
        </w:rPr>
      </w:pPr>
      <w:bookmarkStart w:id="32" w:name="sub_46"/>
      <w:bookmarkEnd w:id="31"/>
      <w:r w:rsidRPr="0085507C">
        <w:rPr>
          <w:rFonts w:ascii="Times New Roman" w:hAnsi="Times New Roman" w:cs="Times New Roman"/>
          <w:sz w:val="28"/>
          <w:szCs w:val="28"/>
        </w:rPr>
        <w:t>5) доплата за совмещение профессий (должностей), расширение зон обслуживания, увеличение объема работы и исполнение обязанностей временно отсутствующего работника без освобождения от работы, определенной трудовым договором;</w:t>
      </w:r>
    </w:p>
    <w:p w:rsidR="00915150" w:rsidRPr="0085507C" w:rsidRDefault="00915150" w:rsidP="00915150">
      <w:pPr>
        <w:rPr>
          <w:rFonts w:ascii="Times New Roman" w:hAnsi="Times New Roman" w:cs="Times New Roman"/>
          <w:sz w:val="28"/>
          <w:szCs w:val="28"/>
        </w:rPr>
      </w:pPr>
      <w:bookmarkStart w:id="33" w:name="sub_47"/>
      <w:bookmarkEnd w:id="32"/>
      <w:r w:rsidRPr="0085507C">
        <w:rPr>
          <w:rFonts w:ascii="Times New Roman" w:hAnsi="Times New Roman" w:cs="Times New Roman"/>
          <w:sz w:val="28"/>
          <w:szCs w:val="28"/>
        </w:rPr>
        <w:t xml:space="preserve">6) доплата за работу со сведениями, составляющими </w:t>
      </w:r>
      <w:hyperlink r:id="rId20" w:history="1">
        <w:r w:rsidRPr="0085507C">
          <w:rPr>
            <w:rFonts w:ascii="Times New Roman" w:hAnsi="Times New Roman" w:cs="Times New Roman"/>
            <w:bCs/>
            <w:sz w:val="28"/>
            <w:szCs w:val="28"/>
          </w:rPr>
          <w:t>государственную тайну</w:t>
        </w:r>
      </w:hyperlink>
      <w:r w:rsidRPr="0085507C">
        <w:rPr>
          <w:rFonts w:ascii="Times New Roman" w:hAnsi="Times New Roman" w:cs="Times New Roman"/>
          <w:sz w:val="28"/>
          <w:szCs w:val="28"/>
        </w:rPr>
        <w:t>;</w:t>
      </w:r>
    </w:p>
    <w:p w:rsidR="00915150" w:rsidRPr="0085507C" w:rsidRDefault="00915150" w:rsidP="00915150">
      <w:pPr>
        <w:rPr>
          <w:rFonts w:ascii="Times New Roman" w:hAnsi="Times New Roman" w:cs="Times New Roman"/>
          <w:sz w:val="28"/>
          <w:szCs w:val="28"/>
        </w:rPr>
      </w:pPr>
      <w:bookmarkStart w:id="34" w:name="sub_48"/>
      <w:bookmarkEnd w:id="33"/>
      <w:r w:rsidRPr="0085507C">
        <w:rPr>
          <w:rFonts w:ascii="Times New Roman" w:hAnsi="Times New Roman" w:cs="Times New Roman"/>
          <w:sz w:val="28"/>
          <w:szCs w:val="28"/>
        </w:rPr>
        <w:t>7) доплата</w:t>
      </w:r>
      <w:r w:rsidR="00586384" w:rsidRPr="0085507C">
        <w:rPr>
          <w:rFonts w:ascii="Times New Roman" w:hAnsi="Times New Roman" w:cs="Times New Roman"/>
          <w:sz w:val="28"/>
          <w:szCs w:val="28"/>
        </w:rPr>
        <w:t xml:space="preserve"> за работу в сельской местности в размере 25% должностного оклада</w:t>
      </w:r>
      <w:r w:rsidRPr="0085507C">
        <w:rPr>
          <w:rFonts w:ascii="Times New Roman" w:hAnsi="Times New Roman" w:cs="Times New Roman"/>
          <w:sz w:val="28"/>
          <w:szCs w:val="28"/>
        </w:rPr>
        <w:t>, связанная с особенностями деятельности отдельных видов учреждений и отдельных категорий работников, в том числе занимающим должности руководителей и специалистов в учреждениях социальной защиты населения, культуры, здравоохранения, образования, ветеринарии, физической культуры и спорта, молодежной политики, работающим в сельской местности;</w:t>
      </w:r>
    </w:p>
    <w:p w:rsidR="00915150" w:rsidRPr="0085507C" w:rsidRDefault="00915150" w:rsidP="00915150">
      <w:pPr>
        <w:rPr>
          <w:rFonts w:ascii="Times New Roman" w:hAnsi="Times New Roman" w:cs="Times New Roman"/>
          <w:sz w:val="28"/>
          <w:szCs w:val="28"/>
        </w:rPr>
      </w:pPr>
      <w:bookmarkStart w:id="35" w:name="sub_49"/>
      <w:bookmarkEnd w:id="34"/>
      <w:r w:rsidRPr="0085507C">
        <w:rPr>
          <w:rFonts w:ascii="Times New Roman" w:hAnsi="Times New Roman" w:cs="Times New Roman"/>
          <w:sz w:val="28"/>
          <w:szCs w:val="28"/>
        </w:rPr>
        <w:t xml:space="preserve">8) иные доплаты компенсационного характера, установленные федеральными законами и иными нормативными актами Российской Федерации и Новосибирской области, </w:t>
      </w:r>
      <w:r w:rsidR="00D83272" w:rsidRPr="0085507C">
        <w:rPr>
          <w:rFonts w:ascii="Times New Roman" w:hAnsi="Times New Roman" w:cs="Times New Roman"/>
          <w:sz w:val="28"/>
          <w:szCs w:val="28"/>
        </w:rPr>
        <w:t xml:space="preserve">Кочковского района Новосибирской области </w:t>
      </w:r>
      <w:r w:rsidRPr="0085507C">
        <w:rPr>
          <w:rFonts w:ascii="Times New Roman" w:hAnsi="Times New Roman" w:cs="Times New Roman"/>
          <w:sz w:val="28"/>
          <w:szCs w:val="28"/>
        </w:rPr>
        <w:t>содержащими нормы трудового права.</w:t>
      </w:r>
    </w:p>
    <w:p w:rsidR="00915150" w:rsidRPr="0085507C" w:rsidRDefault="00915150" w:rsidP="00915150">
      <w:pPr>
        <w:rPr>
          <w:rFonts w:ascii="Times New Roman" w:hAnsi="Times New Roman" w:cs="Times New Roman"/>
          <w:sz w:val="28"/>
          <w:szCs w:val="28"/>
        </w:rPr>
      </w:pPr>
      <w:bookmarkStart w:id="36" w:name="sub_51"/>
      <w:bookmarkEnd w:id="35"/>
      <w:r w:rsidRPr="0085507C">
        <w:rPr>
          <w:rFonts w:ascii="Times New Roman" w:hAnsi="Times New Roman" w:cs="Times New Roman"/>
          <w:sz w:val="28"/>
          <w:szCs w:val="28"/>
        </w:rPr>
        <w:t>21. Размеры компенсационных выплат, установленные в отраслевом тарифном соглашении, в положении об оплате труда работников подведомственных учреждений, коллективном договоре, соглашении, локальном нормативном акте учреждения не могут быть ниже, а условия их осуществления не должны быть ухудшены по сравнению с размерами и условиями, установленными федеральным законодательством и законодательством Новосибирской области.</w:t>
      </w:r>
    </w:p>
    <w:p w:rsidR="00915150" w:rsidRPr="0085507C" w:rsidRDefault="00915150" w:rsidP="00915150">
      <w:pPr>
        <w:rPr>
          <w:rFonts w:ascii="Times New Roman" w:hAnsi="Times New Roman" w:cs="Times New Roman"/>
          <w:sz w:val="28"/>
          <w:szCs w:val="28"/>
        </w:rPr>
      </w:pPr>
      <w:bookmarkStart w:id="37" w:name="sub_52"/>
      <w:bookmarkEnd w:id="36"/>
      <w:r w:rsidRPr="0085507C">
        <w:rPr>
          <w:rFonts w:ascii="Times New Roman" w:hAnsi="Times New Roman" w:cs="Times New Roman"/>
          <w:sz w:val="28"/>
          <w:szCs w:val="28"/>
        </w:rPr>
        <w:t>22. При определении размеров компенсационных выплат работникам учреждения и условий их осуществления учитывается мнение выборного профсоюзного или иного представительного органа работников учреждения.</w:t>
      </w:r>
    </w:p>
    <w:bookmarkEnd w:id="37"/>
    <w:p w:rsidR="00915150" w:rsidRPr="0085507C" w:rsidRDefault="00915150" w:rsidP="00915150">
      <w:pPr>
        <w:rPr>
          <w:rFonts w:ascii="Times New Roman" w:hAnsi="Times New Roman" w:cs="Times New Roman"/>
          <w:sz w:val="28"/>
          <w:szCs w:val="28"/>
        </w:rPr>
      </w:pPr>
    </w:p>
    <w:p w:rsidR="00915150" w:rsidRPr="0085507C" w:rsidRDefault="00915150" w:rsidP="00915150">
      <w:pPr>
        <w:pStyle w:val="1"/>
        <w:rPr>
          <w:rFonts w:ascii="Times New Roman" w:hAnsi="Times New Roman" w:cs="Times New Roman"/>
          <w:sz w:val="28"/>
          <w:szCs w:val="28"/>
        </w:rPr>
      </w:pPr>
      <w:bookmarkStart w:id="38" w:name="sub_72"/>
      <w:r w:rsidRPr="0085507C">
        <w:rPr>
          <w:rFonts w:ascii="Times New Roman" w:hAnsi="Times New Roman" w:cs="Times New Roman"/>
          <w:sz w:val="28"/>
          <w:szCs w:val="28"/>
        </w:rPr>
        <w:lastRenderedPageBreak/>
        <w:t>IV. Виды выплат стимулирующего характера</w:t>
      </w:r>
    </w:p>
    <w:bookmarkEnd w:id="38"/>
    <w:p w:rsidR="00915150" w:rsidRPr="0085507C" w:rsidRDefault="00915150" w:rsidP="00915150">
      <w:pPr>
        <w:rPr>
          <w:rFonts w:ascii="Times New Roman" w:hAnsi="Times New Roman" w:cs="Times New Roman"/>
          <w:sz w:val="28"/>
          <w:szCs w:val="28"/>
        </w:rPr>
      </w:pPr>
    </w:p>
    <w:p w:rsidR="00915150" w:rsidRPr="0085507C" w:rsidRDefault="00915150" w:rsidP="00915150">
      <w:pPr>
        <w:rPr>
          <w:rFonts w:ascii="Times New Roman" w:hAnsi="Times New Roman" w:cs="Times New Roman"/>
          <w:sz w:val="28"/>
          <w:szCs w:val="28"/>
        </w:rPr>
      </w:pPr>
      <w:bookmarkStart w:id="39" w:name="sub_61"/>
      <w:r w:rsidRPr="0085507C">
        <w:rPr>
          <w:rFonts w:ascii="Times New Roman" w:hAnsi="Times New Roman" w:cs="Times New Roman"/>
          <w:sz w:val="28"/>
          <w:szCs w:val="28"/>
        </w:rPr>
        <w:t>23. Работникам учреждений, в том числе руководителям, заместителям руководителей и главным бухгалтерам, могут быть установлены следующие выплаты стимулирующего характера:</w:t>
      </w:r>
    </w:p>
    <w:p w:rsidR="00915150" w:rsidRPr="0085507C" w:rsidRDefault="00915150" w:rsidP="00915150">
      <w:pPr>
        <w:rPr>
          <w:rFonts w:ascii="Times New Roman" w:hAnsi="Times New Roman" w:cs="Times New Roman"/>
          <w:sz w:val="28"/>
          <w:szCs w:val="28"/>
        </w:rPr>
      </w:pPr>
      <w:bookmarkStart w:id="40" w:name="sub_54"/>
      <w:bookmarkEnd w:id="39"/>
      <w:r w:rsidRPr="0085507C">
        <w:rPr>
          <w:rFonts w:ascii="Times New Roman" w:hAnsi="Times New Roman" w:cs="Times New Roman"/>
          <w:sz w:val="28"/>
          <w:szCs w:val="28"/>
        </w:rPr>
        <w:t>1) надбавка за качественные показатели эффективности деятельности;</w:t>
      </w:r>
    </w:p>
    <w:p w:rsidR="00915150" w:rsidRPr="0085507C" w:rsidRDefault="00915150" w:rsidP="00915150">
      <w:pPr>
        <w:rPr>
          <w:rFonts w:ascii="Times New Roman" w:hAnsi="Times New Roman" w:cs="Times New Roman"/>
          <w:sz w:val="28"/>
          <w:szCs w:val="28"/>
        </w:rPr>
      </w:pPr>
      <w:bookmarkStart w:id="41" w:name="sub_55"/>
      <w:bookmarkEnd w:id="40"/>
      <w:r w:rsidRPr="0085507C">
        <w:rPr>
          <w:rFonts w:ascii="Times New Roman" w:hAnsi="Times New Roman" w:cs="Times New Roman"/>
          <w:sz w:val="28"/>
          <w:szCs w:val="28"/>
        </w:rPr>
        <w:t xml:space="preserve">2) надбавка за ученую </w:t>
      </w:r>
      <w:r w:rsidR="00323116">
        <w:rPr>
          <w:rFonts w:ascii="Times New Roman" w:hAnsi="Times New Roman" w:cs="Times New Roman"/>
          <w:sz w:val="28"/>
          <w:szCs w:val="28"/>
        </w:rPr>
        <w:t>звание</w:t>
      </w:r>
      <w:r w:rsidRPr="0085507C">
        <w:rPr>
          <w:rFonts w:ascii="Times New Roman" w:hAnsi="Times New Roman" w:cs="Times New Roman"/>
          <w:sz w:val="28"/>
          <w:szCs w:val="28"/>
        </w:rPr>
        <w:t>;</w:t>
      </w:r>
    </w:p>
    <w:p w:rsidR="00915150" w:rsidRPr="0085507C" w:rsidRDefault="00915150" w:rsidP="00915150">
      <w:pPr>
        <w:rPr>
          <w:rFonts w:ascii="Times New Roman" w:hAnsi="Times New Roman" w:cs="Times New Roman"/>
          <w:sz w:val="28"/>
          <w:szCs w:val="28"/>
        </w:rPr>
      </w:pPr>
      <w:bookmarkStart w:id="42" w:name="sub_56"/>
      <w:bookmarkEnd w:id="41"/>
      <w:r w:rsidRPr="0085507C">
        <w:rPr>
          <w:rFonts w:ascii="Times New Roman" w:hAnsi="Times New Roman" w:cs="Times New Roman"/>
          <w:sz w:val="28"/>
          <w:szCs w:val="28"/>
        </w:rPr>
        <w:t>3) надбавка за почетные звания;</w:t>
      </w:r>
    </w:p>
    <w:p w:rsidR="00915150" w:rsidRPr="0085507C" w:rsidRDefault="00915150" w:rsidP="00915150">
      <w:pPr>
        <w:rPr>
          <w:rFonts w:ascii="Times New Roman" w:hAnsi="Times New Roman" w:cs="Times New Roman"/>
          <w:sz w:val="28"/>
          <w:szCs w:val="28"/>
        </w:rPr>
      </w:pPr>
      <w:bookmarkStart w:id="43" w:name="sub_57"/>
      <w:bookmarkEnd w:id="42"/>
      <w:r w:rsidRPr="0085507C">
        <w:rPr>
          <w:rFonts w:ascii="Times New Roman" w:hAnsi="Times New Roman" w:cs="Times New Roman"/>
          <w:sz w:val="28"/>
          <w:szCs w:val="28"/>
        </w:rPr>
        <w:t>4) надбавка за квалификационную категорию;</w:t>
      </w:r>
    </w:p>
    <w:p w:rsidR="00B611C2" w:rsidRPr="0085507C" w:rsidRDefault="00915150" w:rsidP="00915150">
      <w:pPr>
        <w:rPr>
          <w:rFonts w:ascii="Times New Roman" w:hAnsi="Times New Roman" w:cs="Times New Roman"/>
          <w:sz w:val="28"/>
          <w:szCs w:val="28"/>
        </w:rPr>
      </w:pPr>
      <w:bookmarkStart w:id="44" w:name="sub_58"/>
      <w:bookmarkEnd w:id="43"/>
      <w:r w:rsidRPr="0085507C">
        <w:rPr>
          <w:rFonts w:ascii="Times New Roman" w:hAnsi="Times New Roman" w:cs="Times New Roman"/>
          <w:sz w:val="28"/>
          <w:szCs w:val="28"/>
        </w:rPr>
        <w:t>5) надбавка за продолжительность непрерывной работы;</w:t>
      </w:r>
      <w:r w:rsidR="0000047C" w:rsidRPr="0085507C">
        <w:rPr>
          <w:rFonts w:ascii="Times New Roman" w:hAnsi="Times New Roman" w:cs="Times New Roman"/>
          <w:sz w:val="28"/>
          <w:szCs w:val="28"/>
        </w:rPr>
        <w:t xml:space="preserve"> </w:t>
      </w:r>
      <w:bookmarkStart w:id="45" w:name="sub_59"/>
      <w:bookmarkEnd w:id="44"/>
    </w:p>
    <w:p w:rsidR="00915150" w:rsidRPr="0085507C" w:rsidRDefault="00915150" w:rsidP="00915150">
      <w:pPr>
        <w:rPr>
          <w:rFonts w:ascii="Times New Roman" w:hAnsi="Times New Roman" w:cs="Times New Roman"/>
          <w:sz w:val="28"/>
          <w:szCs w:val="28"/>
        </w:rPr>
      </w:pPr>
      <w:r w:rsidRPr="0085507C">
        <w:rPr>
          <w:rFonts w:ascii="Times New Roman" w:hAnsi="Times New Roman" w:cs="Times New Roman"/>
          <w:sz w:val="28"/>
          <w:szCs w:val="28"/>
        </w:rPr>
        <w:t>6) премии по итогам календарного периода;</w:t>
      </w:r>
    </w:p>
    <w:p w:rsidR="00915150" w:rsidRPr="0085507C" w:rsidRDefault="00915150" w:rsidP="00915150">
      <w:pPr>
        <w:rPr>
          <w:rFonts w:ascii="Times New Roman" w:hAnsi="Times New Roman" w:cs="Times New Roman"/>
          <w:sz w:val="28"/>
          <w:szCs w:val="28"/>
        </w:rPr>
      </w:pPr>
      <w:bookmarkStart w:id="46" w:name="sub_60"/>
      <w:bookmarkEnd w:id="45"/>
      <w:r w:rsidRPr="0085507C">
        <w:rPr>
          <w:rFonts w:ascii="Times New Roman" w:hAnsi="Times New Roman" w:cs="Times New Roman"/>
          <w:sz w:val="28"/>
          <w:szCs w:val="28"/>
        </w:rPr>
        <w:t>7) премии за выполнение важных и особо важных заданий.</w:t>
      </w:r>
    </w:p>
    <w:p w:rsidR="00915150" w:rsidRPr="0085507C" w:rsidRDefault="00915150" w:rsidP="00915150">
      <w:pPr>
        <w:rPr>
          <w:rFonts w:ascii="Times New Roman" w:hAnsi="Times New Roman" w:cs="Times New Roman"/>
          <w:sz w:val="28"/>
          <w:szCs w:val="28"/>
        </w:rPr>
      </w:pPr>
      <w:bookmarkStart w:id="47" w:name="sub_62"/>
      <w:bookmarkEnd w:id="46"/>
      <w:r w:rsidRPr="0085507C">
        <w:rPr>
          <w:rFonts w:ascii="Times New Roman" w:hAnsi="Times New Roman" w:cs="Times New Roman"/>
          <w:sz w:val="28"/>
          <w:szCs w:val="28"/>
        </w:rPr>
        <w:t>24. Надбавка за качественные показатели эффективности деятельности и премии по итогам календарного периода устанавливаются работникам учреждений по результатам выполнения качественных показателей эффективности деятельности работника.</w:t>
      </w:r>
    </w:p>
    <w:p w:rsidR="00915150" w:rsidRPr="0085507C" w:rsidRDefault="00915150" w:rsidP="00915150">
      <w:pPr>
        <w:rPr>
          <w:rFonts w:ascii="Times New Roman" w:hAnsi="Times New Roman" w:cs="Times New Roman"/>
          <w:sz w:val="28"/>
          <w:szCs w:val="28"/>
        </w:rPr>
      </w:pPr>
      <w:bookmarkStart w:id="48" w:name="sub_63"/>
      <w:bookmarkEnd w:id="47"/>
      <w:r w:rsidRPr="0085507C">
        <w:rPr>
          <w:rFonts w:ascii="Times New Roman" w:hAnsi="Times New Roman" w:cs="Times New Roman"/>
          <w:sz w:val="28"/>
          <w:szCs w:val="28"/>
        </w:rPr>
        <w:t xml:space="preserve">25. Качественные показатели эффективности деятельности работников учреждений устанавливаются </w:t>
      </w:r>
      <w:r w:rsidR="00323116" w:rsidRPr="006B0FFD">
        <w:rPr>
          <w:rFonts w:ascii="Times New Roman" w:hAnsi="Times New Roman" w:cs="Times New Roman"/>
          <w:sz w:val="28"/>
          <w:szCs w:val="28"/>
        </w:rPr>
        <w:t>положением об оплате труда работников учреждения</w:t>
      </w:r>
      <w:r w:rsidRPr="0085507C">
        <w:rPr>
          <w:rFonts w:ascii="Times New Roman" w:hAnsi="Times New Roman" w:cs="Times New Roman"/>
          <w:sz w:val="28"/>
          <w:szCs w:val="28"/>
        </w:rPr>
        <w:t xml:space="preserve"> </w:t>
      </w:r>
      <w:r w:rsidR="00333483" w:rsidRPr="0085507C">
        <w:rPr>
          <w:rFonts w:ascii="Times New Roman" w:hAnsi="Times New Roman" w:cs="Times New Roman"/>
          <w:sz w:val="28"/>
          <w:szCs w:val="28"/>
        </w:rPr>
        <w:t xml:space="preserve"> </w:t>
      </w:r>
      <w:r w:rsidRPr="0085507C">
        <w:rPr>
          <w:rFonts w:ascii="Times New Roman" w:hAnsi="Times New Roman" w:cs="Times New Roman"/>
          <w:sz w:val="28"/>
          <w:szCs w:val="28"/>
        </w:rPr>
        <w:t>по каждой должности и профессии с учетом достижения целей и показателей эффективности деятельности учреждения.</w:t>
      </w:r>
    </w:p>
    <w:p w:rsidR="00915150" w:rsidRPr="0085507C" w:rsidRDefault="00915150" w:rsidP="00915150">
      <w:pPr>
        <w:rPr>
          <w:rFonts w:ascii="Times New Roman" w:hAnsi="Times New Roman" w:cs="Times New Roman"/>
          <w:sz w:val="28"/>
          <w:szCs w:val="28"/>
        </w:rPr>
      </w:pPr>
      <w:bookmarkStart w:id="49" w:name="sub_64"/>
      <w:bookmarkEnd w:id="48"/>
      <w:r w:rsidRPr="0085507C">
        <w:rPr>
          <w:rFonts w:ascii="Times New Roman" w:hAnsi="Times New Roman" w:cs="Times New Roman"/>
          <w:sz w:val="28"/>
          <w:szCs w:val="28"/>
        </w:rPr>
        <w:t>26. Качественные показатели эффективности деятельности работников должны быть направлены на эффективное выполнение их должностных (профессиональных) обязанностей, а также должны быть проверяемы и измеримы.</w:t>
      </w:r>
    </w:p>
    <w:p w:rsidR="00D83272" w:rsidRPr="0085507C" w:rsidRDefault="00915150" w:rsidP="00D83272">
      <w:pPr>
        <w:rPr>
          <w:rFonts w:ascii="Times New Roman" w:hAnsi="Times New Roman" w:cs="Times New Roman"/>
          <w:sz w:val="28"/>
          <w:szCs w:val="28"/>
        </w:rPr>
      </w:pPr>
      <w:bookmarkStart w:id="50" w:name="sub_65"/>
      <w:bookmarkEnd w:id="49"/>
      <w:r w:rsidRPr="0085507C">
        <w:rPr>
          <w:rFonts w:ascii="Times New Roman" w:hAnsi="Times New Roman" w:cs="Times New Roman"/>
          <w:sz w:val="28"/>
          <w:szCs w:val="28"/>
        </w:rPr>
        <w:t xml:space="preserve">27. </w:t>
      </w:r>
      <w:r w:rsidR="00323116" w:rsidRPr="007B7E61">
        <w:rPr>
          <w:rFonts w:ascii="Times New Roman" w:hAnsi="Times New Roman" w:cs="Times New Roman"/>
          <w:sz w:val="28"/>
          <w:szCs w:val="28"/>
        </w:rPr>
        <w:t>Комиссия по установлению стимулирующих выплат работникам учреждения, созданная в учреждении, не реже одного раза в квартал оценивает результаты выполнения качественных показателей эффективности деятельности работников и определяет конкретные размеры надбавки за качественные показатели эффективности деятельности работникам учреждения, которые устанавливаются приказом руководителя учреждения. Периодичность оценки результатов выполнения качественных показателей эффективности деятельности работников устанавливается положением об оплате труда работников учреждения.</w:t>
      </w:r>
    </w:p>
    <w:p w:rsidR="00915150" w:rsidRPr="0085507C" w:rsidRDefault="00915150" w:rsidP="00915150">
      <w:pPr>
        <w:rPr>
          <w:rFonts w:ascii="Times New Roman" w:hAnsi="Times New Roman" w:cs="Times New Roman"/>
          <w:sz w:val="28"/>
          <w:szCs w:val="28"/>
        </w:rPr>
      </w:pPr>
      <w:bookmarkStart w:id="51" w:name="sub_66"/>
      <w:bookmarkEnd w:id="50"/>
      <w:r w:rsidRPr="0085507C">
        <w:rPr>
          <w:rFonts w:ascii="Times New Roman" w:hAnsi="Times New Roman" w:cs="Times New Roman"/>
          <w:sz w:val="28"/>
          <w:szCs w:val="28"/>
        </w:rPr>
        <w:t>28. Премии по итогам календарного периода работнику учреждения устанавливаются приказом руководителя учреждения по результатам выполнения качественных показателей эффективности деятельности работника. Размер премии работнику определяет руководитель учреждения</w:t>
      </w:r>
      <w:r w:rsidR="00323116" w:rsidRPr="00323116">
        <w:rPr>
          <w:rFonts w:ascii="Times New Roman" w:hAnsi="Times New Roman" w:cs="Times New Roman"/>
          <w:sz w:val="28"/>
          <w:szCs w:val="28"/>
        </w:rPr>
        <w:t xml:space="preserve"> </w:t>
      </w:r>
      <w:r w:rsidR="00323116" w:rsidRPr="007B7E61">
        <w:rPr>
          <w:rFonts w:ascii="Times New Roman" w:hAnsi="Times New Roman" w:cs="Times New Roman"/>
          <w:sz w:val="28"/>
          <w:szCs w:val="28"/>
        </w:rPr>
        <w:t>на основании предложений комиссии по установлению стимулирующих выплат работникам учреждения, созданной в учреждении</w:t>
      </w:r>
      <w:r w:rsidR="00323116">
        <w:rPr>
          <w:rFonts w:ascii="Times New Roman" w:hAnsi="Times New Roman" w:cs="Times New Roman"/>
          <w:sz w:val="28"/>
          <w:szCs w:val="28"/>
        </w:rPr>
        <w:t>.</w:t>
      </w:r>
    </w:p>
    <w:p w:rsidR="00915150" w:rsidRPr="0085507C" w:rsidRDefault="00915150" w:rsidP="00915150">
      <w:pPr>
        <w:rPr>
          <w:rFonts w:ascii="Times New Roman" w:hAnsi="Times New Roman" w:cs="Times New Roman"/>
          <w:sz w:val="28"/>
          <w:szCs w:val="28"/>
        </w:rPr>
      </w:pPr>
      <w:bookmarkStart w:id="52" w:name="sub_67"/>
      <w:bookmarkEnd w:id="51"/>
      <w:r w:rsidRPr="0085507C">
        <w:rPr>
          <w:rFonts w:ascii="Times New Roman" w:hAnsi="Times New Roman" w:cs="Times New Roman"/>
          <w:sz w:val="28"/>
          <w:szCs w:val="28"/>
        </w:rPr>
        <w:t>29. Премии за выполнение важных и особо важных заданий работникам учреждений устанавливаются приказом руководителя учреждения в случае выполнения важного или особо важного задания. Размер премии работнику определяет руководитель учреждения.</w:t>
      </w:r>
    </w:p>
    <w:p w:rsidR="00915150" w:rsidRPr="0085507C" w:rsidRDefault="00915150" w:rsidP="00915150">
      <w:pPr>
        <w:rPr>
          <w:rFonts w:ascii="Times New Roman" w:hAnsi="Times New Roman" w:cs="Times New Roman"/>
          <w:sz w:val="28"/>
          <w:szCs w:val="28"/>
        </w:rPr>
      </w:pPr>
      <w:bookmarkStart w:id="53" w:name="sub_68"/>
      <w:bookmarkEnd w:id="52"/>
      <w:r w:rsidRPr="0085507C">
        <w:rPr>
          <w:rFonts w:ascii="Times New Roman" w:hAnsi="Times New Roman" w:cs="Times New Roman"/>
          <w:sz w:val="28"/>
          <w:szCs w:val="28"/>
        </w:rPr>
        <w:t>30. Премии по итогам календарного периода и премии за выполнение важных и особо важных заданий работникам учреждения максимальными размерами не ограничиваются</w:t>
      </w:r>
      <w:r w:rsidR="00B611C2" w:rsidRPr="0085507C">
        <w:rPr>
          <w:rFonts w:ascii="Times New Roman" w:hAnsi="Times New Roman" w:cs="Times New Roman"/>
          <w:sz w:val="28"/>
          <w:szCs w:val="28"/>
        </w:rPr>
        <w:t>.</w:t>
      </w:r>
    </w:p>
    <w:p w:rsidR="00915150" w:rsidRPr="0085507C" w:rsidRDefault="00915150" w:rsidP="00915150">
      <w:pPr>
        <w:rPr>
          <w:rFonts w:ascii="Times New Roman" w:hAnsi="Times New Roman" w:cs="Times New Roman"/>
          <w:sz w:val="28"/>
          <w:szCs w:val="28"/>
        </w:rPr>
      </w:pPr>
      <w:bookmarkStart w:id="54" w:name="sub_69"/>
      <w:bookmarkEnd w:id="53"/>
      <w:r w:rsidRPr="0085507C">
        <w:rPr>
          <w:rFonts w:ascii="Times New Roman" w:hAnsi="Times New Roman" w:cs="Times New Roman"/>
          <w:sz w:val="28"/>
          <w:szCs w:val="28"/>
        </w:rPr>
        <w:lastRenderedPageBreak/>
        <w:t xml:space="preserve">31. Надбавки за ученую степень, за почетные звания, за квалификационную категорию, за продолжительность непрерывной работы устанавливаются работникам учреждений в размерах и на условиях, установленных в отраслевом тарифном соглашении </w:t>
      </w:r>
      <w:r w:rsidR="00E456C7" w:rsidRPr="0085507C">
        <w:rPr>
          <w:rFonts w:ascii="Times New Roman" w:hAnsi="Times New Roman" w:cs="Times New Roman"/>
          <w:color w:val="365F91" w:themeColor="accent1" w:themeShade="BF"/>
          <w:sz w:val="28"/>
          <w:szCs w:val="28"/>
        </w:rPr>
        <w:t>и</w:t>
      </w:r>
      <w:r w:rsidR="00E456C7" w:rsidRPr="0085507C">
        <w:rPr>
          <w:rFonts w:ascii="Times New Roman" w:hAnsi="Times New Roman" w:cs="Times New Roman"/>
          <w:sz w:val="28"/>
          <w:szCs w:val="28"/>
        </w:rPr>
        <w:t xml:space="preserve"> (</w:t>
      </w:r>
      <w:r w:rsidRPr="0085507C">
        <w:rPr>
          <w:rFonts w:ascii="Times New Roman" w:hAnsi="Times New Roman" w:cs="Times New Roman"/>
          <w:sz w:val="28"/>
          <w:szCs w:val="28"/>
        </w:rPr>
        <w:t>или</w:t>
      </w:r>
      <w:r w:rsidR="00E456C7" w:rsidRPr="0085507C">
        <w:rPr>
          <w:rFonts w:ascii="Times New Roman" w:hAnsi="Times New Roman" w:cs="Times New Roman"/>
          <w:sz w:val="28"/>
          <w:szCs w:val="28"/>
        </w:rPr>
        <w:t>)</w:t>
      </w:r>
      <w:r w:rsidRPr="0085507C">
        <w:rPr>
          <w:rFonts w:ascii="Times New Roman" w:hAnsi="Times New Roman" w:cs="Times New Roman"/>
          <w:sz w:val="28"/>
          <w:szCs w:val="28"/>
        </w:rPr>
        <w:t xml:space="preserve"> положении об оплате труда работников подведомственных учреждений.</w:t>
      </w:r>
    </w:p>
    <w:p w:rsidR="00915150" w:rsidRPr="0085507C" w:rsidRDefault="00915150" w:rsidP="00915150">
      <w:pPr>
        <w:rPr>
          <w:rFonts w:ascii="Times New Roman" w:hAnsi="Times New Roman" w:cs="Times New Roman"/>
          <w:sz w:val="28"/>
          <w:szCs w:val="28"/>
        </w:rPr>
      </w:pPr>
      <w:bookmarkStart w:id="55" w:name="sub_70"/>
      <w:bookmarkEnd w:id="54"/>
      <w:r w:rsidRPr="0085507C">
        <w:rPr>
          <w:rFonts w:ascii="Times New Roman" w:hAnsi="Times New Roman" w:cs="Times New Roman"/>
          <w:sz w:val="28"/>
          <w:szCs w:val="28"/>
        </w:rPr>
        <w:t>32. При определении размеров стимулирующих выплат работникам учреждения, порядка и условий их осуществления учитывается мнение выборного профсоюзного или иного представительного органа работников учреждения.</w:t>
      </w:r>
    </w:p>
    <w:p w:rsidR="00915150" w:rsidRPr="0085507C" w:rsidRDefault="00915150" w:rsidP="00915150">
      <w:pPr>
        <w:rPr>
          <w:rFonts w:ascii="Times New Roman" w:hAnsi="Times New Roman" w:cs="Times New Roman"/>
          <w:sz w:val="28"/>
          <w:szCs w:val="28"/>
        </w:rPr>
      </w:pPr>
      <w:bookmarkStart w:id="56" w:name="sub_71"/>
      <w:bookmarkEnd w:id="55"/>
      <w:r w:rsidRPr="0085507C">
        <w:rPr>
          <w:rFonts w:ascii="Times New Roman" w:hAnsi="Times New Roman" w:cs="Times New Roman"/>
          <w:sz w:val="28"/>
          <w:szCs w:val="28"/>
        </w:rPr>
        <w:t xml:space="preserve">33. Размеры и условия осуществления стимулирующих выплат конкретному работнику учреждения устанавливаются трудовым договором в соответствии с системой оплаты труда, установленной </w:t>
      </w:r>
      <w:r w:rsidR="00323116" w:rsidRPr="006B0FFD">
        <w:rPr>
          <w:rFonts w:ascii="Times New Roman" w:hAnsi="Times New Roman" w:cs="Times New Roman"/>
          <w:sz w:val="28"/>
          <w:szCs w:val="28"/>
        </w:rPr>
        <w:t>положением об оплате труда работников учреждения</w:t>
      </w:r>
      <w:r w:rsidRPr="0085507C">
        <w:rPr>
          <w:rFonts w:ascii="Times New Roman" w:hAnsi="Times New Roman" w:cs="Times New Roman"/>
          <w:sz w:val="28"/>
          <w:szCs w:val="28"/>
        </w:rPr>
        <w:t>.</w:t>
      </w:r>
    </w:p>
    <w:p w:rsidR="00EA6FB5" w:rsidRPr="0085507C" w:rsidRDefault="00EA6FB5" w:rsidP="00915150">
      <w:pPr>
        <w:rPr>
          <w:rFonts w:ascii="Times New Roman" w:hAnsi="Times New Roman" w:cs="Times New Roman"/>
          <w:sz w:val="28"/>
          <w:szCs w:val="28"/>
        </w:rPr>
      </w:pPr>
      <w:r w:rsidRPr="0085507C">
        <w:rPr>
          <w:rFonts w:ascii="Times New Roman" w:hAnsi="Times New Roman" w:cs="Times New Roman"/>
          <w:sz w:val="28"/>
          <w:szCs w:val="28"/>
        </w:rPr>
        <w:t>34.  В случае</w:t>
      </w:r>
      <w:r w:rsidR="009571E0" w:rsidRPr="0085507C">
        <w:rPr>
          <w:rFonts w:ascii="Times New Roman" w:hAnsi="Times New Roman" w:cs="Times New Roman"/>
          <w:sz w:val="28"/>
          <w:szCs w:val="28"/>
        </w:rPr>
        <w:t>,</w:t>
      </w:r>
      <w:r w:rsidRPr="0085507C">
        <w:rPr>
          <w:rFonts w:ascii="Times New Roman" w:hAnsi="Times New Roman" w:cs="Times New Roman"/>
          <w:sz w:val="28"/>
          <w:szCs w:val="28"/>
        </w:rPr>
        <w:t xml:space="preserve"> если об</w:t>
      </w:r>
      <w:r w:rsidR="00305056" w:rsidRPr="0085507C">
        <w:rPr>
          <w:rFonts w:ascii="Times New Roman" w:hAnsi="Times New Roman" w:cs="Times New Roman"/>
          <w:sz w:val="28"/>
          <w:szCs w:val="28"/>
        </w:rPr>
        <w:t>ъё</w:t>
      </w:r>
      <w:r w:rsidRPr="0085507C">
        <w:rPr>
          <w:rFonts w:ascii="Times New Roman" w:hAnsi="Times New Roman" w:cs="Times New Roman"/>
          <w:sz w:val="28"/>
          <w:szCs w:val="28"/>
        </w:rPr>
        <w:t>м стимулирующих выплат</w:t>
      </w:r>
      <w:r w:rsidR="00305056" w:rsidRPr="0085507C">
        <w:rPr>
          <w:rFonts w:ascii="Times New Roman" w:hAnsi="Times New Roman" w:cs="Times New Roman"/>
          <w:sz w:val="28"/>
          <w:szCs w:val="28"/>
        </w:rPr>
        <w:t xml:space="preserve"> учреждения </w:t>
      </w:r>
      <w:r w:rsidR="009571E0" w:rsidRPr="0085507C">
        <w:rPr>
          <w:rFonts w:ascii="Times New Roman" w:hAnsi="Times New Roman" w:cs="Times New Roman"/>
          <w:sz w:val="28"/>
          <w:szCs w:val="28"/>
        </w:rPr>
        <w:t xml:space="preserve">превышает лимит финансового обеспечения на эти цели, производится пропорционально уменьшение выплат стимулирующего </w:t>
      </w:r>
      <w:proofErr w:type="gramStart"/>
      <w:r w:rsidR="009571E0" w:rsidRPr="0085507C">
        <w:rPr>
          <w:rFonts w:ascii="Times New Roman" w:hAnsi="Times New Roman" w:cs="Times New Roman"/>
          <w:sz w:val="28"/>
          <w:szCs w:val="28"/>
        </w:rPr>
        <w:t>характера  в</w:t>
      </w:r>
      <w:proofErr w:type="gramEnd"/>
      <w:r w:rsidR="009571E0" w:rsidRPr="0085507C">
        <w:rPr>
          <w:rFonts w:ascii="Times New Roman" w:hAnsi="Times New Roman" w:cs="Times New Roman"/>
          <w:sz w:val="28"/>
          <w:szCs w:val="28"/>
        </w:rPr>
        <w:t xml:space="preserve"> соответствии с поправочным коэффициентом.</w:t>
      </w:r>
      <w:r w:rsidRPr="0085507C">
        <w:rPr>
          <w:rFonts w:ascii="Times New Roman" w:hAnsi="Times New Roman" w:cs="Times New Roman"/>
          <w:sz w:val="28"/>
          <w:szCs w:val="28"/>
        </w:rPr>
        <w:t xml:space="preserve"> </w:t>
      </w:r>
    </w:p>
    <w:p w:rsidR="00915150" w:rsidRPr="0085507C" w:rsidRDefault="00915150" w:rsidP="00915150">
      <w:pPr>
        <w:pStyle w:val="1"/>
        <w:rPr>
          <w:rFonts w:ascii="Times New Roman" w:hAnsi="Times New Roman" w:cs="Times New Roman"/>
          <w:sz w:val="28"/>
          <w:szCs w:val="28"/>
        </w:rPr>
      </w:pPr>
      <w:bookmarkStart w:id="57" w:name="sub_97"/>
      <w:bookmarkEnd w:id="56"/>
      <w:r w:rsidRPr="0085507C">
        <w:rPr>
          <w:rFonts w:ascii="Times New Roman" w:hAnsi="Times New Roman" w:cs="Times New Roman"/>
          <w:sz w:val="28"/>
          <w:szCs w:val="28"/>
        </w:rPr>
        <w:t>V. Условия оплаты труда руководителей учреждений, заместителей руководителей и главных бухгалтеров</w:t>
      </w:r>
    </w:p>
    <w:bookmarkEnd w:id="57"/>
    <w:p w:rsidR="00915150" w:rsidRPr="0085507C" w:rsidRDefault="00915150" w:rsidP="00915150">
      <w:pPr>
        <w:rPr>
          <w:rFonts w:ascii="Times New Roman" w:hAnsi="Times New Roman" w:cs="Times New Roman"/>
          <w:sz w:val="28"/>
          <w:szCs w:val="28"/>
        </w:rPr>
      </w:pPr>
    </w:p>
    <w:p w:rsidR="00915150" w:rsidRPr="0085507C" w:rsidRDefault="00915150" w:rsidP="00915150">
      <w:pPr>
        <w:rPr>
          <w:rFonts w:ascii="Times New Roman" w:hAnsi="Times New Roman" w:cs="Times New Roman"/>
          <w:sz w:val="28"/>
          <w:szCs w:val="28"/>
        </w:rPr>
      </w:pPr>
      <w:bookmarkStart w:id="58" w:name="sub_73"/>
      <w:r w:rsidRPr="0085507C">
        <w:rPr>
          <w:rFonts w:ascii="Times New Roman" w:hAnsi="Times New Roman" w:cs="Times New Roman"/>
          <w:sz w:val="28"/>
          <w:szCs w:val="28"/>
        </w:rPr>
        <w:t xml:space="preserve">34. Условия оплаты труда руководителя учреждения устанавливаются трудовым договором между </w:t>
      </w:r>
      <w:r w:rsidR="00333483" w:rsidRPr="0085507C">
        <w:rPr>
          <w:rFonts w:ascii="Times New Roman" w:hAnsi="Times New Roman" w:cs="Times New Roman"/>
          <w:sz w:val="28"/>
          <w:szCs w:val="28"/>
        </w:rPr>
        <w:t>администрацией Кочковского района Новосибирской области</w:t>
      </w:r>
      <w:r w:rsidR="00E456C7" w:rsidRPr="0085507C">
        <w:rPr>
          <w:rFonts w:ascii="Times New Roman" w:hAnsi="Times New Roman" w:cs="Times New Roman"/>
          <w:sz w:val="28"/>
          <w:szCs w:val="28"/>
        </w:rPr>
        <w:t xml:space="preserve"> </w:t>
      </w:r>
      <w:r w:rsidRPr="0085507C">
        <w:rPr>
          <w:rFonts w:ascii="Times New Roman" w:hAnsi="Times New Roman" w:cs="Times New Roman"/>
          <w:sz w:val="28"/>
          <w:szCs w:val="28"/>
        </w:rPr>
        <w:t>и руководителем учреждения в соответствии с системой оплаты труда, установленной отраслевым тарифным соглашением или положением об оплате труда работников подведомственных учреждений.</w:t>
      </w:r>
    </w:p>
    <w:bookmarkEnd w:id="58"/>
    <w:p w:rsidR="00915150" w:rsidRPr="0085507C" w:rsidRDefault="00915150" w:rsidP="00915150">
      <w:pPr>
        <w:rPr>
          <w:rFonts w:ascii="Times New Roman" w:hAnsi="Times New Roman" w:cs="Times New Roman"/>
          <w:sz w:val="28"/>
          <w:szCs w:val="28"/>
        </w:rPr>
      </w:pPr>
      <w:r w:rsidRPr="0085507C">
        <w:rPr>
          <w:rFonts w:ascii="Times New Roman" w:hAnsi="Times New Roman" w:cs="Times New Roman"/>
          <w:sz w:val="28"/>
          <w:szCs w:val="28"/>
        </w:rPr>
        <w:t xml:space="preserve">Трудовой договор заключается на основе </w:t>
      </w:r>
      <w:hyperlink r:id="rId21" w:history="1">
        <w:r w:rsidRPr="0085507C">
          <w:rPr>
            <w:rStyle w:val="a4"/>
            <w:rFonts w:ascii="Times New Roman" w:hAnsi="Times New Roman" w:cs="Times New Roman"/>
            <w:b w:val="0"/>
            <w:color w:val="auto"/>
            <w:sz w:val="28"/>
            <w:szCs w:val="28"/>
          </w:rPr>
          <w:t>типовой формы</w:t>
        </w:r>
      </w:hyperlink>
      <w:r w:rsidRPr="0085507C">
        <w:rPr>
          <w:rFonts w:ascii="Times New Roman" w:hAnsi="Times New Roman" w:cs="Times New Roman"/>
          <w:b/>
          <w:sz w:val="28"/>
          <w:szCs w:val="28"/>
        </w:rPr>
        <w:t xml:space="preserve"> </w:t>
      </w:r>
      <w:r w:rsidRPr="0085507C">
        <w:rPr>
          <w:rFonts w:ascii="Times New Roman" w:hAnsi="Times New Roman" w:cs="Times New Roman"/>
          <w:sz w:val="28"/>
          <w:szCs w:val="28"/>
        </w:rPr>
        <w:t xml:space="preserve">трудового договора, утвержденной </w:t>
      </w:r>
      <w:hyperlink r:id="rId22" w:history="1">
        <w:r w:rsidRPr="0085507C">
          <w:rPr>
            <w:rStyle w:val="a4"/>
            <w:rFonts w:ascii="Times New Roman" w:hAnsi="Times New Roman" w:cs="Times New Roman"/>
            <w:b w:val="0"/>
            <w:color w:val="auto"/>
            <w:sz w:val="28"/>
            <w:szCs w:val="28"/>
          </w:rPr>
          <w:t>постановлением</w:t>
        </w:r>
      </w:hyperlink>
      <w:r w:rsidRPr="0085507C">
        <w:rPr>
          <w:rFonts w:ascii="Times New Roman" w:hAnsi="Times New Roman" w:cs="Times New Roman"/>
          <w:sz w:val="28"/>
          <w:szCs w:val="28"/>
        </w:rPr>
        <w:t xml:space="preserve"> Правительства Российской Федерации от 12.04.2013 N 329 "О типовой форме трудового договора с руководителем </w:t>
      </w:r>
      <w:r w:rsidR="00333483" w:rsidRPr="0085507C">
        <w:rPr>
          <w:rFonts w:ascii="Times New Roman" w:hAnsi="Times New Roman" w:cs="Times New Roman"/>
          <w:sz w:val="28"/>
          <w:szCs w:val="28"/>
        </w:rPr>
        <w:t>государственного</w:t>
      </w:r>
      <w:r w:rsidRPr="0085507C">
        <w:rPr>
          <w:rFonts w:ascii="Times New Roman" w:hAnsi="Times New Roman" w:cs="Times New Roman"/>
          <w:sz w:val="28"/>
          <w:szCs w:val="28"/>
        </w:rPr>
        <w:t xml:space="preserve"> (муниципального) учреждения".</w:t>
      </w:r>
    </w:p>
    <w:p w:rsidR="00915150" w:rsidRPr="0085507C" w:rsidRDefault="00915150" w:rsidP="00915150">
      <w:pPr>
        <w:rPr>
          <w:rFonts w:ascii="Times New Roman" w:hAnsi="Times New Roman" w:cs="Times New Roman"/>
          <w:sz w:val="28"/>
          <w:szCs w:val="28"/>
        </w:rPr>
      </w:pPr>
      <w:bookmarkStart w:id="59" w:name="sub_74"/>
      <w:r w:rsidRPr="0085507C">
        <w:rPr>
          <w:rFonts w:ascii="Times New Roman" w:hAnsi="Times New Roman" w:cs="Times New Roman"/>
          <w:sz w:val="28"/>
          <w:szCs w:val="28"/>
        </w:rPr>
        <w:t xml:space="preserve">35. Условия оплаты труда заместителей руководителя учреждения и главного бухгалтера устанавливаются трудовым договором между руководителем учреждения и заместителями руководителя учреждения, главным бухгалтером в соответствии с системой оплаты труда, установленной </w:t>
      </w:r>
      <w:r w:rsidR="00323116" w:rsidRPr="006B0FFD">
        <w:rPr>
          <w:rFonts w:ascii="Times New Roman" w:hAnsi="Times New Roman" w:cs="Times New Roman"/>
          <w:sz w:val="28"/>
          <w:szCs w:val="28"/>
        </w:rPr>
        <w:t>положением об оплате труда работников учреждения</w:t>
      </w:r>
      <w:r w:rsidRPr="0085507C">
        <w:rPr>
          <w:rFonts w:ascii="Times New Roman" w:hAnsi="Times New Roman" w:cs="Times New Roman"/>
          <w:sz w:val="28"/>
          <w:szCs w:val="28"/>
        </w:rPr>
        <w:t>.</w:t>
      </w:r>
    </w:p>
    <w:p w:rsidR="00B369D7" w:rsidRPr="0085507C" w:rsidRDefault="00B369D7" w:rsidP="00B369D7">
      <w:pPr>
        <w:rPr>
          <w:rFonts w:ascii="Times New Roman" w:hAnsi="Times New Roman" w:cs="Times New Roman"/>
          <w:sz w:val="28"/>
          <w:szCs w:val="28"/>
        </w:rPr>
      </w:pPr>
      <w:bookmarkStart w:id="60" w:name="sub_75"/>
      <w:bookmarkEnd w:id="59"/>
      <w:r w:rsidRPr="0085507C">
        <w:rPr>
          <w:rFonts w:ascii="Times New Roman" w:hAnsi="Times New Roman" w:cs="Times New Roman"/>
          <w:sz w:val="28"/>
          <w:szCs w:val="28"/>
        </w:rPr>
        <w:t>Трудовой договор заключается на основе примерной формы трудового договора с работником государственного (муниципального) учреждения, в соответствии с приложением № 3 к Программе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26.11.2012 № 2190-р.</w:t>
      </w:r>
    </w:p>
    <w:p w:rsidR="00915150" w:rsidRPr="0085507C" w:rsidRDefault="00915150" w:rsidP="00915150">
      <w:pPr>
        <w:rPr>
          <w:rFonts w:ascii="Times New Roman" w:hAnsi="Times New Roman" w:cs="Times New Roman"/>
          <w:sz w:val="28"/>
          <w:szCs w:val="28"/>
        </w:rPr>
      </w:pPr>
      <w:r w:rsidRPr="0085507C">
        <w:rPr>
          <w:rFonts w:ascii="Times New Roman" w:hAnsi="Times New Roman" w:cs="Times New Roman"/>
          <w:sz w:val="28"/>
          <w:szCs w:val="28"/>
        </w:rPr>
        <w:t>36. Размеры должностных окладов</w:t>
      </w:r>
      <w:r w:rsidR="00B32F47" w:rsidRPr="0085507C">
        <w:rPr>
          <w:rFonts w:ascii="Times New Roman" w:hAnsi="Times New Roman" w:cs="Times New Roman"/>
          <w:sz w:val="28"/>
          <w:szCs w:val="28"/>
        </w:rPr>
        <w:t xml:space="preserve"> </w:t>
      </w:r>
      <w:r w:rsidRPr="0085507C">
        <w:rPr>
          <w:rFonts w:ascii="Times New Roman" w:hAnsi="Times New Roman" w:cs="Times New Roman"/>
          <w:sz w:val="28"/>
          <w:szCs w:val="28"/>
        </w:rPr>
        <w:t xml:space="preserve">руководителя, главного бухгалтера учреждения устанавливаются </w:t>
      </w:r>
      <w:r w:rsidR="001A26DA" w:rsidRPr="0085507C">
        <w:rPr>
          <w:rFonts w:ascii="Times New Roman" w:hAnsi="Times New Roman" w:cs="Times New Roman"/>
          <w:sz w:val="28"/>
          <w:szCs w:val="28"/>
        </w:rPr>
        <w:t>распоряжением администрации Кочковского района Новосибирской области</w:t>
      </w:r>
      <w:r w:rsidR="00ED1A53" w:rsidRPr="0085507C">
        <w:rPr>
          <w:rFonts w:ascii="Times New Roman" w:hAnsi="Times New Roman" w:cs="Times New Roman"/>
          <w:vanish/>
          <w:sz w:val="28"/>
          <w:szCs w:val="28"/>
        </w:rPr>
        <w:t xml:space="preserve"> </w:t>
      </w:r>
      <w:r w:rsidRPr="0085507C">
        <w:rPr>
          <w:rFonts w:ascii="Times New Roman" w:hAnsi="Times New Roman" w:cs="Times New Roman"/>
          <w:sz w:val="28"/>
          <w:szCs w:val="28"/>
        </w:rPr>
        <w:t xml:space="preserve"> по группам по оплате труда руководителей.</w:t>
      </w:r>
    </w:p>
    <w:p w:rsidR="00915150" w:rsidRPr="0085507C" w:rsidRDefault="00915150" w:rsidP="00915150">
      <w:pPr>
        <w:rPr>
          <w:rFonts w:ascii="Times New Roman" w:hAnsi="Times New Roman" w:cs="Times New Roman"/>
          <w:sz w:val="28"/>
          <w:szCs w:val="28"/>
        </w:rPr>
      </w:pPr>
      <w:bookmarkStart w:id="61" w:name="sub_76"/>
      <w:bookmarkEnd w:id="60"/>
      <w:r w:rsidRPr="0085507C">
        <w:rPr>
          <w:rFonts w:ascii="Times New Roman" w:hAnsi="Times New Roman" w:cs="Times New Roman"/>
          <w:sz w:val="28"/>
          <w:szCs w:val="28"/>
        </w:rPr>
        <w:t>37. Размеры должностных окладов</w:t>
      </w:r>
      <w:r w:rsidR="00B32F47" w:rsidRPr="0085507C">
        <w:rPr>
          <w:rFonts w:ascii="Times New Roman" w:hAnsi="Times New Roman" w:cs="Times New Roman"/>
          <w:sz w:val="28"/>
          <w:szCs w:val="28"/>
        </w:rPr>
        <w:t xml:space="preserve">  </w:t>
      </w:r>
      <w:r w:rsidRPr="0085507C">
        <w:rPr>
          <w:rFonts w:ascii="Times New Roman" w:hAnsi="Times New Roman" w:cs="Times New Roman"/>
          <w:sz w:val="28"/>
          <w:szCs w:val="28"/>
        </w:rPr>
        <w:t xml:space="preserve"> заместителей руководител</w:t>
      </w:r>
      <w:r w:rsidR="00323116">
        <w:rPr>
          <w:rFonts w:ascii="Times New Roman" w:hAnsi="Times New Roman" w:cs="Times New Roman"/>
          <w:sz w:val="28"/>
          <w:szCs w:val="28"/>
        </w:rPr>
        <w:t>я</w:t>
      </w:r>
      <w:r w:rsidRPr="0085507C">
        <w:rPr>
          <w:rFonts w:ascii="Times New Roman" w:hAnsi="Times New Roman" w:cs="Times New Roman"/>
          <w:sz w:val="28"/>
          <w:szCs w:val="28"/>
        </w:rPr>
        <w:t xml:space="preserve"> </w:t>
      </w:r>
      <w:r w:rsidRPr="0085507C">
        <w:rPr>
          <w:rFonts w:ascii="Times New Roman" w:hAnsi="Times New Roman" w:cs="Times New Roman"/>
          <w:sz w:val="28"/>
          <w:szCs w:val="28"/>
        </w:rPr>
        <w:lastRenderedPageBreak/>
        <w:t>учреждени</w:t>
      </w:r>
      <w:r w:rsidR="00323116">
        <w:rPr>
          <w:rFonts w:ascii="Times New Roman" w:hAnsi="Times New Roman" w:cs="Times New Roman"/>
          <w:sz w:val="28"/>
          <w:szCs w:val="28"/>
        </w:rPr>
        <w:t>я</w:t>
      </w:r>
      <w:r w:rsidRPr="0085507C">
        <w:rPr>
          <w:rFonts w:ascii="Times New Roman" w:hAnsi="Times New Roman" w:cs="Times New Roman"/>
          <w:sz w:val="28"/>
          <w:szCs w:val="28"/>
        </w:rPr>
        <w:t xml:space="preserve"> устанавливаются руководителем учреждения в соответствии с положением об оплате труда работников учреждени</w:t>
      </w:r>
      <w:r w:rsidR="00323116">
        <w:rPr>
          <w:rFonts w:ascii="Times New Roman" w:hAnsi="Times New Roman" w:cs="Times New Roman"/>
          <w:sz w:val="28"/>
          <w:szCs w:val="28"/>
        </w:rPr>
        <w:t>я</w:t>
      </w:r>
      <w:r w:rsidRPr="0085507C">
        <w:rPr>
          <w:rFonts w:ascii="Times New Roman" w:hAnsi="Times New Roman" w:cs="Times New Roman"/>
          <w:sz w:val="28"/>
          <w:szCs w:val="28"/>
        </w:rPr>
        <w:t xml:space="preserve"> в размере на 10-30% ниже должностного оклада руководителя учреждения с учетом сложности и объема выполняемой работы.</w:t>
      </w:r>
    </w:p>
    <w:p w:rsidR="00915150" w:rsidRPr="0085507C" w:rsidRDefault="00915150" w:rsidP="00915150">
      <w:pPr>
        <w:rPr>
          <w:rFonts w:ascii="Times New Roman" w:hAnsi="Times New Roman" w:cs="Times New Roman"/>
          <w:sz w:val="28"/>
          <w:szCs w:val="28"/>
        </w:rPr>
      </w:pPr>
      <w:bookmarkStart w:id="62" w:name="sub_77"/>
      <w:bookmarkEnd w:id="61"/>
      <w:r w:rsidRPr="0085507C">
        <w:rPr>
          <w:rFonts w:ascii="Times New Roman" w:hAnsi="Times New Roman" w:cs="Times New Roman"/>
          <w:sz w:val="28"/>
          <w:szCs w:val="28"/>
        </w:rPr>
        <w:t xml:space="preserve">38. Отнесение учреждения к группе по оплате труда руководителей осуществляется </w:t>
      </w:r>
      <w:r w:rsidR="00F73BE6" w:rsidRPr="0085507C">
        <w:rPr>
          <w:rFonts w:ascii="Times New Roman" w:hAnsi="Times New Roman" w:cs="Times New Roman"/>
          <w:sz w:val="28"/>
          <w:szCs w:val="28"/>
        </w:rPr>
        <w:t>распоряжением администрации Кочковского района</w:t>
      </w:r>
      <w:r w:rsidRPr="0085507C">
        <w:rPr>
          <w:rFonts w:ascii="Times New Roman" w:hAnsi="Times New Roman" w:cs="Times New Roman"/>
          <w:sz w:val="28"/>
          <w:szCs w:val="28"/>
        </w:rPr>
        <w:t xml:space="preserve"> Новосибирской области, по критериям, </w:t>
      </w:r>
      <w:r w:rsidR="00F73BE6" w:rsidRPr="0085507C">
        <w:rPr>
          <w:rFonts w:ascii="Times New Roman" w:hAnsi="Times New Roman" w:cs="Times New Roman"/>
          <w:sz w:val="28"/>
          <w:szCs w:val="28"/>
        </w:rPr>
        <w:t>являющимися специфическими для соответствующей отрасли, установленными в соответствующем отраслевом тарифном соглашении.</w:t>
      </w:r>
      <w:r w:rsidRPr="0085507C">
        <w:rPr>
          <w:rFonts w:ascii="Times New Roman" w:hAnsi="Times New Roman" w:cs="Times New Roman"/>
          <w:color w:val="FF0000"/>
          <w:sz w:val="28"/>
          <w:szCs w:val="28"/>
        </w:rPr>
        <w:t xml:space="preserve"> </w:t>
      </w:r>
      <w:r w:rsidRPr="0085507C">
        <w:rPr>
          <w:rFonts w:ascii="Times New Roman" w:hAnsi="Times New Roman" w:cs="Times New Roman"/>
          <w:sz w:val="28"/>
          <w:szCs w:val="28"/>
        </w:rPr>
        <w:t>Критерии устанавливаются исходя из показателей, характеризующих учреждение и определяющих сложность труда руководителя (масштаб управления, особенности деятельности и значимость учреждения).</w:t>
      </w:r>
    </w:p>
    <w:p w:rsidR="00915150" w:rsidRPr="0085507C" w:rsidRDefault="00915150" w:rsidP="00915150">
      <w:pPr>
        <w:rPr>
          <w:rFonts w:ascii="Times New Roman" w:hAnsi="Times New Roman" w:cs="Times New Roman"/>
          <w:sz w:val="28"/>
          <w:szCs w:val="28"/>
        </w:rPr>
      </w:pPr>
      <w:bookmarkStart w:id="63" w:name="sub_78"/>
      <w:bookmarkEnd w:id="62"/>
      <w:r w:rsidRPr="0085507C">
        <w:rPr>
          <w:rFonts w:ascii="Times New Roman" w:hAnsi="Times New Roman" w:cs="Times New Roman"/>
          <w:sz w:val="28"/>
          <w:szCs w:val="28"/>
        </w:rPr>
        <w:t xml:space="preserve">39. </w:t>
      </w:r>
      <w:r w:rsidR="00EA0831" w:rsidRPr="007B7E61">
        <w:rPr>
          <w:rFonts w:ascii="Times New Roman" w:hAnsi="Times New Roman" w:cs="Times New Roman"/>
          <w:sz w:val="28"/>
          <w:szCs w:val="28"/>
        </w:rPr>
        <w:t>Размеры и условия осуществления выплат компенсационного характера конкретному руководителю учреждения устанавливаются трудовым договором в соответствии с системой оплаты труда, установленной отраслевым тарифным соглашением или положением об оплате труда работников подведомственных учреждений,</w:t>
      </w:r>
      <w:r w:rsidR="00EA0831" w:rsidRPr="006B0FFD">
        <w:rPr>
          <w:rFonts w:ascii="Times New Roman" w:hAnsi="Times New Roman" w:cs="Times New Roman"/>
          <w:sz w:val="28"/>
          <w:szCs w:val="28"/>
        </w:rPr>
        <w:t xml:space="preserve"> </w:t>
      </w:r>
      <w:r w:rsidR="00EA0831" w:rsidRPr="007B7E61">
        <w:rPr>
          <w:rFonts w:ascii="Times New Roman" w:hAnsi="Times New Roman" w:cs="Times New Roman"/>
          <w:sz w:val="28"/>
          <w:szCs w:val="28"/>
        </w:rPr>
        <w:t>и не могут быть ниже, а условия их осуществления не должны быть ухудшены по сравнению с размерами и условиями, установленными федеральным законодательством и законодательством Новосибирской области.</w:t>
      </w:r>
    </w:p>
    <w:p w:rsidR="00EA0831" w:rsidRDefault="00915150" w:rsidP="00915150">
      <w:pPr>
        <w:rPr>
          <w:rFonts w:ascii="Times New Roman" w:hAnsi="Times New Roman" w:cs="Times New Roman"/>
          <w:sz w:val="28"/>
          <w:szCs w:val="28"/>
        </w:rPr>
      </w:pPr>
      <w:bookmarkStart w:id="64" w:name="sub_79"/>
      <w:bookmarkEnd w:id="63"/>
      <w:r w:rsidRPr="0085507C">
        <w:rPr>
          <w:rFonts w:ascii="Times New Roman" w:hAnsi="Times New Roman" w:cs="Times New Roman"/>
          <w:sz w:val="28"/>
          <w:szCs w:val="28"/>
        </w:rPr>
        <w:t xml:space="preserve">40. </w:t>
      </w:r>
      <w:bookmarkStart w:id="65" w:name="sub_80"/>
      <w:bookmarkEnd w:id="64"/>
      <w:r w:rsidR="00EA0831" w:rsidRPr="007B7E61">
        <w:rPr>
          <w:rFonts w:ascii="Times New Roman" w:hAnsi="Times New Roman" w:cs="Times New Roman"/>
          <w:sz w:val="28"/>
          <w:szCs w:val="28"/>
        </w:rPr>
        <w:t xml:space="preserve">Выполнение руководителями учреждений, их заместителями и главными бухгалтерами дополнительной работы по совмещению и внутреннему совместительству разрешается в случаях замены временно </w:t>
      </w:r>
      <w:r w:rsidR="00EA0831" w:rsidRPr="00440411">
        <w:rPr>
          <w:rFonts w:ascii="Times New Roman" w:hAnsi="Times New Roman" w:cs="Times New Roman"/>
          <w:sz w:val="28"/>
          <w:szCs w:val="28"/>
        </w:rPr>
        <w:t xml:space="preserve">отсутствующего специалиста по основной деятельности в соответствии с отраслевым тарифным соглашением или положением об оплате труда работников подведомственных учреждений. Решения о работе по совмещению и внутреннему совместительству в отношении руководителей учреждений </w:t>
      </w:r>
      <w:r w:rsidR="00EA0831" w:rsidRPr="006B0FFD">
        <w:rPr>
          <w:rFonts w:ascii="Times New Roman" w:hAnsi="Times New Roman" w:cs="Times New Roman"/>
          <w:sz w:val="28"/>
          <w:szCs w:val="28"/>
        </w:rPr>
        <w:t>принимает учредитель</w:t>
      </w:r>
      <w:r w:rsidR="00EA0831" w:rsidRPr="00440411">
        <w:rPr>
          <w:rFonts w:ascii="Times New Roman" w:hAnsi="Times New Roman" w:cs="Times New Roman"/>
          <w:sz w:val="28"/>
          <w:szCs w:val="28"/>
        </w:rPr>
        <w:t>, подведомственны</w:t>
      </w:r>
      <w:r w:rsidR="00EA0831">
        <w:rPr>
          <w:rFonts w:ascii="Times New Roman" w:hAnsi="Times New Roman" w:cs="Times New Roman"/>
          <w:sz w:val="28"/>
          <w:szCs w:val="28"/>
        </w:rPr>
        <w:t>х</w:t>
      </w:r>
      <w:r w:rsidR="00EA0831" w:rsidRPr="00440411">
        <w:rPr>
          <w:rFonts w:ascii="Times New Roman" w:hAnsi="Times New Roman" w:cs="Times New Roman"/>
          <w:sz w:val="28"/>
          <w:szCs w:val="28"/>
        </w:rPr>
        <w:t xml:space="preserve"> учреждени</w:t>
      </w:r>
      <w:r w:rsidR="00EA0831">
        <w:rPr>
          <w:rFonts w:ascii="Times New Roman" w:hAnsi="Times New Roman" w:cs="Times New Roman"/>
          <w:sz w:val="28"/>
          <w:szCs w:val="28"/>
        </w:rPr>
        <w:t>й</w:t>
      </w:r>
      <w:r w:rsidR="00EA0831" w:rsidRPr="00440411">
        <w:rPr>
          <w:rFonts w:ascii="Times New Roman" w:hAnsi="Times New Roman" w:cs="Times New Roman"/>
          <w:sz w:val="28"/>
          <w:szCs w:val="28"/>
        </w:rPr>
        <w:t>, заместителей руководителей и главных бухгалтеров – руководителями учреждений</w:t>
      </w:r>
    </w:p>
    <w:p w:rsidR="00915150" w:rsidRPr="0085507C" w:rsidRDefault="00915150" w:rsidP="00915150">
      <w:pPr>
        <w:rPr>
          <w:rFonts w:ascii="Times New Roman" w:hAnsi="Times New Roman" w:cs="Times New Roman"/>
          <w:sz w:val="28"/>
          <w:szCs w:val="28"/>
        </w:rPr>
      </w:pPr>
      <w:r w:rsidRPr="0085507C">
        <w:rPr>
          <w:rFonts w:ascii="Times New Roman" w:hAnsi="Times New Roman" w:cs="Times New Roman"/>
          <w:sz w:val="28"/>
          <w:szCs w:val="28"/>
        </w:rPr>
        <w:t>41. Надбавка за качественные показатели эффективности деятельности и премии по итогам календарного периода устанавливаются руководителям учреждений по результатам выполнения качественных показателей эффективности деятельности учреждения.</w:t>
      </w:r>
    </w:p>
    <w:p w:rsidR="00915150" w:rsidRPr="0085507C" w:rsidRDefault="00915150" w:rsidP="00915150">
      <w:pPr>
        <w:rPr>
          <w:rFonts w:ascii="Times New Roman" w:hAnsi="Times New Roman" w:cs="Times New Roman"/>
          <w:sz w:val="28"/>
          <w:szCs w:val="28"/>
        </w:rPr>
      </w:pPr>
      <w:bookmarkStart w:id="66" w:name="sub_81"/>
      <w:bookmarkEnd w:id="65"/>
      <w:r w:rsidRPr="0085507C">
        <w:rPr>
          <w:rFonts w:ascii="Times New Roman" w:hAnsi="Times New Roman" w:cs="Times New Roman"/>
          <w:sz w:val="28"/>
          <w:szCs w:val="28"/>
        </w:rPr>
        <w:t xml:space="preserve">42. Качественные показатели эффективности деятельности учреждения устанавливаются в отраслевом тарифном соглашении </w:t>
      </w:r>
      <w:r w:rsidR="00ED1A53" w:rsidRPr="0085507C">
        <w:rPr>
          <w:rFonts w:ascii="Times New Roman" w:hAnsi="Times New Roman" w:cs="Times New Roman"/>
          <w:sz w:val="28"/>
          <w:szCs w:val="28"/>
        </w:rPr>
        <w:t>и (</w:t>
      </w:r>
      <w:r w:rsidRPr="0085507C">
        <w:rPr>
          <w:rFonts w:ascii="Times New Roman" w:hAnsi="Times New Roman" w:cs="Times New Roman"/>
          <w:sz w:val="28"/>
          <w:szCs w:val="28"/>
        </w:rPr>
        <w:t>или</w:t>
      </w:r>
      <w:r w:rsidR="00ED1A53" w:rsidRPr="0085507C">
        <w:rPr>
          <w:rFonts w:ascii="Times New Roman" w:hAnsi="Times New Roman" w:cs="Times New Roman"/>
          <w:sz w:val="28"/>
          <w:szCs w:val="28"/>
        </w:rPr>
        <w:t>)</w:t>
      </w:r>
      <w:r w:rsidRPr="0085507C">
        <w:rPr>
          <w:rFonts w:ascii="Times New Roman" w:hAnsi="Times New Roman" w:cs="Times New Roman"/>
          <w:sz w:val="28"/>
          <w:szCs w:val="28"/>
        </w:rPr>
        <w:t xml:space="preserve"> положении об оплате труда работников подведомственных учреждений.</w:t>
      </w:r>
    </w:p>
    <w:p w:rsidR="00FC720E" w:rsidRPr="007B7E61" w:rsidRDefault="00915150" w:rsidP="00FC720E">
      <w:pPr>
        <w:pStyle w:val="ConsPlusTitle"/>
        <w:widowControl/>
        <w:ind w:left="284" w:firstLine="424"/>
        <w:jc w:val="both"/>
        <w:rPr>
          <w:rFonts w:ascii="Times New Roman" w:hAnsi="Times New Roman" w:cs="Times New Roman"/>
          <w:b w:val="0"/>
          <w:sz w:val="28"/>
          <w:szCs w:val="28"/>
        </w:rPr>
      </w:pPr>
      <w:bookmarkStart w:id="67" w:name="sub_82"/>
      <w:bookmarkEnd w:id="66"/>
      <w:r w:rsidRPr="00FC720E">
        <w:rPr>
          <w:rFonts w:ascii="Times New Roman" w:hAnsi="Times New Roman" w:cs="Times New Roman"/>
          <w:b w:val="0"/>
          <w:sz w:val="28"/>
          <w:szCs w:val="28"/>
        </w:rPr>
        <w:t>43.</w:t>
      </w:r>
      <w:r w:rsidRPr="0085507C">
        <w:rPr>
          <w:rFonts w:ascii="Times New Roman" w:hAnsi="Times New Roman" w:cs="Times New Roman"/>
          <w:sz w:val="28"/>
          <w:szCs w:val="28"/>
        </w:rPr>
        <w:t xml:space="preserve"> </w:t>
      </w:r>
      <w:r w:rsidRPr="00FC720E">
        <w:rPr>
          <w:rFonts w:ascii="Times New Roman" w:hAnsi="Times New Roman" w:cs="Times New Roman"/>
          <w:b w:val="0"/>
          <w:sz w:val="28"/>
          <w:szCs w:val="28"/>
        </w:rPr>
        <w:t xml:space="preserve">Качественные показатели эффективности деятельности учреждения должны характеризовать основную деятельность учреждения, выполнение </w:t>
      </w:r>
      <w:r w:rsidR="00940DE5" w:rsidRPr="00FC720E">
        <w:rPr>
          <w:rFonts w:ascii="Times New Roman" w:hAnsi="Times New Roman" w:cs="Times New Roman"/>
          <w:b w:val="0"/>
          <w:sz w:val="28"/>
          <w:szCs w:val="28"/>
        </w:rPr>
        <w:t>муниципального</w:t>
      </w:r>
      <w:r w:rsidR="00B32F47" w:rsidRPr="00FC720E">
        <w:rPr>
          <w:rFonts w:ascii="Times New Roman" w:hAnsi="Times New Roman" w:cs="Times New Roman"/>
          <w:b w:val="0"/>
          <w:sz w:val="28"/>
          <w:szCs w:val="28"/>
        </w:rPr>
        <w:t xml:space="preserve"> (планового)</w:t>
      </w:r>
      <w:r w:rsidRPr="00FC720E">
        <w:rPr>
          <w:rFonts w:ascii="Times New Roman" w:hAnsi="Times New Roman" w:cs="Times New Roman"/>
          <w:b w:val="0"/>
          <w:sz w:val="28"/>
          <w:szCs w:val="28"/>
        </w:rPr>
        <w:t xml:space="preserve"> задания и основных задач, для решения которых создано учреждение, результаты финансово-экономической деятельности, эффективность кадровой политики, соблюдение исполнительской дисциплины, должны быть проверяемы и измеримы.</w:t>
      </w:r>
      <w:r w:rsidR="00FC720E" w:rsidRPr="00FC720E">
        <w:rPr>
          <w:rFonts w:ascii="Times New Roman" w:hAnsi="Times New Roman" w:cs="Times New Roman"/>
          <w:b w:val="0"/>
          <w:sz w:val="28"/>
          <w:szCs w:val="28"/>
        </w:rPr>
        <w:t xml:space="preserve"> </w:t>
      </w:r>
      <w:r w:rsidR="00FC720E" w:rsidRPr="007B7E61">
        <w:rPr>
          <w:rFonts w:ascii="Times New Roman" w:hAnsi="Times New Roman" w:cs="Times New Roman"/>
          <w:b w:val="0"/>
          <w:sz w:val="28"/>
          <w:szCs w:val="28"/>
        </w:rPr>
        <w:t>В случае установления учреждению квоты для приема на работу инвалидов в соответствии с Законом Новосибирской области </w:t>
      </w:r>
      <w:hyperlink r:id="rId23" w:history="1">
        <w:r w:rsidR="00FC720E" w:rsidRPr="006B0FFD">
          <w:rPr>
            <w:rFonts w:ascii="Times New Roman" w:hAnsi="Times New Roman" w:cs="Times New Roman"/>
            <w:b w:val="0"/>
            <w:sz w:val="28"/>
            <w:szCs w:val="28"/>
          </w:rPr>
          <w:t>от 12.03.1999 N 45-ОЗ</w:t>
        </w:r>
      </w:hyperlink>
      <w:r w:rsidR="00FC720E" w:rsidRPr="007B7E61">
        <w:rPr>
          <w:rFonts w:ascii="Times New Roman" w:hAnsi="Times New Roman" w:cs="Times New Roman"/>
          <w:b w:val="0"/>
          <w:sz w:val="28"/>
          <w:szCs w:val="28"/>
        </w:rPr>
        <w:t xml:space="preserve"> «О социальной защите инвалидов в Новосибирской области» в перечень </w:t>
      </w:r>
      <w:r w:rsidR="00FC720E" w:rsidRPr="007B7E61">
        <w:rPr>
          <w:rFonts w:ascii="Times New Roman" w:hAnsi="Times New Roman" w:cs="Times New Roman"/>
          <w:b w:val="0"/>
          <w:sz w:val="28"/>
          <w:szCs w:val="28"/>
        </w:rPr>
        <w:lastRenderedPageBreak/>
        <w:t>качественных показателей эффективности деятельности учреждения в  обязательном порядке устанавливается показатель «выполнение квоты по приему на работу инвалидов.</w:t>
      </w:r>
    </w:p>
    <w:p w:rsidR="00915150" w:rsidRPr="0085507C" w:rsidRDefault="00FC720E" w:rsidP="00FC720E">
      <w:pPr>
        <w:rPr>
          <w:rFonts w:ascii="Times New Roman" w:hAnsi="Times New Roman" w:cs="Times New Roman"/>
          <w:sz w:val="28"/>
          <w:szCs w:val="28"/>
        </w:rPr>
      </w:pPr>
      <w:r w:rsidRPr="006B0FFD">
        <w:rPr>
          <w:rFonts w:ascii="Times New Roman" w:hAnsi="Times New Roman" w:cs="Times New Roman"/>
          <w:sz w:val="28"/>
          <w:szCs w:val="28"/>
        </w:rPr>
        <w:t>В случае если работники учреждения относятся к категориям работников, определенным Указами Президента Российской Федерации от 07.05.2012N 597 «О мероприятиях по реализации государственной социальной политики», </w:t>
      </w:r>
      <w:hyperlink r:id="rId24" w:history="1">
        <w:r w:rsidRPr="006B0FFD">
          <w:rPr>
            <w:rFonts w:ascii="Times New Roman" w:hAnsi="Times New Roman" w:cs="Times New Roman"/>
            <w:sz w:val="28"/>
            <w:szCs w:val="28"/>
          </w:rPr>
          <w:t>от 01.06.2012 N 761 «О Национальной стратегии действий в интересах детей на 2012-2017 годы»</w:t>
        </w:r>
      </w:hyperlink>
      <w:r w:rsidRPr="006B0FFD">
        <w:rPr>
          <w:rFonts w:ascii="Times New Roman" w:hAnsi="Times New Roman" w:cs="Times New Roman"/>
          <w:sz w:val="28"/>
          <w:szCs w:val="28"/>
        </w:rPr>
        <w:t>, </w:t>
      </w:r>
      <w:hyperlink r:id="rId25" w:history="1">
        <w:r w:rsidRPr="006B0FFD">
          <w:rPr>
            <w:rFonts w:ascii="Times New Roman" w:hAnsi="Times New Roman" w:cs="Times New Roman"/>
            <w:sz w:val="28"/>
            <w:szCs w:val="28"/>
          </w:rPr>
          <w:t>от 28.12.2012 N 1688 «О некоторых мерах по реализации государственной политики в сфере защиты детей-сирот и детей, оставшихся без попечения родителей»</w:t>
        </w:r>
      </w:hyperlink>
      <w:r w:rsidRPr="006B0FFD">
        <w:rPr>
          <w:rFonts w:ascii="Times New Roman" w:hAnsi="Times New Roman" w:cs="Times New Roman"/>
          <w:sz w:val="28"/>
          <w:szCs w:val="28"/>
        </w:rPr>
        <w:t>, в перечень качественных показателей эффективности деятельности учреждения в обязательном порядке включается показатель, оценивающий сохранение достигнутого соотношения между уровнем оплаты труда отдельных категорий работников  и уровнем средней заработной платы в Новосибирской области</w:t>
      </w:r>
    </w:p>
    <w:p w:rsidR="00F73BE6" w:rsidRPr="0085507C" w:rsidRDefault="00915150" w:rsidP="00915150">
      <w:pPr>
        <w:rPr>
          <w:rFonts w:ascii="Times New Roman" w:hAnsi="Times New Roman" w:cs="Times New Roman"/>
          <w:sz w:val="28"/>
          <w:szCs w:val="28"/>
        </w:rPr>
      </w:pPr>
      <w:bookmarkStart w:id="68" w:name="sub_83"/>
      <w:bookmarkEnd w:id="67"/>
      <w:r w:rsidRPr="0085507C">
        <w:rPr>
          <w:rFonts w:ascii="Times New Roman" w:hAnsi="Times New Roman" w:cs="Times New Roman"/>
          <w:sz w:val="28"/>
          <w:szCs w:val="28"/>
        </w:rPr>
        <w:t xml:space="preserve">44. </w:t>
      </w:r>
      <w:bookmarkStart w:id="69" w:name="sub_84"/>
      <w:bookmarkEnd w:id="68"/>
      <w:r w:rsidR="00424FBF" w:rsidRPr="007B7E61">
        <w:rPr>
          <w:rFonts w:ascii="Times New Roman" w:hAnsi="Times New Roman" w:cs="Times New Roman"/>
          <w:sz w:val="28"/>
          <w:szCs w:val="28"/>
        </w:rPr>
        <w:t xml:space="preserve">Комиссия по установлению стимулирующих выплат руководителям учреждений, созданная в </w:t>
      </w:r>
      <w:r w:rsidR="00837D6E">
        <w:rPr>
          <w:rFonts w:ascii="Times New Roman" w:hAnsi="Times New Roman" w:cs="Times New Roman"/>
          <w:sz w:val="28"/>
          <w:szCs w:val="28"/>
        </w:rPr>
        <w:t xml:space="preserve">администрации </w:t>
      </w:r>
      <w:r w:rsidR="00424FBF" w:rsidRPr="006B0FFD">
        <w:rPr>
          <w:rFonts w:ascii="Times New Roman" w:hAnsi="Times New Roman" w:cs="Times New Roman"/>
          <w:sz w:val="28"/>
          <w:szCs w:val="28"/>
        </w:rPr>
        <w:t xml:space="preserve">Кочковского района </w:t>
      </w:r>
      <w:r w:rsidR="00424FBF" w:rsidRPr="007B7E61">
        <w:rPr>
          <w:rFonts w:ascii="Times New Roman" w:hAnsi="Times New Roman" w:cs="Times New Roman"/>
          <w:sz w:val="28"/>
          <w:szCs w:val="28"/>
        </w:rPr>
        <w:t xml:space="preserve">Новосибирской области, не реже одного раза в </w:t>
      </w:r>
      <w:r w:rsidR="00424FBF" w:rsidRPr="006B0FFD">
        <w:rPr>
          <w:rFonts w:ascii="Times New Roman" w:hAnsi="Times New Roman" w:cs="Times New Roman"/>
          <w:sz w:val="28"/>
          <w:szCs w:val="28"/>
        </w:rPr>
        <w:t xml:space="preserve">полугодие </w:t>
      </w:r>
      <w:r w:rsidR="00424FBF" w:rsidRPr="007B7E61">
        <w:rPr>
          <w:rFonts w:ascii="Times New Roman" w:hAnsi="Times New Roman" w:cs="Times New Roman"/>
          <w:sz w:val="28"/>
          <w:szCs w:val="28"/>
        </w:rPr>
        <w:t xml:space="preserve">оценивает результаты выполнения качественных показателей эффективности деятельности учреждения и определяет конкретные размеры надбавки за качественные показатели эффективности деятельности руководителю учреждения, которые устанавливаются </w:t>
      </w:r>
      <w:r w:rsidR="00424FBF" w:rsidRPr="006B0FFD">
        <w:rPr>
          <w:rFonts w:ascii="Times New Roman" w:hAnsi="Times New Roman" w:cs="Times New Roman"/>
          <w:sz w:val="28"/>
          <w:szCs w:val="28"/>
        </w:rPr>
        <w:t>распоряжением администрации Кочковского района Новосибирской области</w:t>
      </w:r>
      <w:r w:rsidR="00424FBF" w:rsidRPr="007B7E61">
        <w:rPr>
          <w:rFonts w:ascii="Times New Roman" w:hAnsi="Times New Roman" w:cs="Times New Roman"/>
          <w:sz w:val="28"/>
          <w:szCs w:val="28"/>
        </w:rPr>
        <w:t>. Периодичность оценки результатов выполнения качественных показателей эффективности деятельности учреждения устанавливается отраслевым тарифным соглашением или положением об оплате труда работников подведомственных учреждений.</w:t>
      </w:r>
    </w:p>
    <w:p w:rsidR="00725E3D" w:rsidRDefault="00915150" w:rsidP="00915150">
      <w:pPr>
        <w:rPr>
          <w:rFonts w:ascii="Times New Roman" w:hAnsi="Times New Roman" w:cs="Times New Roman"/>
          <w:sz w:val="28"/>
          <w:szCs w:val="28"/>
        </w:rPr>
      </w:pPr>
      <w:r w:rsidRPr="0085507C">
        <w:rPr>
          <w:rFonts w:ascii="Times New Roman" w:hAnsi="Times New Roman" w:cs="Times New Roman"/>
          <w:sz w:val="28"/>
          <w:szCs w:val="28"/>
        </w:rPr>
        <w:t xml:space="preserve">45. Премии по итогам календарного периода руководителю учреждения устанавливаются </w:t>
      </w:r>
      <w:r w:rsidR="00F73BE6" w:rsidRPr="0085507C">
        <w:rPr>
          <w:rFonts w:ascii="Times New Roman" w:hAnsi="Times New Roman" w:cs="Times New Roman"/>
          <w:sz w:val="28"/>
          <w:szCs w:val="28"/>
        </w:rPr>
        <w:t>распоряжением администрации Кочковского района Новосибирской области</w:t>
      </w:r>
      <w:r w:rsidR="00424FBF">
        <w:rPr>
          <w:rFonts w:ascii="Times New Roman" w:hAnsi="Times New Roman" w:cs="Times New Roman"/>
          <w:sz w:val="28"/>
          <w:szCs w:val="28"/>
        </w:rPr>
        <w:t xml:space="preserve"> </w:t>
      </w:r>
      <w:r w:rsidR="00424FBF" w:rsidRPr="007B7E61">
        <w:rPr>
          <w:rFonts w:ascii="Times New Roman" w:hAnsi="Times New Roman" w:cs="Times New Roman"/>
          <w:sz w:val="28"/>
          <w:szCs w:val="28"/>
        </w:rPr>
        <w:t>на основании предложений комиссии по установлению стимулирующих выплат руководителям учреждений</w:t>
      </w:r>
      <w:r w:rsidR="00424FBF" w:rsidRPr="006B0FFD">
        <w:rPr>
          <w:rFonts w:ascii="Times New Roman" w:hAnsi="Times New Roman" w:cs="Times New Roman"/>
          <w:sz w:val="28"/>
          <w:szCs w:val="28"/>
        </w:rPr>
        <w:t xml:space="preserve">, </w:t>
      </w:r>
      <w:r w:rsidRPr="0085507C">
        <w:rPr>
          <w:rFonts w:ascii="Times New Roman" w:hAnsi="Times New Roman" w:cs="Times New Roman"/>
          <w:sz w:val="28"/>
          <w:szCs w:val="28"/>
        </w:rPr>
        <w:t xml:space="preserve">по результатам выполнения качественных показателей эффективности деятельности учреждения. </w:t>
      </w:r>
      <w:bookmarkStart w:id="70" w:name="sub_90"/>
      <w:bookmarkEnd w:id="69"/>
    </w:p>
    <w:p w:rsidR="00915150" w:rsidRPr="0085507C" w:rsidRDefault="00915150" w:rsidP="00915150">
      <w:pPr>
        <w:rPr>
          <w:rFonts w:ascii="Times New Roman" w:hAnsi="Times New Roman" w:cs="Times New Roman"/>
          <w:sz w:val="28"/>
          <w:szCs w:val="28"/>
        </w:rPr>
      </w:pPr>
      <w:r w:rsidRPr="0085507C">
        <w:rPr>
          <w:rFonts w:ascii="Times New Roman" w:hAnsi="Times New Roman" w:cs="Times New Roman"/>
          <w:sz w:val="28"/>
          <w:szCs w:val="28"/>
        </w:rPr>
        <w:t>46. Надбавка за качественные показатели эффективности деятельности и премии по итогам календарного периода не начисляются руководителю учреждения в случаях:</w:t>
      </w:r>
    </w:p>
    <w:p w:rsidR="00915150" w:rsidRPr="0085507C" w:rsidRDefault="00915150" w:rsidP="00915150">
      <w:pPr>
        <w:rPr>
          <w:rFonts w:ascii="Times New Roman" w:hAnsi="Times New Roman" w:cs="Times New Roman"/>
          <w:sz w:val="28"/>
          <w:szCs w:val="28"/>
        </w:rPr>
      </w:pPr>
      <w:bookmarkStart w:id="71" w:name="sub_85"/>
      <w:bookmarkEnd w:id="70"/>
      <w:r w:rsidRPr="0085507C">
        <w:rPr>
          <w:rFonts w:ascii="Times New Roman" w:hAnsi="Times New Roman" w:cs="Times New Roman"/>
          <w:sz w:val="28"/>
          <w:szCs w:val="28"/>
        </w:rPr>
        <w:t>1) нарушения сроков выплаты заработной платы и иных выплат работникам учреждения;</w:t>
      </w:r>
    </w:p>
    <w:p w:rsidR="00915150" w:rsidRPr="0085507C" w:rsidRDefault="00915150" w:rsidP="00915150">
      <w:pPr>
        <w:rPr>
          <w:rFonts w:ascii="Times New Roman" w:hAnsi="Times New Roman" w:cs="Times New Roman"/>
          <w:sz w:val="28"/>
          <w:szCs w:val="28"/>
        </w:rPr>
      </w:pPr>
      <w:bookmarkStart w:id="72" w:name="sub_87"/>
      <w:bookmarkEnd w:id="71"/>
      <w:r w:rsidRPr="0085507C">
        <w:rPr>
          <w:rFonts w:ascii="Times New Roman" w:hAnsi="Times New Roman" w:cs="Times New Roman"/>
          <w:sz w:val="28"/>
          <w:szCs w:val="28"/>
        </w:rPr>
        <w:t xml:space="preserve">3) наличия фактов установления месячной заработной платы работникам, отработавшим за этот период норму рабочего времени и выполнившим нормы труда (трудовые обязанности), в размере ниже </w:t>
      </w:r>
      <w:hyperlink r:id="rId26" w:history="1">
        <w:r w:rsidRPr="0085507C">
          <w:rPr>
            <w:rStyle w:val="a4"/>
            <w:rFonts w:ascii="Times New Roman" w:hAnsi="Times New Roman" w:cs="Times New Roman"/>
            <w:b w:val="0"/>
            <w:color w:val="auto"/>
            <w:sz w:val="28"/>
            <w:szCs w:val="28"/>
          </w:rPr>
          <w:t>минимального размера</w:t>
        </w:r>
      </w:hyperlink>
      <w:r w:rsidRPr="0085507C">
        <w:rPr>
          <w:rFonts w:ascii="Times New Roman" w:hAnsi="Times New Roman" w:cs="Times New Roman"/>
          <w:b/>
          <w:sz w:val="28"/>
          <w:szCs w:val="28"/>
        </w:rPr>
        <w:t xml:space="preserve"> </w:t>
      </w:r>
      <w:r w:rsidRPr="0085507C">
        <w:rPr>
          <w:rFonts w:ascii="Times New Roman" w:hAnsi="Times New Roman" w:cs="Times New Roman"/>
          <w:sz w:val="28"/>
          <w:szCs w:val="28"/>
        </w:rPr>
        <w:t>оплаты труда или</w:t>
      </w:r>
      <w:r w:rsidRPr="0085507C">
        <w:rPr>
          <w:rFonts w:ascii="Times New Roman" w:hAnsi="Times New Roman" w:cs="Times New Roman"/>
          <w:b/>
          <w:sz w:val="28"/>
          <w:szCs w:val="28"/>
        </w:rPr>
        <w:t xml:space="preserve"> </w:t>
      </w:r>
      <w:hyperlink r:id="rId27" w:history="1">
        <w:r w:rsidRPr="0085507C">
          <w:rPr>
            <w:rStyle w:val="a4"/>
            <w:rFonts w:ascii="Times New Roman" w:hAnsi="Times New Roman" w:cs="Times New Roman"/>
            <w:b w:val="0"/>
            <w:color w:val="auto"/>
            <w:sz w:val="28"/>
            <w:szCs w:val="28"/>
          </w:rPr>
          <w:t>минимальной заработной платы</w:t>
        </w:r>
      </w:hyperlink>
      <w:r w:rsidRPr="0085507C">
        <w:rPr>
          <w:rFonts w:ascii="Times New Roman" w:hAnsi="Times New Roman" w:cs="Times New Roman"/>
          <w:b/>
          <w:sz w:val="28"/>
          <w:szCs w:val="28"/>
        </w:rPr>
        <w:t xml:space="preserve">, </w:t>
      </w:r>
      <w:r w:rsidRPr="0085507C">
        <w:rPr>
          <w:rFonts w:ascii="Times New Roman" w:hAnsi="Times New Roman" w:cs="Times New Roman"/>
          <w:sz w:val="28"/>
          <w:szCs w:val="28"/>
        </w:rPr>
        <w:t>установленной региональным соглашением о минимальной заработной плате в Новосибирской области, в случае его заключения;</w:t>
      </w:r>
    </w:p>
    <w:p w:rsidR="00915150" w:rsidRPr="0085507C" w:rsidRDefault="00915150" w:rsidP="00915150">
      <w:pPr>
        <w:rPr>
          <w:rFonts w:ascii="Times New Roman" w:hAnsi="Times New Roman" w:cs="Times New Roman"/>
          <w:sz w:val="28"/>
          <w:szCs w:val="28"/>
        </w:rPr>
      </w:pPr>
      <w:bookmarkStart w:id="73" w:name="sub_88"/>
      <w:bookmarkEnd w:id="72"/>
      <w:r w:rsidRPr="0085507C">
        <w:rPr>
          <w:rFonts w:ascii="Times New Roman" w:hAnsi="Times New Roman" w:cs="Times New Roman"/>
          <w:sz w:val="28"/>
          <w:szCs w:val="28"/>
        </w:rPr>
        <w:t>4) наличие задолженности по налогам, сборам и иным обязательным платежам в бюджеты бюджетной системы Российской Федерации;</w:t>
      </w:r>
    </w:p>
    <w:p w:rsidR="00915150" w:rsidRPr="0085507C" w:rsidRDefault="00915150" w:rsidP="00915150">
      <w:pPr>
        <w:rPr>
          <w:rFonts w:ascii="Times New Roman" w:hAnsi="Times New Roman" w:cs="Times New Roman"/>
          <w:sz w:val="28"/>
          <w:szCs w:val="28"/>
        </w:rPr>
      </w:pPr>
      <w:bookmarkStart w:id="74" w:name="sub_89"/>
      <w:bookmarkEnd w:id="73"/>
      <w:r w:rsidRPr="0085507C">
        <w:rPr>
          <w:rFonts w:ascii="Times New Roman" w:hAnsi="Times New Roman" w:cs="Times New Roman"/>
          <w:sz w:val="28"/>
          <w:szCs w:val="28"/>
        </w:rPr>
        <w:lastRenderedPageBreak/>
        <w:t xml:space="preserve">5) недостижения установленных Указами Президента Российской Федерации </w:t>
      </w:r>
      <w:hyperlink r:id="rId28" w:history="1">
        <w:r w:rsidRPr="0085507C">
          <w:rPr>
            <w:rStyle w:val="a4"/>
            <w:rFonts w:ascii="Times New Roman" w:hAnsi="Times New Roman" w:cs="Times New Roman"/>
            <w:b w:val="0"/>
            <w:color w:val="auto"/>
            <w:sz w:val="28"/>
            <w:szCs w:val="28"/>
          </w:rPr>
          <w:t>от 07.05.2012 N 597</w:t>
        </w:r>
      </w:hyperlink>
      <w:r w:rsidRPr="0085507C">
        <w:rPr>
          <w:rFonts w:ascii="Times New Roman" w:hAnsi="Times New Roman" w:cs="Times New Roman"/>
          <w:sz w:val="28"/>
          <w:szCs w:val="28"/>
        </w:rPr>
        <w:t xml:space="preserve"> "О мероприятиях по реализации государственной социальной политики", </w:t>
      </w:r>
      <w:hyperlink r:id="rId29" w:history="1">
        <w:r w:rsidRPr="0085507C">
          <w:rPr>
            <w:rStyle w:val="a4"/>
            <w:rFonts w:ascii="Times New Roman" w:hAnsi="Times New Roman" w:cs="Times New Roman"/>
            <w:b w:val="0"/>
            <w:color w:val="auto"/>
            <w:sz w:val="28"/>
            <w:szCs w:val="28"/>
          </w:rPr>
          <w:t>от 01.06.2012 N 761</w:t>
        </w:r>
        <w:r w:rsidRPr="0085507C">
          <w:rPr>
            <w:rStyle w:val="a4"/>
            <w:rFonts w:ascii="Times New Roman" w:hAnsi="Times New Roman" w:cs="Times New Roman"/>
            <w:sz w:val="28"/>
            <w:szCs w:val="28"/>
          </w:rPr>
          <w:t xml:space="preserve"> </w:t>
        </w:r>
      </w:hyperlink>
      <w:r w:rsidRPr="0085507C">
        <w:rPr>
          <w:rFonts w:ascii="Times New Roman" w:hAnsi="Times New Roman" w:cs="Times New Roman"/>
          <w:sz w:val="28"/>
          <w:szCs w:val="28"/>
        </w:rPr>
        <w:t xml:space="preserve">"О Национальной стратегии действий в интересах детей на 2012 - 2017 годы", </w:t>
      </w:r>
      <w:hyperlink r:id="rId30" w:history="1">
        <w:r w:rsidRPr="0085507C">
          <w:rPr>
            <w:rStyle w:val="a4"/>
            <w:rFonts w:ascii="Times New Roman" w:hAnsi="Times New Roman" w:cs="Times New Roman"/>
            <w:b w:val="0"/>
            <w:color w:val="auto"/>
            <w:sz w:val="28"/>
            <w:szCs w:val="28"/>
          </w:rPr>
          <w:t>от 28.12.2012 N 1688</w:t>
        </w:r>
      </w:hyperlink>
      <w:r w:rsidRPr="0085507C">
        <w:rPr>
          <w:rFonts w:ascii="Times New Roman" w:hAnsi="Times New Roman" w:cs="Times New Roman"/>
          <w:b/>
          <w:sz w:val="28"/>
          <w:szCs w:val="28"/>
        </w:rPr>
        <w:t xml:space="preserve"> </w:t>
      </w:r>
      <w:r w:rsidRPr="0085507C">
        <w:rPr>
          <w:rFonts w:ascii="Times New Roman" w:hAnsi="Times New Roman" w:cs="Times New Roman"/>
          <w:sz w:val="28"/>
          <w:szCs w:val="28"/>
        </w:rPr>
        <w:t>"О некоторых мерах по реализации государственной политики в сфере защиты детей-сирот и детей, оставшихся без попечения родителей" целевых показателей повышения заработной платы отдельных категорий работников учреждения.</w:t>
      </w:r>
      <w:r w:rsidR="003F40AA" w:rsidRPr="0085507C">
        <w:rPr>
          <w:rFonts w:ascii="Times New Roman" w:hAnsi="Times New Roman" w:cs="Times New Roman"/>
          <w:sz w:val="28"/>
          <w:szCs w:val="28"/>
        </w:rPr>
        <w:t xml:space="preserve"> </w:t>
      </w:r>
    </w:p>
    <w:p w:rsidR="00915150" w:rsidRPr="0085507C" w:rsidRDefault="00915150" w:rsidP="00915150">
      <w:pPr>
        <w:rPr>
          <w:rFonts w:ascii="Times New Roman" w:hAnsi="Times New Roman" w:cs="Times New Roman"/>
          <w:sz w:val="28"/>
          <w:szCs w:val="28"/>
        </w:rPr>
      </w:pPr>
      <w:bookmarkStart w:id="75" w:name="sub_91"/>
      <w:bookmarkEnd w:id="74"/>
      <w:r w:rsidRPr="0085507C">
        <w:rPr>
          <w:rFonts w:ascii="Times New Roman" w:hAnsi="Times New Roman" w:cs="Times New Roman"/>
          <w:sz w:val="28"/>
          <w:szCs w:val="28"/>
        </w:rPr>
        <w:t>47.</w:t>
      </w:r>
      <w:r w:rsidR="007771EC" w:rsidRPr="0085507C">
        <w:rPr>
          <w:rFonts w:ascii="Times New Roman" w:hAnsi="Times New Roman" w:cs="Times New Roman"/>
          <w:sz w:val="28"/>
          <w:szCs w:val="28"/>
        </w:rPr>
        <w:t xml:space="preserve"> В отраслевом тарифном соглашении или положении об оплате труда работников подведомственных учреждений могут быть</w:t>
      </w:r>
      <w:r w:rsidRPr="0085507C">
        <w:rPr>
          <w:rFonts w:ascii="Times New Roman" w:hAnsi="Times New Roman" w:cs="Times New Roman"/>
          <w:sz w:val="28"/>
          <w:szCs w:val="28"/>
        </w:rPr>
        <w:t xml:space="preserve"> установ</w:t>
      </w:r>
      <w:r w:rsidR="007771EC" w:rsidRPr="0085507C">
        <w:rPr>
          <w:rFonts w:ascii="Times New Roman" w:hAnsi="Times New Roman" w:cs="Times New Roman"/>
          <w:sz w:val="28"/>
          <w:szCs w:val="28"/>
        </w:rPr>
        <w:t>лены</w:t>
      </w:r>
      <w:r w:rsidRPr="0085507C">
        <w:rPr>
          <w:rFonts w:ascii="Times New Roman" w:hAnsi="Times New Roman" w:cs="Times New Roman"/>
          <w:sz w:val="28"/>
          <w:szCs w:val="28"/>
        </w:rPr>
        <w:t xml:space="preserve"> дополнительные случаи не начисления руководителю учреждения надбавки за качественные показатели эффективности деятельности и премии по итогам календарного периода с учетом отраслевых особенностей.</w:t>
      </w:r>
    </w:p>
    <w:p w:rsidR="00F73BE6" w:rsidRPr="0085507C" w:rsidRDefault="00915150" w:rsidP="00915150">
      <w:pPr>
        <w:rPr>
          <w:rFonts w:ascii="Times New Roman" w:hAnsi="Times New Roman" w:cs="Times New Roman"/>
          <w:sz w:val="28"/>
          <w:szCs w:val="28"/>
        </w:rPr>
      </w:pPr>
      <w:bookmarkStart w:id="76" w:name="sub_92"/>
      <w:bookmarkEnd w:id="75"/>
      <w:r w:rsidRPr="0085507C">
        <w:rPr>
          <w:rFonts w:ascii="Times New Roman" w:hAnsi="Times New Roman" w:cs="Times New Roman"/>
          <w:sz w:val="28"/>
          <w:szCs w:val="28"/>
        </w:rPr>
        <w:t xml:space="preserve">48. Премии за выполнение важных и особо важных заданий руководителям учреждений устанавливаются </w:t>
      </w:r>
      <w:r w:rsidR="00F73BE6" w:rsidRPr="0085507C">
        <w:rPr>
          <w:rFonts w:ascii="Times New Roman" w:hAnsi="Times New Roman" w:cs="Times New Roman"/>
          <w:sz w:val="28"/>
          <w:szCs w:val="28"/>
        </w:rPr>
        <w:t>распоряжением администрации Кочковского района Новосибирской области</w:t>
      </w:r>
      <w:r w:rsidRPr="0085507C">
        <w:rPr>
          <w:rFonts w:ascii="Times New Roman" w:hAnsi="Times New Roman" w:cs="Times New Roman"/>
          <w:sz w:val="28"/>
          <w:szCs w:val="28"/>
        </w:rPr>
        <w:t>, в случае выполнения важного или особо важного задания. Размер премии руководителю учреждения определяет</w:t>
      </w:r>
      <w:r w:rsidR="00373979" w:rsidRPr="0085507C">
        <w:rPr>
          <w:rFonts w:ascii="Times New Roman" w:hAnsi="Times New Roman" w:cs="Times New Roman"/>
          <w:sz w:val="28"/>
          <w:szCs w:val="28"/>
        </w:rPr>
        <w:t xml:space="preserve">ся комиссией по представлению отраслевого структурного подразделения администрации, в </w:t>
      </w:r>
      <w:r w:rsidR="00AF1281" w:rsidRPr="0085507C">
        <w:rPr>
          <w:rFonts w:ascii="Times New Roman" w:hAnsi="Times New Roman" w:cs="Times New Roman"/>
          <w:sz w:val="28"/>
          <w:szCs w:val="28"/>
        </w:rPr>
        <w:t>ведомственном</w:t>
      </w:r>
      <w:r w:rsidR="00373979" w:rsidRPr="0085507C">
        <w:rPr>
          <w:rFonts w:ascii="Times New Roman" w:hAnsi="Times New Roman" w:cs="Times New Roman"/>
          <w:sz w:val="28"/>
          <w:szCs w:val="28"/>
        </w:rPr>
        <w:t xml:space="preserve"> подчинении которого находится учреждение</w:t>
      </w:r>
      <w:r w:rsidR="00AF1281" w:rsidRPr="0085507C">
        <w:rPr>
          <w:rFonts w:ascii="Times New Roman" w:hAnsi="Times New Roman" w:cs="Times New Roman"/>
          <w:sz w:val="28"/>
          <w:szCs w:val="28"/>
        </w:rPr>
        <w:t>.</w:t>
      </w:r>
    </w:p>
    <w:p w:rsidR="00915150" w:rsidRPr="0085507C" w:rsidRDefault="00915150" w:rsidP="00915150">
      <w:pPr>
        <w:rPr>
          <w:rFonts w:ascii="Times New Roman" w:hAnsi="Times New Roman" w:cs="Times New Roman"/>
          <w:sz w:val="28"/>
          <w:szCs w:val="28"/>
        </w:rPr>
      </w:pPr>
      <w:r w:rsidRPr="0085507C">
        <w:rPr>
          <w:rFonts w:ascii="Times New Roman" w:hAnsi="Times New Roman" w:cs="Times New Roman"/>
          <w:sz w:val="28"/>
          <w:szCs w:val="28"/>
        </w:rPr>
        <w:t xml:space="preserve"> </w:t>
      </w:r>
      <w:bookmarkStart w:id="77" w:name="sub_93"/>
      <w:bookmarkEnd w:id="76"/>
      <w:r w:rsidRPr="0085507C">
        <w:rPr>
          <w:rFonts w:ascii="Times New Roman" w:hAnsi="Times New Roman" w:cs="Times New Roman"/>
          <w:sz w:val="28"/>
          <w:szCs w:val="28"/>
        </w:rPr>
        <w:t>49. Премии по итогам календарного периода и премии за выполнение важных и особо важных заданий руководителям учреждений максимальными размерами не ограничиваются.</w:t>
      </w:r>
    </w:p>
    <w:p w:rsidR="00915150" w:rsidRPr="0085507C" w:rsidRDefault="00915150" w:rsidP="00915150">
      <w:pPr>
        <w:rPr>
          <w:rFonts w:ascii="Times New Roman" w:hAnsi="Times New Roman" w:cs="Times New Roman"/>
          <w:sz w:val="28"/>
          <w:szCs w:val="28"/>
        </w:rPr>
      </w:pPr>
      <w:bookmarkStart w:id="78" w:name="sub_94"/>
      <w:bookmarkEnd w:id="77"/>
      <w:r w:rsidRPr="0085507C">
        <w:rPr>
          <w:rFonts w:ascii="Times New Roman" w:hAnsi="Times New Roman" w:cs="Times New Roman"/>
          <w:sz w:val="28"/>
          <w:szCs w:val="28"/>
        </w:rPr>
        <w:t xml:space="preserve">50. Надбавки за ученую </w:t>
      </w:r>
      <w:r w:rsidR="00456743">
        <w:rPr>
          <w:rFonts w:ascii="Times New Roman" w:hAnsi="Times New Roman" w:cs="Times New Roman"/>
          <w:sz w:val="28"/>
          <w:szCs w:val="28"/>
        </w:rPr>
        <w:t>звание</w:t>
      </w:r>
      <w:r w:rsidRPr="0085507C">
        <w:rPr>
          <w:rFonts w:ascii="Times New Roman" w:hAnsi="Times New Roman" w:cs="Times New Roman"/>
          <w:sz w:val="28"/>
          <w:szCs w:val="28"/>
        </w:rPr>
        <w:t>, за почетные звания, за квалификационную категорию, за продолжительность непрерывной работы</w:t>
      </w:r>
      <w:r w:rsidR="00B32F47" w:rsidRPr="0085507C">
        <w:rPr>
          <w:rFonts w:ascii="Times New Roman" w:hAnsi="Times New Roman" w:cs="Times New Roman"/>
          <w:sz w:val="28"/>
          <w:szCs w:val="28"/>
        </w:rPr>
        <w:t xml:space="preserve"> </w:t>
      </w:r>
      <w:r w:rsidRPr="0085507C">
        <w:rPr>
          <w:rFonts w:ascii="Times New Roman" w:hAnsi="Times New Roman" w:cs="Times New Roman"/>
          <w:sz w:val="28"/>
          <w:szCs w:val="28"/>
        </w:rPr>
        <w:t xml:space="preserve">руководителям учреждений устанавливаются в размерах и на условиях, установленных в отраслевом тарифном соглашении </w:t>
      </w:r>
      <w:r w:rsidR="00373979" w:rsidRPr="0085507C">
        <w:rPr>
          <w:rFonts w:ascii="Times New Roman" w:hAnsi="Times New Roman" w:cs="Times New Roman"/>
          <w:sz w:val="28"/>
          <w:szCs w:val="28"/>
        </w:rPr>
        <w:t>и (</w:t>
      </w:r>
      <w:r w:rsidRPr="0085507C">
        <w:rPr>
          <w:rFonts w:ascii="Times New Roman" w:hAnsi="Times New Roman" w:cs="Times New Roman"/>
          <w:sz w:val="28"/>
          <w:szCs w:val="28"/>
        </w:rPr>
        <w:t>или</w:t>
      </w:r>
      <w:r w:rsidR="00373979" w:rsidRPr="0085507C">
        <w:rPr>
          <w:rFonts w:ascii="Times New Roman" w:hAnsi="Times New Roman" w:cs="Times New Roman"/>
          <w:sz w:val="28"/>
          <w:szCs w:val="28"/>
        </w:rPr>
        <w:t>)</w:t>
      </w:r>
      <w:r w:rsidRPr="0085507C">
        <w:rPr>
          <w:rFonts w:ascii="Times New Roman" w:hAnsi="Times New Roman" w:cs="Times New Roman"/>
          <w:sz w:val="28"/>
          <w:szCs w:val="28"/>
        </w:rPr>
        <w:t xml:space="preserve"> положении об оплате труда работников подведомственных учреждений.</w:t>
      </w:r>
    </w:p>
    <w:p w:rsidR="00915150" w:rsidRPr="0085507C" w:rsidRDefault="00915150" w:rsidP="00915150">
      <w:pPr>
        <w:rPr>
          <w:rFonts w:ascii="Times New Roman" w:hAnsi="Times New Roman" w:cs="Times New Roman"/>
          <w:sz w:val="28"/>
          <w:szCs w:val="28"/>
        </w:rPr>
      </w:pPr>
      <w:bookmarkStart w:id="79" w:name="sub_95"/>
      <w:bookmarkEnd w:id="78"/>
      <w:r w:rsidRPr="0085507C">
        <w:rPr>
          <w:rFonts w:ascii="Times New Roman" w:hAnsi="Times New Roman" w:cs="Times New Roman"/>
          <w:sz w:val="28"/>
          <w:szCs w:val="28"/>
        </w:rPr>
        <w:t>51. Размеры и условия осуществления выплат стимулирующего характера конкретному руководителю учреждения устанавливаются трудовым договором в соответствии с системой оплаты труда, установленной отраслевым тарифным соглашением или положением об оплате труда работников подведомственных учреждений.</w:t>
      </w:r>
    </w:p>
    <w:p w:rsidR="00915150" w:rsidRPr="0085507C" w:rsidRDefault="00915150" w:rsidP="00915150">
      <w:pPr>
        <w:rPr>
          <w:rFonts w:ascii="Times New Roman" w:hAnsi="Times New Roman" w:cs="Times New Roman"/>
          <w:sz w:val="28"/>
          <w:szCs w:val="28"/>
        </w:rPr>
      </w:pPr>
      <w:bookmarkStart w:id="80" w:name="sub_96"/>
      <w:bookmarkEnd w:id="79"/>
      <w:r w:rsidRPr="0085507C">
        <w:rPr>
          <w:rFonts w:ascii="Times New Roman" w:hAnsi="Times New Roman" w:cs="Times New Roman"/>
          <w:sz w:val="28"/>
          <w:szCs w:val="28"/>
        </w:rPr>
        <w:t xml:space="preserve">52. Условия установления выплат стимулирующего характера заместителям руководителя и главному бухгалтеру осуществляются в соответствии </w:t>
      </w:r>
      <w:r w:rsidRPr="0085507C">
        <w:rPr>
          <w:rFonts w:ascii="Times New Roman" w:hAnsi="Times New Roman" w:cs="Times New Roman"/>
          <w:b/>
          <w:sz w:val="28"/>
          <w:szCs w:val="28"/>
        </w:rPr>
        <w:t xml:space="preserve">с </w:t>
      </w:r>
      <w:hyperlink w:anchor="sub_62" w:history="1">
        <w:r w:rsidRPr="0085507C">
          <w:rPr>
            <w:rStyle w:val="a4"/>
            <w:rFonts w:ascii="Times New Roman" w:hAnsi="Times New Roman" w:cs="Times New Roman"/>
            <w:b w:val="0"/>
            <w:color w:val="auto"/>
            <w:sz w:val="28"/>
            <w:szCs w:val="28"/>
          </w:rPr>
          <w:t>пунктами 24-33</w:t>
        </w:r>
      </w:hyperlink>
      <w:r w:rsidRPr="0085507C">
        <w:rPr>
          <w:rFonts w:ascii="Times New Roman" w:hAnsi="Times New Roman" w:cs="Times New Roman"/>
          <w:sz w:val="28"/>
          <w:szCs w:val="28"/>
        </w:rPr>
        <w:t xml:space="preserve"> настоящего Положения.</w:t>
      </w:r>
    </w:p>
    <w:bookmarkEnd w:id="80"/>
    <w:p w:rsidR="00915150" w:rsidRPr="0085507C" w:rsidRDefault="00915150" w:rsidP="00915150">
      <w:pPr>
        <w:rPr>
          <w:rFonts w:ascii="Times New Roman" w:hAnsi="Times New Roman" w:cs="Times New Roman"/>
          <w:sz w:val="28"/>
          <w:szCs w:val="28"/>
        </w:rPr>
      </w:pPr>
    </w:p>
    <w:p w:rsidR="00915150" w:rsidRPr="0085507C" w:rsidRDefault="00915150" w:rsidP="00915150">
      <w:pPr>
        <w:pStyle w:val="1"/>
        <w:rPr>
          <w:rFonts w:ascii="Times New Roman" w:hAnsi="Times New Roman" w:cs="Times New Roman"/>
          <w:sz w:val="28"/>
          <w:szCs w:val="28"/>
        </w:rPr>
      </w:pPr>
      <w:bookmarkStart w:id="81" w:name="sub_102"/>
      <w:r w:rsidRPr="0085507C">
        <w:rPr>
          <w:rFonts w:ascii="Times New Roman" w:hAnsi="Times New Roman" w:cs="Times New Roman"/>
          <w:sz w:val="28"/>
          <w:szCs w:val="28"/>
        </w:rPr>
        <w:t>VI. Предельный уровень соотношений среднемесячной заработной платы руководителей, заместителей руководителей, главных бухгалтеров и среднемесячной заработной платы работников учреждений</w:t>
      </w:r>
    </w:p>
    <w:bookmarkEnd w:id="81"/>
    <w:p w:rsidR="00915150" w:rsidRPr="0085507C" w:rsidRDefault="00915150" w:rsidP="00915150">
      <w:pPr>
        <w:rPr>
          <w:rFonts w:ascii="Times New Roman" w:hAnsi="Times New Roman" w:cs="Times New Roman"/>
          <w:sz w:val="28"/>
          <w:szCs w:val="28"/>
        </w:rPr>
      </w:pPr>
    </w:p>
    <w:p w:rsidR="00915150" w:rsidRPr="0085507C" w:rsidRDefault="00915150" w:rsidP="00915150">
      <w:pPr>
        <w:rPr>
          <w:rFonts w:ascii="Times New Roman" w:hAnsi="Times New Roman" w:cs="Times New Roman"/>
          <w:sz w:val="28"/>
          <w:szCs w:val="28"/>
        </w:rPr>
      </w:pPr>
      <w:bookmarkStart w:id="82" w:name="sub_98"/>
      <w:r w:rsidRPr="0085507C">
        <w:rPr>
          <w:rFonts w:ascii="Times New Roman" w:hAnsi="Times New Roman" w:cs="Times New Roman"/>
          <w:sz w:val="28"/>
          <w:szCs w:val="28"/>
        </w:rPr>
        <w:t xml:space="preserve">53. Предельный уровень соотношения среднемесячной заработной платы руководителей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w:t>
      </w:r>
      <w:r w:rsidRPr="0085507C">
        <w:rPr>
          <w:rFonts w:ascii="Times New Roman" w:hAnsi="Times New Roman" w:cs="Times New Roman"/>
          <w:sz w:val="28"/>
          <w:szCs w:val="28"/>
        </w:rPr>
        <w:lastRenderedPageBreak/>
        <w:t xml:space="preserve">заработной платы соответствующего руководителя, его заместителей, главного бухгалтера) устанавливается в отраслевом тарифном соглашении или положении об оплате труда работников подведомственных учреждений в размере, не превышающем 5, в соответствии с группами по оплате труда руководителей, определенными согласно </w:t>
      </w:r>
      <w:hyperlink w:anchor="sub_77" w:history="1">
        <w:r w:rsidRPr="0085507C">
          <w:rPr>
            <w:rStyle w:val="a4"/>
            <w:rFonts w:ascii="Times New Roman" w:hAnsi="Times New Roman" w:cs="Times New Roman"/>
            <w:b w:val="0"/>
            <w:color w:val="auto"/>
            <w:sz w:val="28"/>
            <w:szCs w:val="28"/>
          </w:rPr>
          <w:t>пункту 38</w:t>
        </w:r>
      </w:hyperlink>
      <w:r w:rsidRPr="0085507C">
        <w:rPr>
          <w:rFonts w:ascii="Times New Roman" w:hAnsi="Times New Roman" w:cs="Times New Roman"/>
          <w:sz w:val="28"/>
          <w:szCs w:val="28"/>
        </w:rPr>
        <w:t xml:space="preserve"> настоящего Положения.</w:t>
      </w:r>
    </w:p>
    <w:p w:rsidR="00915150" w:rsidRPr="0085507C" w:rsidRDefault="00915150" w:rsidP="00915150">
      <w:pPr>
        <w:rPr>
          <w:rFonts w:ascii="Times New Roman" w:hAnsi="Times New Roman" w:cs="Times New Roman"/>
          <w:sz w:val="28"/>
          <w:szCs w:val="28"/>
        </w:rPr>
      </w:pPr>
      <w:bookmarkStart w:id="83" w:name="sub_99"/>
      <w:bookmarkEnd w:id="82"/>
      <w:r w:rsidRPr="0085507C">
        <w:rPr>
          <w:rFonts w:ascii="Times New Roman" w:hAnsi="Times New Roman" w:cs="Times New Roman"/>
          <w:sz w:val="28"/>
          <w:szCs w:val="28"/>
        </w:rPr>
        <w:t xml:space="preserve">54. Предельный уровень соотношения среднемесячной заработной платы заместителей руководителей, главных бухгалтеров </w:t>
      </w:r>
      <w:r w:rsidR="00A31474" w:rsidRPr="0085507C">
        <w:rPr>
          <w:rFonts w:ascii="Times New Roman" w:hAnsi="Times New Roman" w:cs="Times New Roman"/>
          <w:sz w:val="28"/>
          <w:szCs w:val="28"/>
        </w:rPr>
        <w:t>муниципальных</w:t>
      </w:r>
      <w:r w:rsidRPr="0085507C">
        <w:rPr>
          <w:rFonts w:ascii="Times New Roman" w:hAnsi="Times New Roman" w:cs="Times New Roman"/>
          <w:sz w:val="28"/>
          <w:szCs w:val="28"/>
        </w:rPr>
        <w:t xml:space="preserve">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устанавливается в отраслевом тарифном соглашении </w:t>
      </w:r>
      <w:r w:rsidR="00373979" w:rsidRPr="0085507C">
        <w:rPr>
          <w:rFonts w:ascii="Times New Roman" w:hAnsi="Times New Roman" w:cs="Times New Roman"/>
          <w:sz w:val="28"/>
          <w:szCs w:val="28"/>
        </w:rPr>
        <w:t>и (</w:t>
      </w:r>
      <w:r w:rsidRPr="0085507C">
        <w:rPr>
          <w:rFonts w:ascii="Times New Roman" w:hAnsi="Times New Roman" w:cs="Times New Roman"/>
          <w:sz w:val="28"/>
          <w:szCs w:val="28"/>
        </w:rPr>
        <w:t>или</w:t>
      </w:r>
      <w:r w:rsidR="00373979" w:rsidRPr="0085507C">
        <w:rPr>
          <w:rFonts w:ascii="Times New Roman" w:hAnsi="Times New Roman" w:cs="Times New Roman"/>
          <w:sz w:val="28"/>
          <w:szCs w:val="28"/>
        </w:rPr>
        <w:t>)</w:t>
      </w:r>
      <w:r w:rsidRPr="0085507C">
        <w:rPr>
          <w:rFonts w:ascii="Times New Roman" w:hAnsi="Times New Roman" w:cs="Times New Roman"/>
          <w:sz w:val="28"/>
          <w:szCs w:val="28"/>
        </w:rPr>
        <w:t xml:space="preserve"> положении об оплате труда работников подведомственных учреждений в размере, не превышающем 4, в соответствии с группами по оплате труда руководителей, определенными согласно </w:t>
      </w:r>
      <w:hyperlink w:anchor="sub_77" w:history="1">
        <w:r w:rsidRPr="0085507C">
          <w:rPr>
            <w:rStyle w:val="a4"/>
            <w:rFonts w:ascii="Times New Roman" w:hAnsi="Times New Roman" w:cs="Times New Roman"/>
            <w:b w:val="0"/>
            <w:color w:val="auto"/>
            <w:sz w:val="28"/>
            <w:szCs w:val="28"/>
          </w:rPr>
          <w:t>пункту 38</w:t>
        </w:r>
      </w:hyperlink>
      <w:r w:rsidRPr="0085507C">
        <w:rPr>
          <w:rFonts w:ascii="Times New Roman" w:hAnsi="Times New Roman" w:cs="Times New Roman"/>
          <w:sz w:val="28"/>
          <w:szCs w:val="28"/>
        </w:rPr>
        <w:t xml:space="preserve"> настоящего Положения.</w:t>
      </w:r>
    </w:p>
    <w:p w:rsidR="00915150" w:rsidRPr="0085507C" w:rsidRDefault="00915150" w:rsidP="00915150">
      <w:pPr>
        <w:rPr>
          <w:rFonts w:ascii="Times New Roman" w:hAnsi="Times New Roman" w:cs="Times New Roman"/>
          <w:sz w:val="28"/>
          <w:szCs w:val="28"/>
        </w:rPr>
      </w:pPr>
      <w:bookmarkStart w:id="84" w:name="sub_100"/>
      <w:bookmarkEnd w:id="83"/>
      <w:r w:rsidRPr="0085507C">
        <w:rPr>
          <w:rFonts w:ascii="Times New Roman" w:hAnsi="Times New Roman" w:cs="Times New Roman"/>
          <w:sz w:val="28"/>
          <w:szCs w:val="28"/>
        </w:rPr>
        <w:t>55. 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(без учета заработной платы соответствующего руководителя, его заместителей, главного бухгалтера).</w:t>
      </w:r>
    </w:p>
    <w:p w:rsidR="00915150" w:rsidRPr="0085507C" w:rsidRDefault="00915150" w:rsidP="00915150">
      <w:pPr>
        <w:rPr>
          <w:rFonts w:ascii="Times New Roman" w:hAnsi="Times New Roman" w:cs="Times New Roman"/>
          <w:sz w:val="28"/>
          <w:szCs w:val="28"/>
        </w:rPr>
      </w:pPr>
      <w:bookmarkStart w:id="85" w:name="sub_101"/>
      <w:bookmarkEnd w:id="84"/>
      <w:r w:rsidRPr="0085507C">
        <w:rPr>
          <w:rFonts w:ascii="Times New Roman" w:hAnsi="Times New Roman" w:cs="Times New Roman"/>
          <w:sz w:val="28"/>
          <w:szCs w:val="28"/>
        </w:rPr>
        <w:t xml:space="preserve">56. Определение среднемесячной заработной платы руководителей, их заместителей, главных бухгалтеров и работников учреждений в целях определения уровня соотношения осуществляется в соответствии с </w:t>
      </w:r>
      <w:hyperlink r:id="rId31" w:history="1">
        <w:r w:rsidRPr="0085507C">
          <w:rPr>
            <w:rStyle w:val="a4"/>
            <w:rFonts w:ascii="Times New Roman" w:hAnsi="Times New Roman" w:cs="Times New Roman"/>
            <w:b w:val="0"/>
            <w:color w:val="auto"/>
            <w:sz w:val="28"/>
            <w:szCs w:val="28"/>
          </w:rPr>
          <w:t>Положением</w:t>
        </w:r>
      </w:hyperlink>
      <w:r w:rsidRPr="0085507C">
        <w:rPr>
          <w:rFonts w:ascii="Times New Roman" w:hAnsi="Times New Roman" w:cs="Times New Roman"/>
          <w:sz w:val="28"/>
          <w:szCs w:val="28"/>
        </w:rPr>
        <w:t xml:space="preserve"> об особенностях порядка исчисления средней заработной платы, утвержденным </w:t>
      </w:r>
      <w:hyperlink r:id="rId32" w:history="1">
        <w:r w:rsidRPr="0085507C">
          <w:rPr>
            <w:rStyle w:val="a4"/>
            <w:rFonts w:ascii="Times New Roman" w:hAnsi="Times New Roman" w:cs="Times New Roman"/>
            <w:b w:val="0"/>
            <w:color w:val="auto"/>
            <w:sz w:val="28"/>
            <w:szCs w:val="28"/>
          </w:rPr>
          <w:t>постановлением</w:t>
        </w:r>
      </w:hyperlink>
      <w:r w:rsidRPr="0085507C">
        <w:rPr>
          <w:rFonts w:ascii="Times New Roman" w:hAnsi="Times New Roman" w:cs="Times New Roman"/>
          <w:sz w:val="28"/>
          <w:szCs w:val="28"/>
        </w:rPr>
        <w:t xml:space="preserve"> Правительства Российской Федерации от 24.12.2007 N 922 "Об особенностях порядка исчисления средней заработной платы", а также указаниями по заполнению форм федерального статистического наблюдения "</w:t>
      </w:r>
      <w:hyperlink r:id="rId33" w:history="1">
        <w:r w:rsidRPr="0085507C">
          <w:rPr>
            <w:rStyle w:val="a4"/>
            <w:rFonts w:ascii="Times New Roman" w:hAnsi="Times New Roman" w:cs="Times New Roman"/>
            <w:b w:val="0"/>
            <w:color w:val="auto"/>
            <w:sz w:val="28"/>
            <w:szCs w:val="28"/>
          </w:rPr>
          <w:t>Сведения о численности и заработной плате работников</w:t>
        </w:r>
      </w:hyperlink>
      <w:r w:rsidRPr="0085507C">
        <w:rPr>
          <w:rFonts w:ascii="Times New Roman" w:hAnsi="Times New Roman" w:cs="Times New Roman"/>
          <w:sz w:val="28"/>
          <w:szCs w:val="28"/>
        </w:rP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bookmarkEnd w:id="85"/>
    <w:p w:rsidR="00915150" w:rsidRPr="0085507C" w:rsidRDefault="00915150" w:rsidP="00915150">
      <w:pPr>
        <w:rPr>
          <w:rFonts w:ascii="Times New Roman" w:hAnsi="Times New Roman" w:cs="Times New Roman"/>
          <w:sz w:val="28"/>
          <w:szCs w:val="28"/>
        </w:rPr>
      </w:pPr>
    </w:p>
    <w:p w:rsidR="00915150" w:rsidRPr="0085507C" w:rsidRDefault="00915150" w:rsidP="00915150">
      <w:pPr>
        <w:pStyle w:val="1"/>
        <w:rPr>
          <w:rFonts w:ascii="Times New Roman" w:hAnsi="Times New Roman" w:cs="Times New Roman"/>
          <w:sz w:val="28"/>
          <w:szCs w:val="28"/>
        </w:rPr>
      </w:pPr>
      <w:bookmarkStart w:id="86" w:name="sub_104"/>
      <w:r w:rsidRPr="0085507C">
        <w:rPr>
          <w:rFonts w:ascii="Times New Roman" w:hAnsi="Times New Roman" w:cs="Times New Roman"/>
          <w:sz w:val="28"/>
          <w:szCs w:val="28"/>
        </w:rPr>
        <w:t>VII. Заключительные положения</w:t>
      </w:r>
    </w:p>
    <w:bookmarkEnd w:id="86"/>
    <w:p w:rsidR="00915150" w:rsidRPr="0085507C" w:rsidRDefault="00915150" w:rsidP="00915150">
      <w:pPr>
        <w:rPr>
          <w:rFonts w:ascii="Times New Roman" w:hAnsi="Times New Roman" w:cs="Times New Roman"/>
          <w:sz w:val="28"/>
          <w:szCs w:val="28"/>
        </w:rPr>
      </w:pPr>
    </w:p>
    <w:p w:rsidR="00837D6E" w:rsidRPr="0085507C" w:rsidRDefault="00915150" w:rsidP="00915150">
      <w:pPr>
        <w:rPr>
          <w:rFonts w:ascii="Times New Roman" w:hAnsi="Times New Roman" w:cs="Times New Roman"/>
          <w:sz w:val="28"/>
          <w:szCs w:val="28"/>
        </w:rPr>
      </w:pPr>
      <w:bookmarkStart w:id="87" w:name="sub_103"/>
      <w:r w:rsidRPr="0085507C">
        <w:rPr>
          <w:rFonts w:ascii="Times New Roman" w:hAnsi="Times New Roman" w:cs="Times New Roman"/>
          <w:sz w:val="28"/>
          <w:szCs w:val="28"/>
        </w:rPr>
        <w:t xml:space="preserve">57. На должностные оклады, оклады, ставки заработной платы, компенсационные и стимулирующие выплаты начисляется </w:t>
      </w:r>
      <w:hyperlink r:id="rId34" w:history="1">
        <w:r w:rsidRPr="0085507C">
          <w:rPr>
            <w:rStyle w:val="a4"/>
            <w:rFonts w:ascii="Times New Roman" w:hAnsi="Times New Roman" w:cs="Times New Roman"/>
            <w:b w:val="0"/>
            <w:color w:val="auto"/>
            <w:sz w:val="28"/>
            <w:szCs w:val="28"/>
          </w:rPr>
          <w:t>районный коэффициент</w:t>
        </w:r>
      </w:hyperlink>
      <w:r w:rsidRPr="0085507C">
        <w:rPr>
          <w:rFonts w:ascii="Times New Roman" w:hAnsi="Times New Roman" w:cs="Times New Roman"/>
          <w:sz w:val="28"/>
          <w:szCs w:val="28"/>
        </w:rPr>
        <w:t xml:space="preserve"> в размере 1,25 в соответствии с </w:t>
      </w:r>
      <w:hyperlink r:id="rId35" w:history="1">
        <w:r w:rsidRPr="0085507C">
          <w:rPr>
            <w:rStyle w:val="a4"/>
            <w:rFonts w:ascii="Times New Roman" w:hAnsi="Times New Roman" w:cs="Times New Roman"/>
            <w:b w:val="0"/>
            <w:color w:val="auto"/>
            <w:sz w:val="28"/>
            <w:szCs w:val="28"/>
          </w:rPr>
          <w:t>постановлением</w:t>
        </w:r>
      </w:hyperlink>
      <w:r w:rsidRPr="0085507C">
        <w:rPr>
          <w:rFonts w:ascii="Times New Roman" w:hAnsi="Times New Roman" w:cs="Times New Roman"/>
          <w:b/>
          <w:sz w:val="28"/>
          <w:szCs w:val="28"/>
        </w:rPr>
        <w:t xml:space="preserve"> </w:t>
      </w:r>
      <w:r w:rsidRPr="0085507C">
        <w:rPr>
          <w:rFonts w:ascii="Times New Roman" w:hAnsi="Times New Roman" w:cs="Times New Roman"/>
          <w:sz w:val="28"/>
          <w:szCs w:val="28"/>
        </w:rPr>
        <w:t>администрации Новосибирской области от 20.11.1995 N 474 "О введении повышенного районного коэффициента к заработной плате на территории области".</w:t>
      </w:r>
      <w:bookmarkStart w:id="88" w:name="_GoBack"/>
      <w:bookmarkEnd w:id="87"/>
      <w:bookmarkEnd w:id="88"/>
    </w:p>
    <w:sectPr w:rsidR="00837D6E" w:rsidRPr="0085507C" w:rsidSect="005A5717">
      <w:pgSz w:w="11900" w:h="16800"/>
      <w:pgMar w:top="568" w:right="850" w:bottom="1134" w:left="1701" w:header="720" w:footer="720" w:gutter="0"/>
      <w:cols w:space="720"/>
      <w:noEndnote/>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938A0"/>
    <w:multiLevelType w:val="hybridMultilevel"/>
    <w:tmpl w:val="3BB872DA"/>
    <w:lvl w:ilvl="0" w:tplc="891A48EA">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15:restartNumberingAfterBreak="0">
    <w:nsid w:val="4E210C4F"/>
    <w:multiLevelType w:val="hybridMultilevel"/>
    <w:tmpl w:val="E2A8DC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7854316"/>
    <w:multiLevelType w:val="hybridMultilevel"/>
    <w:tmpl w:val="B36A7E32"/>
    <w:lvl w:ilvl="0" w:tplc="0419000F">
      <w:start w:val="1"/>
      <w:numFmt w:val="decimal"/>
      <w:lvlText w:val="%1."/>
      <w:lvlJc w:val="left"/>
      <w:pPr>
        <w:ind w:left="644" w:hanging="360"/>
      </w:pPr>
      <w:rPr>
        <w:rFonts w:hint="default"/>
      </w:rPr>
    </w:lvl>
    <w:lvl w:ilvl="1" w:tplc="DA720AC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CC0C3B"/>
    <w:multiLevelType w:val="hybridMultilevel"/>
    <w:tmpl w:val="BCA806E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6C636953"/>
    <w:multiLevelType w:val="hybridMultilevel"/>
    <w:tmpl w:val="CBDAFAC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15150"/>
    <w:rsid w:val="0000047C"/>
    <w:rsid w:val="000E38F5"/>
    <w:rsid w:val="001A26DA"/>
    <w:rsid w:val="001A5C33"/>
    <w:rsid w:val="001B33F4"/>
    <w:rsid w:val="00211769"/>
    <w:rsid w:val="00224552"/>
    <w:rsid w:val="00262BCB"/>
    <w:rsid w:val="00274ABE"/>
    <w:rsid w:val="00291EE8"/>
    <w:rsid w:val="00295986"/>
    <w:rsid w:val="002B7971"/>
    <w:rsid w:val="002C63BF"/>
    <w:rsid w:val="002D1FCE"/>
    <w:rsid w:val="002E4B49"/>
    <w:rsid w:val="00305056"/>
    <w:rsid w:val="00323116"/>
    <w:rsid w:val="00333483"/>
    <w:rsid w:val="00356BC1"/>
    <w:rsid w:val="00373979"/>
    <w:rsid w:val="00386891"/>
    <w:rsid w:val="003D1A94"/>
    <w:rsid w:val="003E7B55"/>
    <w:rsid w:val="003F0178"/>
    <w:rsid w:val="003F40AA"/>
    <w:rsid w:val="00424FBF"/>
    <w:rsid w:val="0042569B"/>
    <w:rsid w:val="00456743"/>
    <w:rsid w:val="00470F1C"/>
    <w:rsid w:val="00483F36"/>
    <w:rsid w:val="004A6DA8"/>
    <w:rsid w:val="004C271C"/>
    <w:rsid w:val="004C71EC"/>
    <w:rsid w:val="004F0BB1"/>
    <w:rsid w:val="005333F3"/>
    <w:rsid w:val="005373B7"/>
    <w:rsid w:val="005437E1"/>
    <w:rsid w:val="00566854"/>
    <w:rsid w:val="005733E8"/>
    <w:rsid w:val="00586384"/>
    <w:rsid w:val="00586C8F"/>
    <w:rsid w:val="00595B76"/>
    <w:rsid w:val="005A5717"/>
    <w:rsid w:val="005B3FBD"/>
    <w:rsid w:val="005D1B2B"/>
    <w:rsid w:val="005E6BCA"/>
    <w:rsid w:val="005F7056"/>
    <w:rsid w:val="00661579"/>
    <w:rsid w:val="00690B2B"/>
    <w:rsid w:val="006B1734"/>
    <w:rsid w:val="006C76B9"/>
    <w:rsid w:val="006D44BE"/>
    <w:rsid w:val="00725E3D"/>
    <w:rsid w:val="007771EC"/>
    <w:rsid w:val="007D5ED9"/>
    <w:rsid w:val="007E5CB1"/>
    <w:rsid w:val="007E7BAB"/>
    <w:rsid w:val="00837D6E"/>
    <w:rsid w:val="0085507C"/>
    <w:rsid w:val="008C4F29"/>
    <w:rsid w:val="00915150"/>
    <w:rsid w:val="00940DE5"/>
    <w:rsid w:val="00942B3D"/>
    <w:rsid w:val="00942C63"/>
    <w:rsid w:val="009571E0"/>
    <w:rsid w:val="00972067"/>
    <w:rsid w:val="00992E03"/>
    <w:rsid w:val="009F5AE3"/>
    <w:rsid w:val="00A21214"/>
    <w:rsid w:val="00A2565F"/>
    <w:rsid w:val="00A31474"/>
    <w:rsid w:val="00A70BA3"/>
    <w:rsid w:val="00AB510C"/>
    <w:rsid w:val="00AC0EBC"/>
    <w:rsid w:val="00AF1281"/>
    <w:rsid w:val="00B32F47"/>
    <w:rsid w:val="00B360F3"/>
    <w:rsid w:val="00B369D7"/>
    <w:rsid w:val="00B46A5F"/>
    <w:rsid w:val="00B611C2"/>
    <w:rsid w:val="00B8342D"/>
    <w:rsid w:val="00BC7B5D"/>
    <w:rsid w:val="00BF5F80"/>
    <w:rsid w:val="00C2686D"/>
    <w:rsid w:val="00C33354"/>
    <w:rsid w:val="00C518FE"/>
    <w:rsid w:val="00C57FC5"/>
    <w:rsid w:val="00C70FE4"/>
    <w:rsid w:val="00C82553"/>
    <w:rsid w:val="00CC22B7"/>
    <w:rsid w:val="00CC7A0C"/>
    <w:rsid w:val="00CD4CEB"/>
    <w:rsid w:val="00CE676F"/>
    <w:rsid w:val="00D17F9E"/>
    <w:rsid w:val="00D27288"/>
    <w:rsid w:val="00D50995"/>
    <w:rsid w:val="00D83272"/>
    <w:rsid w:val="00DC0DF4"/>
    <w:rsid w:val="00DD7436"/>
    <w:rsid w:val="00E30F40"/>
    <w:rsid w:val="00E35628"/>
    <w:rsid w:val="00E456C7"/>
    <w:rsid w:val="00EA0831"/>
    <w:rsid w:val="00EA6FB5"/>
    <w:rsid w:val="00ED1A53"/>
    <w:rsid w:val="00EF23DB"/>
    <w:rsid w:val="00F448F9"/>
    <w:rsid w:val="00F5193D"/>
    <w:rsid w:val="00F53EA6"/>
    <w:rsid w:val="00F73BE6"/>
    <w:rsid w:val="00FC19FF"/>
    <w:rsid w:val="00FC720E"/>
    <w:rsid w:val="00FD2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853A4A-7152-4597-BB58-2C3FD37B6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5150"/>
    <w:pPr>
      <w:widowControl w:val="0"/>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paragraph" w:styleId="1">
    <w:name w:val="heading 1"/>
    <w:basedOn w:val="a"/>
    <w:next w:val="a"/>
    <w:link w:val="10"/>
    <w:uiPriority w:val="99"/>
    <w:qFormat/>
    <w:rsid w:val="00915150"/>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15150"/>
    <w:rPr>
      <w:rFonts w:ascii="Arial" w:eastAsiaTheme="minorEastAsia" w:hAnsi="Arial" w:cs="Arial"/>
      <w:b/>
      <w:bCs/>
      <w:color w:val="26282F"/>
      <w:sz w:val="26"/>
      <w:szCs w:val="26"/>
      <w:lang w:eastAsia="ru-RU"/>
    </w:rPr>
  </w:style>
  <w:style w:type="character" w:customStyle="1" w:styleId="a3">
    <w:name w:val="Цветовое выделение"/>
    <w:uiPriority w:val="99"/>
    <w:rsid w:val="00915150"/>
    <w:rPr>
      <w:b/>
      <w:bCs/>
      <w:color w:val="26282F"/>
    </w:rPr>
  </w:style>
  <w:style w:type="character" w:customStyle="1" w:styleId="a4">
    <w:name w:val="Гипертекстовая ссылка"/>
    <w:basedOn w:val="a3"/>
    <w:uiPriority w:val="99"/>
    <w:rsid w:val="00915150"/>
    <w:rPr>
      <w:b/>
      <w:bCs/>
      <w:color w:val="106BBE"/>
    </w:rPr>
  </w:style>
  <w:style w:type="paragraph" w:customStyle="1" w:styleId="a5">
    <w:name w:val="Нормальный (таблица)"/>
    <w:basedOn w:val="a"/>
    <w:next w:val="a"/>
    <w:uiPriority w:val="99"/>
    <w:rsid w:val="00915150"/>
    <w:pPr>
      <w:ind w:firstLine="0"/>
    </w:pPr>
  </w:style>
  <w:style w:type="paragraph" w:customStyle="1" w:styleId="a6">
    <w:name w:val="Прижатый влево"/>
    <w:basedOn w:val="a"/>
    <w:next w:val="a"/>
    <w:uiPriority w:val="99"/>
    <w:rsid w:val="00915150"/>
    <w:pPr>
      <w:ind w:firstLine="0"/>
      <w:jc w:val="left"/>
    </w:pPr>
  </w:style>
  <w:style w:type="paragraph" w:customStyle="1" w:styleId="ConsPlusTitle">
    <w:name w:val="ConsPlusTitle"/>
    <w:uiPriority w:val="99"/>
    <w:rsid w:val="00B834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alloon Text"/>
    <w:basedOn w:val="a"/>
    <w:link w:val="a8"/>
    <w:uiPriority w:val="99"/>
    <w:semiHidden/>
    <w:unhideWhenUsed/>
    <w:rsid w:val="00B8342D"/>
    <w:rPr>
      <w:rFonts w:ascii="Tahoma" w:hAnsi="Tahoma" w:cs="Tahoma"/>
      <w:sz w:val="16"/>
      <w:szCs w:val="16"/>
    </w:rPr>
  </w:style>
  <w:style w:type="character" w:customStyle="1" w:styleId="a8">
    <w:name w:val="Текст выноски Знак"/>
    <w:basedOn w:val="a0"/>
    <w:link w:val="a7"/>
    <w:uiPriority w:val="99"/>
    <w:semiHidden/>
    <w:rsid w:val="00B8342D"/>
    <w:rPr>
      <w:rFonts w:ascii="Tahoma" w:eastAsiaTheme="minorEastAsia" w:hAnsi="Tahoma" w:cs="Tahoma"/>
      <w:sz w:val="16"/>
      <w:szCs w:val="16"/>
      <w:lang w:eastAsia="ru-RU"/>
    </w:rPr>
  </w:style>
  <w:style w:type="paragraph" w:styleId="a9">
    <w:name w:val="No Spacing"/>
    <w:uiPriority w:val="1"/>
    <w:qFormat/>
    <w:rsid w:val="00940DE5"/>
    <w:pPr>
      <w:spacing w:after="0" w:line="240" w:lineRule="auto"/>
    </w:pPr>
    <w:rPr>
      <w:rFonts w:ascii="Calibri" w:eastAsia="Calibri" w:hAnsi="Calibri" w:cs="Times New Roman"/>
    </w:rPr>
  </w:style>
  <w:style w:type="paragraph" w:styleId="aa">
    <w:name w:val="List Paragraph"/>
    <w:basedOn w:val="a"/>
    <w:uiPriority w:val="34"/>
    <w:qFormat/>
    <w:rsid w:val="002D1FCE"/>
    <w:pPr>
      <w:ind w:left="720"/>
      <w:contextualSpacing/>
    </w:pPr>
  </w:style>
  <w:style w:type="paragraph" w:customStyle="1" w:styleId="ConsPlusNormal">
    <w:name w:val="ConsPlusNormal"/>
    <w:uiPriority w:val="99"/>
    <w:rsid w:val="00661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481593">
      <w:bodyDiv w:val="1"/>
      <w:marLeft w:val="0"/>
      <w:marRight w:val="0"/>
      <w:marTop w:val="0"/>
      <w:marBottom w:val="0"/>
      <w:divBdr>
        <w:top w:val="none" w:sz="0" w:space="0" w:color="auto"/>
        <w:left w:val="none" w:sz="0" w:space="0" w:color="auto"/>
        <w:bottom w:val="none" w:sz="0" w:space="0" w:color="auto"/>
        <w:right w:val="none" w:sz="0" w:space="0" w:color="auto"/>
      </w:divBdr>
    </w:div>
    <w:div w:id="1449202198">
      <w:bodyDiv w:val="1"/>
      <w:marLeft w:val="0"/>
      <w:marRight w:val="0"/>
      <w:marTop w:val="0"/>
      <w:marBottom w:val="0"/>
      <w:divBdr>
        <w:top w:val="none" w:sz="0" w:space="0" w:color="auto"/>
        <w:left w:val="none" w:sz="0" w:space="0" w:color="auto"/>
        <w:bottom w:val="none" w:sz="0" w:space="0" w:color="auto"/>
        <w:right w:val="none" w:sz="0" w:space="0" w:color="auto"/>
      </w:divBdr>
    </w:div>
    <w:div w:id="174444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80.253.4.49/document?id=47430134&amp;sub=0" TargetMode="External"/><Relationship Id="rId13" Type="http://schemas.openxmlformats.org/officeDocument/2006/relationships/hyperlink" Target="http://80.253.4.49/document?id=7162690&amp;sub=0" TargetMode="External"/><Relationship Id="rId18" Type="http://schemas.openxmlformats.org/officeDocument/2006/relationships/hyperlink" Target="http://80.253.4.49/document?id=5325760&amp;sub=0" TargetMode="External"/><Relationship Id="rId26" Type="http://schemas.openxmlformats.org/officeDocument/2006/relationships/hyperlink" Target="http://80.253.4.49/document?id=10080093&amp;sub=0" TargetMode="External"/><Relationship Id="rId3" Type="http://schemas.openxmlformats.org/officeDocument/2006/relationships/styles" Target="styles.xml"/><Relationship Id="rId21" Type="http://schemas.openxmlformats.org/officeDocument/2006/relationships/hyperlink" Target="http://80.253.4.49/document?id=70259584&amp;sub=1000" TargetMode="External"/><Relationship Id="rId34" Type="http://schemas.openxmlformats.org/officeDocument/2006/relationships/hyperlink" Target="http://80.253.4.49/document?id=7162690&amp;sub=0" TargetMode="External"/><Relationship Id="rId7" Type="http://schemas.openxmlformats.org/officeDocument/2006/relationships/hyperlink" Target="http://80.253.4.49/document?id=47430134&amp;sub=0" TargetMode="External"/><Relationship Id="rId12" Type="http://schemas.openxmlformats.org/officeDocument/2006/relationships/hyperlink" Target="http://80.253.4.49/document?id=57307515&amp;sub=0" TargetMode="External"/><Relationship Id="rId17" Type="http://schemas.openxmlformats.org/officeDocument/2006/relationships/hyperlink" Target="http://80.253.4.49/document?id=5325760&amp;sub=0" TargetMode="External"/><Relationship Id="rId25" Type="http://schemas.openxmlformats.org/officeDocument/2006/relationships/hyperlink" Target="https://docs.cntd.ru/document/902389497" TargetMode="External"/><Relationship Id="rId33" Type="http://schemas.openxmlformats.org/officeDocument/2006/relationships/hyperlink" Target="http://80.253.4.49/document?id=71658602&amp;sub=0" TargetMode="External"/><Relationship Id="rId2" Type="http://schemas.openxmlformats.org/officeDocument/2006/relationships/numbering" Target="numbering.xml"/><Relationship Id="rId16" Type="http://schemas.openxmlformats.org/officeDocument/2006/relationships/hyperlink" Target="http://80.253.4.49/document?id=5325760&amp;sub=0" TargetMode="External"/><Relationship Id="rId20" Type="http://schemas.openxmlformats.org/officeDocument/2006/relationships/hyperlink" Target="http://80.253.4.49/document?id=10002673&amp;sub=101" TargetMode="External"/><Relationship Id="rId29" Type="http://schemas.openxmlformats.org/officeDocument/2006/relationships/hyperlink" Target="http://80.253.4.49/document?id=70083566&amp;sub=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80.253.4.49/document?id=8186&amp;sub=0" TargetMode="External"/><Relationship Id="rId24" Type="http://schemas.openxmlformats.org/officeDocument/2006/relationships/hyperlink" Target="https://docs.cntd.ru/document/902349880" TargetMode="External"/><Relationship Id="rId32" Type="http://schemas.openxmlformats.org/officeDocument/2006/relationships/hyperlink" Target="http://80.253.4.49/document?id=12058040&amp;sub=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80.253.4.49/document?id=70169234&amp;sub=0" TargetMode="External"/><Relationship Id="rId23" Type="http://schemas.openxmlformats.org/officeDocument/2006/relationships/hyperlink" Target="https://docs.cntd.ru/document/5404736" TargetMode="External"/><Relationship Id="rId28" Type="http://schemas.openxmlformats.org/officeDocument/2006/relationships/hyperlink" Target="http://80.253.4.49/document?id=70070950&amp;sub=0" TargetMode="External"/><Relationship Id="rId36" Type="http://schemas.openxmlformats.org/officeDocument/2006/relationships/fontTable" Target="fontTable.xml"/><Relationship Id="rId10" Type="http://schemas.openxmlformats.org/officeDocument/2006/relationships/hyperlink" Target="http://80.253.4.49/document?id=12025268&amp;sub=145" TargetMode="External"/><Relationship Id="rId19" Type="http://schemas.openxmlformats.org/officeDocument/2006/relationships/hyperlink" Target="http://80.253.4.49/document?id=8186&amp;sub=0" TargetMode="External"/><Relationship Id="rId31" Type="http://schemas.openxmlformats.org/officeDocument/2006/relationships/hyperlink" Target="http://80.253.4.49/document?id=12058040&amp;sub=1000" TargetMode="External"/><Relationship Id="rId4" Type="http://schemas.openxmlformats.org/officeDocument/2006/relationships/settings" Target="settings.xml"/><Relationship Id="rId9" Type="http://schemas.openxmlformats.org/officeDocument/2006/relationships/hyperlink" Target="http://80.253.4.49/document?id=12025268&amp;sub=144" TargetMode="External"/><Relationship Id="rId14" Type="http://schemas.openxmlformats.org/officeDocument/2006/relationships/hyperlink" Target="http://80.253.4.49/document?id=70169234&amp;sub=48" TargetMode="External"/><Relationship Id="rId22" Type="http://schemas.openxmlformats.org/officeDocument/2006/relationships/hyperlink" Target="http://80.253.4.49/document?id=70259584&amp;sub=0" TargetMode="External"/><Relationship Id="rId27" Type="http://schemas.openxmlformats.org/officeDocument/2006/relationships/hyperlink" Target="http://80.253.4.49/document?id=7104806&amp;sub=0" TargetMode="External"/><Relationship Id="rId30" Type="http://schemas.openxmlformats.org/officeDocument/2006/relationships/hyperlink" Target="http://80.253.4.49/document?id=70191040&amp;sub=0" TargetMode="External"/><Relationship Id="rId35" Type="http://schemas.openxmlformats.org/officeDocument/2006/relationships/hyperlink" Target="http://80.253.4.49/document?id=7015694&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7BC632-F057-4285-B458-21F0A9937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14</Pages>
  <Words>5408</Words>
  <Characters>30829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ikon</dc:creator>
  <cp:keywords/>
  <dc:description/>
  <cp:lastModifiedBy>admin</cp:lastModifiedBy>
  <cp:revision>52</cp:revision>
  <cp:lastPrinted>2021-05-19T08:46:00Z</cp:lastPrinted>
  <dcterms:created xsi:type="dcterms:W3CDTF">2018-08-01T03:41:00Z</dcterms:created>
  <dcterms:modified xsi:type="dcterms:W3CDTF">2021-06-08T02:20:00Z</dcterms:modified>
</cp:coreProperties>
</file>