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A08D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313B77">
        <w:rPr>
          <w:rFonts w:ascii="Times New Roman" w:hAnsi="Times New Roman"/>
          <w:sz w:val="24"/>
          <w:szCs w:val="24"/>
        </w:rPr>
        <w:t>20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525"/>
        <w:gridCol w:w="1604"/>
        <w:gridCol w:w="1666"/>
        <w:gridCol w:w="10"/>
        <w:gridCol w:w="1540"/>
        <w:gridCol w:w="1701"/>
        <w:gridCol w:w="1842"/>
      </w:tblGrid>
      <w:tr w:rsidR="00FA642C" w:rsidRPr="00667829" w:rsidTr="00313B77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13B77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13B77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D223EA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81660,2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81660,2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81660,2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EB61DA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«Точка роста» национального проекта 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С.Кочки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2692,9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2692,9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53658A" w:rsidRDefault="00EB61DA" w:rsidP="00EB61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образовательных услуг</w:t>
            </w:r>
          </w:p>
        </w:tc>
      </w:tr>
      <w:tr w:rsidR="004B4B19" w:rsidRPr="00FD10D9" w:rsidTr="00BF21B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BF2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="00BF21B0">
              <w:rPr>
                <w:rFonts w:ascii="Times New Roman" w:hAnsi="Times New Roman"/>
                <w:color w:val="000000"/>
                <w:lang w:eastAsia="ru-RU"/>
              </w:rPr>
              <w:t>Троицкого</w:t>
            </w:r>
            <w:r w:rsidR="009A60F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>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BF21B0" w:rsidP="00BF2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водозаборной скважины с модульной </w:t>
            </w:r>
            <w:r w:rsidRPr="00BF2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станцией водоподготовки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3763AF" w:rsidRDefault="001D0133" w:rsidP="00BF2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3763AF" w:rsidRDefault="009A60F9" w:rsidP="00BF2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3763AF" w:rsidRDefault="00BF21B0" w:rsidP="00BF2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Start"/>
            <w:r w:rsidR="004B4B19" w:rsidRPr="003763A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роицкий</w:t>
            </w:r>
            <w:r w:rsidR="004B4B19" w:rsidRPr="003763AF"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3763AF" w:rsidRDefault="00D223EA" w:rsidP="0061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6DAD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5133,7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503EC1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  <w:lang w:eastAsia="ru-RU"/>
              </w:rPr>
            </w:pPr>
          </w:p>
          <w:p w:rsidR="004B4B19" w:rsidRPr="00503EC1" w:rsidRDefault="001D0133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4F7A8F" w:rsidRPr="00FD10D9" w:rsidTr="0087505B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750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Реконструкцию водопроводных сетей </w:t>
            </w:r>
            <w:proofErr w:type="gramStart"/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Кочки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750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87505B">
              <w:rPr>
                <w:rFonts w:ascii="Times New Roman" w:hAnsi="Times New Roman"/>
                <w:color w:val="000000"/>
                <w:lang w:eastAsia="ru-RU"/>
              </w:rPr>
              <w:t>19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>-20</w:t>
            </w:r>
            <w:r w:rsidR="0087505B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7B2E0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7B2E07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6062,6</w:t>
            </w:r>
          </w:p>
          <w:p w:rsidR="00503EC1" w:rsidRPr="003763AF" w:rsidRDefault="00503EC1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8124A4" w:rsidRDefault="004F7A8F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4F7A8F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 w:rsidR="0087505B">
              <w:rPr>
                <w:rFonts w:ascii="Times New Roman" w:hAnsi="Times New Roman"/>
                <w:color w:val="000000"/>
                <w:lang w:eastAsia="ru-RU"/>
              </w:rPr>
              <w:t xml:space="preserve"> общественных пространств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2D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4584,1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4584,1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87505B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BF21B0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BF21B0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2219,6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BF21B0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05B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B" w:rsidRPr="008124A4" w:rsidRDefault="0087505B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87505B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строительству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объекта:площадка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временного накопления твердых коммунальных отходов в с</w:t>
            </w:r>
            <w:proofErr w:type="gram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очки Кочковског</w:t>
            </w: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новосибирсокй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2019</w:t>
            </w:r>
            <w:r>
              <w:rPr>
                <w:rFonts w:ascii="Times New Roman" w:hAnsi="Times New Roman"/>
                <w:color w:val="000000"/>
                <w:lang w:eastAsia="ru-RU"/>
              </w:rPr>
              <w:t>-2020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7B2E0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63AF"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B" w:rsidRPr="008124A4" w:rsidRDefault="0087505B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DE36D6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DE3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6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водопроводной сети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Pr="003763AF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8316,2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6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8316,2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Default="00DE36D6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Pr="00D535D2" w:rsidRDefault="00DE36D6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87505B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водопровода по  ул. Ленина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. Решеты Кочковского района Новосибирской области.</w:t>
            </w:r>
          </w:p>
          <w:p w:rsidR="0087505B" w:rsidRDefault="0087505B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38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80ED2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DE36D6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380ED2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DE36D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DE36D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D535D2" w:rsidRDefault="0087505B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C168FD" w:rsidRPr="004B4B19" w:rsidRDefault="00313B7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426"/>
        <w:gridCol w:w="848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C37FE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14348" w:type="dxa"/>
              <w:tblLayout w:type="fixed"/>
              <w:tblLook w:val="04A0"/>
            </w:tblPr>
            <w:tblGrid>
              <w:gridCol w:w="598"/>
              <w:gridCol w:w="5104"/>
              <w:gridCol w:w="2126"/>
              <w:gridCol w:w="1559"/>
              <w:gridCol w:w="4961"/>
            </w:tblGrid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54:12:000000:768,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31383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54:12:000000:768-54/013/2018-1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54:12:000000:747, расположенный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 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8626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54:12:000000:747-54/020/2017-1 от 27.04.2017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54:12:000000:754,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8162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54:12:000000:754-54/007/2017-1 от 05.07.2017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школы), кадастровый номер 54:12:010111:471,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Гоголя, 2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119,1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Тополек), кадастровый номер 54:12:010120:109,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Коммунальная, 4а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78,6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1970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54-54-13/001/2009-622 от 11.09.2009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ПМК), кадастровый номер 54:12:010115:201,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Мира, 40А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112,8 кв.м.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54-54-13/001/2009-614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54:12:000000:769, расположенная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11120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54:12:000000:769-54/013/2018-1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54:12:020703:237, расположенная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Сибирь, ул. Комсомольская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709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54:12:020703:237-54/020/2017-1 от 24.07.2017</w:t>
                  </w:r>
                </w:p>
              </w:tc>
            </w:tr>
            <w:tr w:rsidR="00C37FE7" w:rsidRPr="00127723" w:rsidTr="00C37FE7">
              <w:trPr>
                <w:trHeight w:val="1090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здание, кадастровый номер 54:12:020903:222,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ул. Коммунистическая, 4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84,9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54-54-13/050/2014-700 от 30.10.2014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Тепловые сети, кадастровый номер – 54:12:020903:239,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54:12:020903:239-54/007/2017-1 от 04.07.2017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0071F5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104" w:type="dxa"/>
                </w:tcPr>
                <w:p w:rsidR="00C37FE7" w:rsidRPr="00127723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Теплотрасса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кадастровый номер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–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54:12:000000:731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расположенная по адресу: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Новосибирская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Кочковский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район, п. Новые Решеты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Протяженность 1293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1986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Регистрационная запись в 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РП</w:t>
                  </w:r>
                </w:p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54-54/013-54/013/061/2016-986/1 от 29.09.2016</w:t>
                  </w:r>
                </w:p>
              </w:tc>
            </w:tr>
          </w:tbl>
          <w:p w:rsidR="004C4DEE" w:rsidRPr="00AE0801" w:rsidRDefault="004C4DEE" w:rsidP="00D7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3E656F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39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E8470A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BB054F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56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«Республиканское»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56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56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56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56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 Б.Н.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 w:rsidP="00DE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56" w:rsidRDefault="004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 Б.Н.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8A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Pr="00237332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Федина Т.А.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Pr="00237332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8A" w:rsidRDefault="0053658A" w:rsidP="00EA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DE36D6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Pr="003921CA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http://www.kochki.nso.ru/</w:t>
              </w:r>
            </w:hyperlink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52"/>
        <w:gridCol w:w="2266"/>
        <w:gridCol w:w="4820"/>
      </w:tblGrid>
      <w:tr w:rsidR="00AE0801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Pr="00C37FE7" w:rsidRDefault="00C37FE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C37FE7" w:rsidRDefault="00017AD2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7" w:rsidRPr="00C37FE7" w:rsidRDefault="00C37FE7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От 29.01.2020 № 48-па</w:t>
            </w:r>
          </w:p>
          <w:p w:rsidR="00017AD2" w:rsidRPr="00C37FE7" w:rsidRDefault="00017AD2" w:rsidP="00017AD2">
            <w:pPr>
              <w:pStyle w:val="4"/>
              <w:rPr>
                <w:sz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C37FE7" w:rsidRDefault="00017AD2" w:rsidP="00D7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 xml:space="preserve">О приоритетных и социально значимых направлениях деятельности в </w:t>
            </w:r>
            <w:proofErr w:type="spellStart"/>
            <w:r w:rsidRPr="00C37FE7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C37FE7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в 20</w:t>
            </w:r>
            <w:r w:rsidR="00D74FF4" w:rsidRPr="00C37FE7">
              <w:rPr>
                <w:rFonts w:ascii="Times New Roman" w:hAnsi="Times New Roman"/>
                <w:sz w:val="24"/>
                <w:szCs w:val="24"/>
              </w:rPr>
              <w:t>20</w:t>
            </w:r>
            <w:r w:rsidRPr="00C37F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DE36D6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C37FE7" w:rsidRDefault="00DE36D6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DE36D6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Pr="00C37FE7" w:rsidRDefault="00DE36D6" w:rsidP="001F1DE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26.08.2020 № 472-па,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1F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9A05C2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9A05C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>на 2019-2023 годы»</w:t>
            </w:r>
          </w:p>
        </w:tc>
      </w:tr>
      <w:tr w:rsidR="00DE36D6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Default="001F1DEB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Default="00DE36D6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19.11.2020</w:t>
            </w:r>
            <w:r w:rsidR="001F1DEB">
              <w:rPr>
                <w:rFonts w:ascii="Times New Roman" w:hAnsi="Times New Roman"/>
                <w:sz w:val="24"/>
                <w:szCs w:val="24"/>
              </w:rPr>
              <w:t>№ 612-па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D7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9A05C2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9A05C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>на 2019-2023 годы»</w:t>
            </w:r>
          </w:p>
        </w:tc>
      </w:tr>
      <w:tr w:rsidR="00DE36D6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Default="001F1DEB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Default="001F1DEB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10.12.2020 № 653-па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D7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9A05C2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9A05C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5C2">
              <w:rPr>
                <w:rFonts w:ascii="Times New Roman" w:hAnsi="Times New Roman"/>
                <w:sz w:val="24"/>
                <w:szCs w:val="24"/>
              </w:rPr>
              <w:t>на 2019-2023 годы»</w:t>
            </w: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CE" w:rsidRDefault="005F1ECE" w:rsidP="00E9170C">
      <w:pPr>
        <w:spacing w:after="0" w:line="240" w:lineRule="auto"/>
      </w:pPr>
      <w:r>
        <w:separator/>
      </w:r>
    </w:p>
  </w:endnote>
  <w:endnote w:type="continuationSeparator" w:id="0">
    <w:p w:rsidR="005F1ECE" w:rsidRDefault="005F1EC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CE" w:rsidRDefault="005F1ECE" w:rsidP="00E9170C">
      <w:pPr>
        <w:spacing w:after="0" w:line="240" w:lineRule="auto"/>
      </w:pPr>
      <w:r>
        <w:separator/>
      </w:r>
    </w:p>
  </w:footnote>
  <w:footnote w:type="continuationSeparator" w:id="0">
    <w:p w:rsidR="005F1ECE" w:rsidRDefault="005F1EC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E36D6" w:rsidRPr="00B3686B" w:rsidRDefault="00DE36D6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53658A">
          <w:rPr>
            <w:rFonts w:ascii="Times New Roman" w:hAnsi="Times New Roman"/>
            <w:noProof/>
            <w:sz w:val="20"/>
            <w:szCs w:val="20"/>
          </w:rPr>
          <w:t>4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D6" w:rsidRDefault="00DE36D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AFD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460C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A84"/>
    <w:rsid w:val="00132E07"/>
    <w:rsid w:val="0013326C"/>
    <w:rsid w:val="00133DCF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605D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1DEB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447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A47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B77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3AF"/>
    <w:rsid w:val="00376597"/>
    <w:rsid w:val="00376AD7"/>
    <w:rsid w:val="003771D9"/>
    <w:rsid w:val="00380E6B"/>
    <w:rsid w:val="00380ED2"/>
    <w:rsid w:val="00381B51"/>
    <w:rsid w:val="003821CA"/>
    <w:rsid w:val="003827D2"/>
    <w:rsid w:val="003841D1"/>
    <w:rsid w:val="003847A4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73C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0581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2C56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3EC1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58A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478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1ECE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B54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08DA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2E07"/>
    <w:rsid w:val="007B2EFB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1F8"/>
    <w:rsid w:val="008672B9"/>
    <w:rsid w:val="00867B9F"/>
    <w:rsid w:val="00867F0E"/>
    <w:rsid w:val="00870FBB"/>
    <w:rsid w:val="008732D6"/>
    <w:rsid w:val="00873725"/>
    <w:rsid w:val="00874E92"/>
    <w:rsid w:val="0087505B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0F9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CC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376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751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21B0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37FE7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3EA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FF4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36D6"/>
    <w:rsid w:val="00DE45F1"/>
    <w:rsid w:val="00DE4829"/>
    <w:rsid w:val="00DE58A3"/>
    <w:rsid w:val="00DE6A0E"/>
    <w:rsid w:val="00DE781A"/>
    <w:rsid w:val="00DF01CC"/>
    <w:rsid w:val="00DF0337"/>
    <w:rsid w:val="00DF050F"/>
    <w:rsid w:val="00DF2915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870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000C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528B"/>
    <w:rsid w:val="00E67165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1DA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0BD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4A9D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FC4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172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7FE7"/>
    <w:pPr>
      <w:ind w:firstLine="0"/>
      <w:jc w:val="left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DE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chki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F8912-6CC1-478A-B984-00D57622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32</cp:revision>
  <cp:lastPrinted>2017-03-29T05:49:00Z</cp:lastPrinted>
  <dcterms:created xsi:type="dcterms:W3CDTF">2019-01-29T05:25:00Z</dcterms:created>
  <dcterms:modified xsi:type="dcterms:W3CDTF">2021-03-31T04:24:00Z</dcterms:modified>
</cp:coreProperties>
</file>