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7486" w14:textId="77777777" w:rsidR="004B12D8" w:rsidRPr="00D107C8" w:rsidRDefault="004B12D8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2C2B3C2" wp14:editId="2276DBB7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F17D7" w14:textId="77777777" w:rsidR="004B12D8" w:rsidRPr="00D107C8" w:rsidRDefault="004B12D8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КОЧКОВСКОГО РАЙОНА </w:t>
      </w:r>
    </w:p>
    <w:p w14:paraId="131260CF" w14:textId="77777777" w:rsidR="004B12D8" w:rsidRPr="00D107C8" w:rsidRDefault="004B12D8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14:paraId="4318A689" w14:textId="77777777" w:rsidR="004B12D8" w:rsidRPr="00D107C8" w:rsidRDefault="004B12D8" w:rsidP="00437B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3B9BE99" w14:textId="77777777" w:rsidR="004B12D8" w:rsidRPr="00D107C8" w:rsidRDefault="004B12D8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14:paraId="27D1AB7B" w14:textId="77777777" w:rsidR="004B12D8" w:rsidRPr="00D107C8" w:rsidRDefault="004B12D8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1AC547E" w14:textId="38641E17" w:rsidR="004B12D8" w:rsidRPr="00D107C8" w:rsidRDefault="004B12D8" w:rsidP="00437B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 27.09.2018 № </w:t>
      </w:r>
      <w:r w:rsidR="006351F6"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435</w:t>
      </w:r>
      <w:r w:rsidRPr="00D10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-па</w:t>
      </w:r>
    </w:p>
    <w:p w14:paraId="3B323233" w14:textId="77777777" w:rsidR="004B12D8" w:rsidRPr="00D107C8" w:rsidRDefault="004B12D8" w:rsidP="0043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CB2DC" w14:textId="5AD6B068" w:rsidR="004B12D8" w:rsidRPr="00D107C8" w:rsidRDefault="004B12D8" w:rsidP="00437B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методики оценки эффективности использования объектов недвижимого имущества, находящихся в муниципальной собственности</w:t>
      </w:r>
      <w:r w:rsidR="00DF795C" w:rsidRPr="00D107C8">
        <w:t xml:space="preserve"> </w:t>
      </w:r>
      <w:r w:rsidR="00DF795C" w:rsidRPr="00D1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области, закрепленных на праве оперативного управления или хозяйственного ведения</w:t>
      </w:r>
    </w:p>
    <w:p w14:paraId="55265DB7" w14:textId="77777777" w:rsidR="004B12D8" w:rsidRPr="00D107C8" w:rsidRDefault="004B12D8" w:rsidP="00437B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60D5F" w14:textId="6202C31E" w:rsidR="004B12D8" w:rsidRPr="00D107C8" w:rsidRDefault="004B12D8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07C8">
        <w:rPr>
          <w:rFonts w:ascii="Times New Roman" w:hAnsi="Times New Roman"/>
          <w:sz w:val="28"/>
          <w:szCs w:val="28"/>
        </w:rPr>
        <w:t xml:space="preserve"> целях выявления неиспользуемого муниципального имущества и вовлечения его в хозяйственный оборот и (или) выявления недвижимого муниципального имущества, неэффективно используемого и используемого не по назначению</w:t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9BD1D4" w14:textId="77777777" w:rsidR="004B12D8" w:rsidRPr="00D107C8" w:rsidRDefault="004B12D8" w:rsidP="0043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14:paraId="607972EE" w14:textId="01EC993F" w:rsidR="004B12D8" w:rsidRPr="00D107C8" w:rsidRDefault="004B12D8" w:rsidP="00437B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DF795C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методику оценки эффективности использования объектов недвижимого имущества, находящихся в муниципальной собственности </w:t>
      </w:r>
      <w:r w:rsidR="00DF795C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 района Новосибирской области</w:t>
      </w:r>
      <w:r w:rsidR="00DF795C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F795C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795C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закрепленных на праве оперативного управления или хозяйственного ведения, </w:t>
      </w: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 1 к настоящему постановлению.</w:t>
      </w:r>
    </w:p>
    <w:p w14:paraId="3F3BA33D" w14:textId="3D17AB48" w:rsidR="004B12D8" w:rsidRPr="00D107C8" w:rsidRDefault="0067785E" w:rsidP="00437B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Управляющему делами администрации Кочковского района Новосибирской области (Н.Н. Храпаль)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B12D8" w:rsidRPr="00D1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F22D21" w14:textId="77777777" w:rsidR="004B12D8" w:rsidRPr="00D107C8" w:rsidRDefault="004B12D8" w:rsidP="00437BB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7C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Кочковского района Новосибирской области М.В. Белоус.</w:t>
      </w:r>
    </w:p>
    <w:p w14:paraId="7EBA403F" w14:textId="77777777" w:rsidR="004B12D8" w:rsidRPr="00D107C8" w:rsidRDefault="004B12D8" w:rsidP="00437BB2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BB6E" w14:textId="77777777" w:rsidR="004B12D8" w:rsidRPr="00D107C8" w:rsidRDefault="004B12D8" w:rsidP="00437BB2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14:paraId="0A063F42" w14:textId="77777777" w:rsidR="004B12D8" w:rsidRPr="00D107C8" w:rsidRDefault="004B12D8" w:rsidP="00437BB2">
      <w:pPr>
        <w:spacing w:after="0" w:line="240" w:lineRule="auto"/>
        <w:ind w:right="-55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П.А. </w:t>
      </w:r>
      <w:proofErr w:type="spellStart"/>
      <w:r w:rsidRPr="00D107C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14:paraId="2CB587B7" w14:textId="77777777" w:rsidR="004B12D8" w:rsidRPr="00D107C8" w:rsidRDefault="004B12D8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F71C0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375C9C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79CFF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9E2ADA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3EF032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D8D9E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EA634" w14:textId="77777777" w:rsidR="0067785E" w:rsidRPr="00D107C8" w:rsidRDefault="0067785E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244EEC" w14:textId="40940DCB" w:rsidR="004B12D8" w:rsidRPr="00D107C8" w:rsidRDefault="004B12D8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107C8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  <w:proofErr w:type="spellEnd"/>
    </w:p>
    <w:p w14:paraId="4AF48C99" w14:textId="77777777" w:rsidR="004B12D8" w:rsidRPr="00D107C8" w:rsidRDefault="004B12D8" w:rsidP="00437BB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7C8">
        <w:rPr>
          <w:rFonts w:ascii="Times New Roman" w:eastAsia="Times New Roman" w:hAnsi="Times New Roman" w:cs="Times New Roman"/>
          <w:sz w:val="20"/>
          <w:szCs w:val="20"/>
          <w:lang w:eastAsia="ru-RU"/>
        </w:rPr>
        <w:t>22225</w:t>
      </w:r>
    </w:p>
    <w:p w14:paraId="0C660EF1" w14:textId="77777777" w:rsidR="000F13B3" w:rsidRPr="00D107C8" w:rsidRDefault="000F13B3" w:rsidP="00437BB2">
      <w:pPr>
        <w:spacing w:after="0" w:line="240" w:lineRule="auto"/>
        <w:ind w:left="5103"/>
        <w:rPr>
          <w:rFonts w:ascii="Times New Roman CYR" w:eastAsia="Times New Roman" w:hAnsi="Times New Roman CYR" w:cs="Times New Roman"/>
          <w:sz w:val="24"/>
          <w:szCs w:val="28"/>
          <w:lang w:eastAsia="ru-RU"/>
        </w:rPr>
        <w:sectPr w:rsidR="000F13B3" w:rsidRPr="00D107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324898" w14:textId="77777777" w:rsidR="000F13B3" w:rsidRPr="00D107C8" w:rsidRDefault="008D6C20" w:rsidP="00437BB2">
      <w:pPr>
        <w:spacing w:after="0" w:line="240" w:lineRule="auto"/>
        <w:ind w:left="6663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  <w:r w:rsidRPr="00D107C8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lastRenderedPageBreak/>
        <w:t xml:space="preserve">Приложение </w:t>
      </w:r>
    </w:p>
    <w:p w14:paraId="389250F8" w14:textId="5CAB503E" w:rsidR="008D6C20" w:rsidRPr="00D107C8" w:rsidRDefault="008D6C20" w:rsidP="00437BB2">
      <w:pPr>
        <w:spacing w:after="0" w:line="240" w:lineRule="auto"/>
        <w:ind w:left="6663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  <w:r w:rsidRPr="00D107C8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t xml:space="preserve">к постановлению администрации Кочковского района Новосибирской области </w:t>
      </w:r>
    </w:p>
    <w:p w14:paraId="4570D7CA" w14:textId="0C1CC46B" w:rsidR="008D6C20" w:rsidRPr="00D107C8" w:rsidRDefault="008D6C20" w:rsidP="00437BB2">
      <w:pPr>
        <w:spacing w:after="0" w:line="240" w:lineRule="auto"/>
        <w:ind w:left="6663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  <w:r w:rsidRPr="00D107C8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t>от</w:t>
      </w:r>
      <w:r w:rsidR="0008269E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t xml:space="preserve"> 27.09.2018 </w:t>
      </w:r>
      <w:r w:rsidRPr="00D107C8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t>№</w:t>
      </w:r>
      <w:r w:rsidR="0008269E">
        <w:rPr>
          <w:rFonts w:ascii="Times New Roman CYR" w:eastAsia="Times New Roman" w:hAnsi="Times New Roman CYR" w:cs="Times New Roman"/>
          <w:sz w:val="24"/>
          <w:szCs w:val="28"/>
          <w:lang w:eastAsia="ru-RU"/>
        </w:rPr>
        <w:t xml:space="preserve"> 435-па</w:t>
      </w:r>
      <w:bookmarkStart w:id="0" w:name="_GoBack"/>
      <w:bookmarkEnd w:id="0"/>
    </w:p>
    <w:p w14:paraId="3D55C3D7" w14:textId="77777777" w:rsidR="008D6C20" w:rsidRPr="00D107C8" w:rsidRDefault="008D6C20" w:rsidP="00437BB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210D2178" w14:textId="77777777" w:rsidR="008D6C20" w:rsidRPr="00D107C8" w:rsidRDefault="008D6C20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C3587" w14:textId="1E46E6B3" w:rsidR="008D6C20" w:rsidRPr="008D6C20" w:rsidRDefault="008D6C20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</w:t>
      </w:r>
    </w:p>
    <w:p w14:paraId="16C537BE" w14:textId="26CDB391" w:rsidR="008D6C20" w:rsidRPr="008D6C20" w:rsidRDefault="00574292" w:rsidP="00437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525912206"/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эффективности использования 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</w:p>
    <w:bookmarkEnd w:id="1"/>
    <w:p w14:paraId="26F83F1A" w14:textId="77777777" w:rsidR="008D6C20" w:rsidRPr="008D6C20" w:rsidRDefault="008D6C20" w:rsidP="0043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99A270" w14:textId="1C87581F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Оценка эффективности использования </w:t>
      </w:r>
      <w:r w:rsidR="00574292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муниципальное имущество) проводится в целях повышения эффективности распоряжения муниципальным имуществом, увеличения доходов от использования муниципального имущества и оптимизации механизмов управления муниципальным имуществом.</w:t>
      </w:r>
    </w:p>
    <w:p w14:paraId="4CF95BEF" w14:textId="70850683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>2. Для целей настоящей Методик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использованием муниципального имущества понимается деятельность уполномоченных органов местного самоуправления в рамках осуществления полномочий собственника муниципального имущества по управлению муниципальным имуществом, направленная на получение доходов, за исключением отчуждения муниципального имущества.</w:t>
      </w:r>
    </w:p>
    <w:p w14:paraId="1548B0F9" w14:textId="3A57D530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целях проведения оценки эффективности использования муниципальное имущество подразделяется на три группы:</w:t>
      </w:r>
    </w:p>
    <w:p w14:paraId="20BA0F6F" w14:textId="73C4C37E" w:rsidR="008D6C20" w:rsidRPr="00D107C8" w:rsidRDefault="008D6C20" w:rsidP="00437B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имущество, переданное на праве хозяйственного ведения муниципальным унитарным предприятиям;</w:t>
      </w:r>
    </w:p>
    <w:p w14:paraId="1CEEDA09" w14:textId="58A3D4ED" w:rsidR="008D6C20" w:rsidRPr="00D107C8" w:rsidRDefault="008D6C20" w:rsidP="00437B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имущество, переданное на праве оперативного управления муниципальным учреждениям;</w:t>
      </w:r>
    </w:p>
    <w:p w14:paraId="122F5467" w14:textId="6498C49F" w:rsidR="008D6C20" w:rsidRPr="00D107C8" w:rsidRDefault="008D6C20" w:rsidP="00437B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имущество муниципальной казны.</w:t>
      </w:r>
    </w:p>
    <w:p w14:paraId="3CC5B1AF" w14:textId="47840270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Расчет показателей оценки эффективности использования муниципального имущества производится в соответствии с Приложением №1 к настоящей Методике.</w:t>
      </w:r>
    </w:p>
    <w:p w14:paraId="073E5E3E" w14:textId="049CD0FD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Муниципальные учреждения и предприятия 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 района Новосибирской области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предоставляют информацию, необходимую для проведения оценки эффективности в 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правовых, имущественных и земельных отношений администрации Кочковского района Новосибирской области (далее – Управление)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№ 2 к настоящей Методике.</w:t>
      </w:r>
    </w:p>
    <w:p w14:paraId="7EB237ED" w14:textId="54834907" w:rsidR="008D6C20" w:rsidRPr="008D6C20" w:rsidRDefault="008D6C20" w:rsidP="0043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правление 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 оценку эффективности использования муниципального имущества в соответствии с предоставленной информацией, указанной в пунктах 4, 5 настоящей Методик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результатам рассмотрения представленной информации </w:t>
      </w:r>
      <w:r w:rsidR="000F13B3" w:rsidRPr="00D107C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</w:t>
      </w:r>
      <w:r w:rsidRPr="008D6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подготавливает заключение. В случае выявления неиспользования или неэффективного использования муниципального имущества принимается соответствующее решение.</w:t>
      </w:r>
    </w:p>
    <w:p w14:paraId="4313922E" w14:textId="4BB6DB07" w:rsidR="000F13B3" w:rsidRPr="00D107C8" w:rsidRDefault="000F13B3" w:rsidP="00437BB2">
      <w:pPr>
        <w:spacing w:line="240" w:lineRule="auto"/>
        <w:rPr>
          <w:rFonts w:ascii="Times New Roman" w:hAnsi="Times New Roman" w:cs="Times New Roman"/>
          <w:sz w:val="28"/>
        </w:rPr>
      </w:pPr>
      <w:r w:rsidRPr="00D107C8">
        <w:rPr>
          <w:rFonts w:ascii="Times New Roman" w:hAnsi="Times New Roman" w:cs="Times New Roman"/>
          <w:sz w:val="28"/>
        </w:rPr>
        <w:br w:type="page"/>
      </w:r>
    </w:p>
    <w:p w14:paraId="412611F0" w14:textId="77777777" w:rsidR="000F13B3" w:rsidRPr="00D107C8" w:rsidRDefault="000F13B3" w:rsidP="00437BB2">
      <w:pPr>
        <w:spacing w:line="240" w:lineRule="auto"/>
        <w:rPr>
          <w:rFonts w:ascii="Times New Roman" w:hAnsi="Times New Roman" w:cs="Times New Roman"/>
          <w:sz w:val="28"/>
        </w:rPr>
        <w:sectPr w:rsidR="000F13B3" w:rsidRPr="00D107C8" w:rsidSect="000F13B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C5DFC44" w14:textId="180F47CB" w:rsidR="000F13B3" w:rsidRPr="00D107C8" w:rsidRDefault="000F13B3" w:rsidP="00437BB2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D107C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116D8F" w:rsidRPr="00D107C8">
        <w:rPr>
          <w:rFonts w:ascii="Times New Roman" w:hAnsi="Times New Roman" w:cs="Times New Roman"/>
          <w:sz w:val="24"/>
        </w:rPr>
        <w:t>№ 1</w:t>
      </w:r>
    </w:p>
    <w:p w14:paraId="6D48910A" w14:textId="746584EC" w:rsidR="000F13B3" w:rsidRPr="00D107C8" w:rsidRDefault="00116D8F" w:rsidP="00437BB2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D107C8">
        <w:rPr>
          <w:rFonts w:ascii="Times New Roman" w:hAnsi="Times New Roman" w:cs="Times New Roman"/>
          <w:sz w:val="24"/>
        </w:rPr>
        <w:t>к Методике оценки эффективности использования 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</w:p>
    <w:p w14:paraId="72700C8F" w14:textId="77777777" w:rsidR="000F13B3" w:rsidRPr="00D107C8" w:rsidRDefault="000F13B3" w:rsidP="00437BB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E4DB1A8" w14:textId="2A8EF964" w:rsidR="000F13B3" w:rsidRPr="00D107C8" w:rsidRDefault="000F13B3" w:rsidP="00437BB2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107C8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Система показателей </w:t>
      </w:r>
      <w:r w:rsidR="005940E0" w:rsidRPr="00D107C8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оценки эффективности использования 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</w:p>
    <w:p w14:paraId="65A568D9" w14:textId="77777777" w:rsidR="000F13B3" w:rsidRPr="00D107C8" w:rsidRDefault="000F13B3" w:rsidP="00437BB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tbl>
      <w:tblPr>
        <w:tblW w:w="148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3605"/>
        <w:gridCol w:w="2038"/>
        <w:gridCol w:w="3176"/>
        <w:gridCol w:w="2940"/>
      </w:tblGrid>
      <w:tr w:rsidR="000F13B3" w:rsidRPr="00D107C8" w14:paraId="28EB0310" w14:textId="77777777" w:rsidTr="00AA76D2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3F7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DB5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Методика определения значения показателя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CFBB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Периодичность проведения       оценки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1014" w14:textId="14F6B0B0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Ответственное структурное              подразделение</w:t>
            </w:r>
          </w:p>
          <w:p w14:paraId="316D8C42" w14:textId="26081CE5" w:rsidR="000F13B3" w:rsidRPr="00D107C8" w:rsidRDefault="00AA76D2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</w:t>
            </w:r>
            <w:r w:rsidR="000F13B3"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дминистрации 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9445" w14:textId="2A61EF73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Нормативное</w:t>
            </w:r>
          </w:p>
          <w:p w14:paraId="7507022A" w14:textId="77777777" w:rsidR="000F13B3" w:rsidRPr="00D107C8" w:rsidRDefault="000F13B3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показателя</w:t>
            </w:r>
            <w:r w:rsidRPr="00D107C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0F13B3" w:rsidRPr="00D107C8" w14:paraId="4057A26E" w14:textId="77777777" w:rsidTr="00761DD7"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5C0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  <w:p w14:paraId="11A397E5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1. Оценка эффективности использования муниципального имущества</w:t>
            </w:r>
          </w:p>
          <w:p w14:paraId="4C06EA4E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</w:tc>
      </w:tr>
      <w:tr w:rsidR="000F13B3" w:rsidRPr="00D107C8" w14:paraId="76062CD9" w14:textId="77777777" w:rsidTr="00761DD7"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259B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  <w:p w14:paraId="6352AEBB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1.1. Имущество, переданное на праве хозяйственного ведения муниципальным унитарным предприятиям.</w:t>
            </w:r>
          </w:p>
        </w:tc>
      </w:tr>
      <w:tr w:rsidR="000F13B3" w:rsidRPr="00D107C8" w14:paraId="5DDE0C89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6C4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1.1.1 Доля муниципальных унитарных предприятий, имеющих положительный </w:t>
            </w:r>
            <w:r w:rsidRPr="00D107C8">
              <w:rPr>
                <w:rFonts w:ascii="Times New Roman" w:hAnsi="Times New Roman"/>
                <w:spacing w:val="4"/>
                <w:sz w:val="24"/>
                <w:szCs w:val="24"/>
                <w:lang w:eastAsia="ar-SA"/>
              </w:rPr>
              <w:t>финансовый результат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деятельности, в общем количестве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муниципальных унитарных предприятий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39CF" w14:textId="08884CF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ar-SA"/>
              </w:rPr>
              <w:drawing>
                <wp:inline distT="0" distB="0" distL="0" distR="0" wp14:anchorId="6F8A69CB" wp14:editId="74695900">
                  <wp:extent cx="838200" cy="333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175696AA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M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приб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количество муниципальных унитарных предприятий,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имеющих положительный финансовый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результат деятельности;</w:t>
            </w:r>
          </w:p>
          <w:p w14:paraId="6FDEB0C7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общ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общее количество муниципальных унитарных предприятий.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A4E6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E6E4" w14:textId="498496C1" w:rsidR="000F13B3" w:rsidRPr="00D107C8" w:rsidRDefault="00E73458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Отдел экономического развития и трудовых отношений</w:t>
            </w:r>
            <w:r w:rsidR="001E6659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A2C6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приб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приб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1C017FFE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приб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значение показателя за отчетный период; </w:t>
            </w:r>
          </w:p>
          <w:p w14:paraId="0097E2A2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приб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7E9A17C7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B9A4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1.1.2 Рентабельность муниципального имущества,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переданного на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lastRenderedPageBreak/>
              <w:t>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муниципальным унитарным предприятиям.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8DAB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им =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gram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St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: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0758785F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чистая </w:t>
            </w:r>
            <w:proofErr w:type="gram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прибыль ;</w:t>
            </w:r>
            <w:proofErr w:type="gramEnd"/>
          </w:p>
          <w:p w14:paraId="680E7E2C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St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балансовая стоимость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имущества, 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муниципальным унитарным предприятиям.</w:t>
            </w:r>
          </w:p>
          <w:p w14:paraId="0F0B45E7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7700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0ACD" w14:textId="5BB8B89E" w:rsidR="000F13B3" w:rsidRPr="00D107C8" w:rsidRDefault="00E73458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Отдел экономического развития и трудовых отношений администрации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1F1B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им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им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23E03756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им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значение показателя за отчетный период;</w:t>
            </w:r>
          </w:p>
          <w:p w14:paraId="6BB7A0A0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им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6E765BFB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1EA8" w14:textId="15A7C8E0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1.1.3 Оборачиваемость муниципального имущества,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муниципальным унитарным предприятиям.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0C7E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бор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= </w:t>
            </w:r>
            <w:proofErr w:type="gram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 :</w:t>
            </w:r>
            <w:proofErr w:type="gram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St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 где</w:t>
            </w:r>
          </w:p>
          <w:p w14:paraId="5524022F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 — сумма реализации за отчетный период;</w:t>
            </w:r>
          </w:p>
          <w:p w14:paraId="617498B1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St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балансовая стоимость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имущества, 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муниципальным унитарным предприятиям.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B36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BFAD" w14:textId="143D2E28" w:rsidR="000F13B3" w:rsidRPr="00D107C8" w:rsidRDefault="00E73458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2557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бор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≥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107C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бор</w:t>
            </w:r>
            <w:proofErr w:type="spellEnd"/>
          </w:p>
          <w:p w14:paraId="38945E1C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бор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– значение показателя за отчетный период;</w:t>
            </w:r>
          </w:p>
          <w:p w14:paraId="2EEB3A67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бор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-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показателя за период, предшествующий отчетному</w:t>
            </w:r>
          </w:p>
          <w:p w14:paraId="112C6048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13B3" w:rsidRPr="00D107C8" w14:paraId="4C66955D" w14:textId="77777777" w:rsidTr="00761DD7"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A45E" w14:textId="740D2F9C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1.1.4 Коэффициент износа основных фондов муниципального имущества,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муниципальным унитарным предприятиям.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9179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= </w:t>
            </w:r>
            <w:proofErr w:type="spellStart"/>
            <w:proofErr w:type="gram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ст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ОС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739ABB4D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сумма износа по основным фондам муниципального имущества,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муниципальному унитарному предприятию ;</w:t>
            </w:r>
          </w:p>
          <w:p w14:paraId="12106BFE" w14:textId="47171C8A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ст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ОС —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первоначальная стоимость основных фондов муниципального имущества,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переданного на праве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хозяйственного ведения муниципальному унитарному предприятию.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9BDC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FD52" w14:textId="048EBF61" w:rsidR="000F13B3" w:rsidRPr="00D107C8" w:rsidRDefault="005A690A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07AF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К`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</w:p>
          <w:p w14:paraId="696096B2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отчетный период;</w:t>
            </w:r>
          </w:p>
          <w:p w14:paraId="39820780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К`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изн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36B150B0" w14:textId="77777777" w:rsidTr="00761DD7"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DEC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  <w:p w14:paraId="4F7BA23B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1.2. Имущество, переданное на праве оперативного управления муниципальным учреждениям</w:t>
            </w:r>
          </w:p>
          <w:p w14:paraId="550B89C6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</w:tc>
      </w:tr>
      <w:tr w:rsidR="000F13B3" w:rsidRPr="00D107C8" w14:paraId="6D48D86A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4F05" w14:textId="54E1BACE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1.2.1 Доля использования площади недвижимого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имущества муниципальными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бюджетными</w:t>
            </w:r>
            <w:r w:rsidR="005A690A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учреждениями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5FE9" w14:textId="0A5921AB" w:rsidR="000F13B3" w:rsidRPr="00D107C8" w:rsidRDefault="000F13B3" w:rsidP="00437BB2">
            <w:pPr>
              <w:suppressAutoHyphens/>
              <w:snapToGri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5"/>
                <w:sz w:val="24"/>
                <w:szCs w:val="24"/>
                <w:lang w:eastAsia="ar-SA"/>
              </w:rPr>
              <w:lastRenderedPageBreak/>
              <w:drawing>
                <wp:inline distT="0" distB="0" distL="0" distR="0" wp14:anchorId="2C097A9F" wp14:editId="2C566B24">
                  <wp:extent cx="1066800" cy="342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4AF95977" w14:textId="26EA1D79" w:rsidR="000F13B3" w:rsidRPr="00D107C8" w:rsidRDefault="000F13B3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5"/>
                <w:sz w:val="24"/>
                <w:szCs w:val="24"/>
                <w:lang w:eastAsia="ar-SA"/>
              </w:rPr>
              <w:drawing>
                <wp:inline distT="0" distB="0" distL="0" distR="0" wp14:anchorId="02B1F291" wp14:editId="680F1D76">
                  <wp:extent cx="131445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5AEA12AE" w14:textId="77777777" w:rsidR="000F13B3" w:rsidRPr="00D107C8" w:rsidRDefault="000F13B3" w:rsidP="00437BB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DB7EFE" w14:textId="4FE96E16" w:rsidR="000F13B3" w:rsidRPr="00D107C8" w:rsidRDefault="000F13B3" w:rsidP="00437BB2">
            <w:pPr>
              <w:suppressAutoHyphens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6"/>
                <w:sz w:val="24"/>
                <w:szCs w:val="24"/>
                <w:lang w:eastAsia="ar-SA"/>
              </w:rPr>
              <w:lastRenderedPageBreak/>
              <w:drawing>
                <wp:inline distT="0" distB="0" distL="0" distR="0" wp14:anchorId="7FB35F1E" wp14:editId="03397FD3">
                  <wp:extent cx="187642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где</w:t>
            </w:r>
          </w:p>
          <w:p w14:paraId="5FA3B1AF" w14:textId="3E07D2B8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мун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усл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площадь недвижимого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имущества, используемого муниципальными бюджетными учреждениями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оказания муниципальных услуг;</w:t>
            </w:r>
          </w:p>
          <w:p w14:paraId="25E4777E" w14:textId="5480774B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S</w:t>
            </w:r>
            <w:proofErr w:type="spellStart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пл</w:t>
            </w:r>
            <w:proofErr w:type="spellEnd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усл</w:t>
            </w:r>
            <w:proofErr w:type="spellEnd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пдд</w:t>
            </w:r>
            <w:proofErr w:type="spellEnd"/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– площадь недвижимого имущества, используемого муни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ципальными бюджетными учреждениями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оказания платных услуг и осуществления иной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приносящей доход деятельности;</w:t>
            </w:r>
          </w:p>
          <w:p w14:paraId="48C8EC59" w14:textId="1CAA01F9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общая площадь недвижимого имущества переданного 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 праве оперативного управления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муниципальным бюджетным учреждением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E86C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6C1F" w14:textId="755CD48C" w:rsidR="000F13B3" w:rsidRPr="00D107C8" w:rsidRDefault="005A690A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правовых, имущественных и земельных отношений администрации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C8E4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35AB8E52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значение показателя за отчетный период;</w:t>
            </w:r>
          </w:p>
          <w:p w14:paraId="117FC22C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764F82FE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50D2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lastRenderedPageBreak/>
              <w:t>1.2.2 Доля использования площади недвижимого имущества муници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пальными казенными учреждениями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5AEF" w14:textId="36744CDD" w:rsidR="000F13B3" w:rsidRPr="00D107C8" w:rsidRDefault="000F13B3" w:rsidP="00437BB2">
            <w:pPr>
              <w:suppressAutoHyphens/>
              <w:snapToGri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5"/>
                <w:sz w:val="24"/>
                <w:szCs w:val="24"/>
                <w:lang w:eastAsia="ar-SA"/>
              </w:rPr>
              <w:drawing>
                <wp:inline distT="0" distB="0" distL="0" distR="0" wp14:anchorId="1F54F5D1" wp14:editId="451AF6A1">
                  <wp:extent cx="106680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5D8D6A13" w14:textId="77777777" w:rsidR="000F13B3" w:rsidRPr="00D107C8" w:rsidRDefault="000F13B3" w:rsidP="00437BB2">
            <w:pPr>
              <w:suppressAutoHyphens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где</w:t>
            </w:r>
          </w:p>
          <w:p w14:paraId="152B406F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мун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усл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площадь недвижимого 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имущества, используемого муниципальными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казенными учреждениями для оказания муниципальных услуг;</w:t>
            </w:r>
          </w:p>
          <w:p w14:paraId="37539A85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общая площадь недвижимого имущества переданного на праве оперативного управления муниципальным казенным учреждениям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C300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92F1" w14:textId="5CA553D5" w:rsidR="000F13B3" w:rsidRPr="00D107C8" w:rsidRDefault="005A690A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0D62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к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668C164E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значение показателя за отчетный период;</w:t>
            </w:r>
          </w:p>
          <w:p w14:paraId="2740A6E6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к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имущ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5DE8AABB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4860" w14:textId="0B750309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1.2.3 Доля поступлений        от оказания платных услуг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 xml:space="preserve">и осуществления иной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lastRenderedPageBreak/>
              <w:t>приносящей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доход деятельности, направляемых на содержание муниципального      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имущества муниципальными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бюджетными учреждениями,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переданного им в оперативное управление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7FB1" w14:textId="5B02A7A1" w:rsidR="000F13B3" w:rsidRPr="00D107C8" w:rsidRDefault="000F13B3" w:rsidP="00437BB2">
            <w:pPr>
              <w:suppressAutoHyphens/>
              <w:snapToGri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3"/>
                <w:sz w:val="24"/>
                <w:szCs w:val="24"/>
                <w:lang w:eastAsia="ar-SA"/>
              </w:rPr>
              <w:lastRenderedPageBreak/>
              <w:drawing>
                <wp:inline distT="0" distB="0" distL="0" distR="0" wp14:anchorId="19671D55" wp14:editId="2AAD7232">
                  <wp:extent cx="1162050" cy="323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14896399" w14:textId="04981074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val="en-US" w:eastAsia="ar-SA"/>
              </w:rPr>
              <w:lastRenderedPageBreak/>
              <w:t>V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eastAsia="ar-SA"/>
              </w:rPr>
              <w:t xml:space="preserve">сод им 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 объем расходов на содержание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имущества муниципальных бюджетных</w:t>
            </w:r>
            <w:r w:rsidR="00E73458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учреждений;</w:t>
            </w:r>
          </w:p>
          <w:p w14:paraId="75BEA431" w14:textId="3D61792E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V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пл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усл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пдд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объем поступлений от оказания платных услуг и осуществления иной приносящей доход деятельности муниципальными бюджетными учреждениями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F42C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05F1" w14:textId="4E399B93" w:rsidR="000F13B3" w:rsidRPr="00D107C8" w:rsidRDefault="00E73458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Отдел экономического развития и трудовых отношений администрации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ACBE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сод им </w:t>
            </w:r>
            <w:proofErr w:type="gram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&lt;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сод им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1344C5B9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 xml:space="preserve"> сод им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– значение показателя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отчетный период;</w:t>
            </w:r>
          </w:p>
          <w:p w14:paraId="506215BC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сод им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- значение показателя за период, предшествующий отчетному</w:t>
            </w:r>
          </w:p>
        </w:tc>
      </w:tr>
      <w:tr w:rsidR="000F13B3" w:rsidRPr="00D107C8" w14:paraId="7273E104" w14:textId="77777777" w:rsidTr="00761DD7"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52E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 Имущество муниципальной казны</w:t>
            </w:r>
          </w:p>
          <w:p w14:paraId="6435791B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</w:tc>
      </w:tr>
      <w:tr w:rsidR="000F13B3" w:rsidRPr="00D107C8" w14:paraId="5FACFE3E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38FB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1.3.1. Доля земли, находящейся в муниципальной казне, переданной в аренду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EFFE" w14:textId="6472E3AA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ar-SA"/>
              </w:rPr>
              <w:drawing>
                <wp:inline distT="0" distB="0" distL="0" distR="0" wp14:anchorId="23DD0785" wp14:editId="35E9C68D">
                  <wp:extent cx="714375" cy="333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2C6DB1F3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ар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площадь сдаваемых в аренду земель, находящихся в муниципальной казне;</w:t>
            </w:r>
          </w:p>
          <w:p w14:paraId="0750867B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общ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общая площадь земель, находящихся в муниципальной казне.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CFEF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E6F4" w14:textId="66C84552" w:rsidR="000F13B3" w:rsidRPr="00D107C8" w:rsidRDefault="005A690A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0465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зем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≥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зем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590663CB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зем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значение показателя за отчетный период;</w:t>
            </w:r>
          </w:p>
          <w:p w14:paraId="652F3910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Р`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зем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– значение показателя за период, предшествующий отчетному</w:t>
            </w:r>
          </w:p>
        </w:tc>
      </w:tr>
      <w:tr w:rsidR="000F13B3" w:rsidRPr="00D107C8" w14:paraId="4D08EC07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6BC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1.3.2. Площадь не исполь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 xml:space="preserve">зуемых иных объектов муниципального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недвижимого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имущества (здания, строения,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сооружения), находящихся в муниципальной казне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E101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= </w:t>
            </w: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общ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пер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, где</w:t>
            </w:r>
          </w:p>
          <w:p w14:paraId="737D94D0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общ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общая площадь зданий, строений, сооружений, находящихся в муниципальной казне,</w:t>
            </w:r>
          </w:p>
          <w:p w14:paraId="33C2EB45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S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пер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– площадь зданий, строений,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сооружений, переданных по договорам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аренды, безвозмездного пользования и иным договорам, предусматривающим переход прав владения (пользования)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8BB5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9032" w14:textId="38B8E9E0" w:rsidR="000F13B3" w:rsidRPr="00D107C8" w:rsidRDefault="005A690A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A828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(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отч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) </w:t>
            </w:r>
            <w:proofErr w:type="gramStart"/>
            <w:r w:rsidRPr="00D107C8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&lt;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зд</w:t>
            </w:r>
            <w:proofErr w:type="spellEnd"/>
            <w:proofErr w:type="gram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(пред),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где </w:t>
            </w:r>
          </w:p>
          <w:p w14:paraId="010BBFC8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(</w:t>
            </w: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отч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)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значение </w:t>
            </w:r>
            <w:r w:rsidRPr="00D107C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показателя за отчетный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период;</w:t>
            </w:r>
          </w:p>
          <w:p w14:paraId="3AC90671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зд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(пред)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– значение показателя за предшествующий период</w:t>
            </w:r>
          </w:p>
        </w:tc>
      </w:tr>
      <w:tr w:rsidR="000F13B3" w:rsidRPr="00D107C8" w14:paraId="573211F9" w14:textId="77777777" w:rsidTr="00761DD7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98B7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1.3.3. Прирост дебиторской задолженности по договорам аренды муниципального имущества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8BF5" w14:textId="264EA47D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noProof/>
                <w:position w:val="-18"/>
                <w:sz w:val="24"/>
                <w:szCs w:val="24"/>
                <w:lang w:eastAsia="ar-SA"/>
              </w:rPr>
              <w:drawing>
                <wp:inline distT="0" distB="0" distL="0" distR="0" wp14:anchorId="71763149" wp14:editId="3836B871">
                  <wp:extent cx="1743075" cy="381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где</w:t>
            </w:r>
          </w:p>
          <w:p w14:paraId="100409ED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Д</w:t>
            </w:r>
            <w:r w:rsidRPr="00D107C8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eastAsia="ar-SA"/>
              </w:rPr>
              <w:t>отч</w:t>
            </w:r>
            <w:proofErr w:type="spellEnd"/>
            <w:r w:rsidRPr="00D107C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– объем дебиторской задолженности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договорам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аренды муниципального имущества на отчетную дату;</w:t>
            </w:r>
          </w:p>
          <w:p w14:paraId="05FD8D5C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пред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объем дебиторской         задолженности по договорам аренды муниципального имущества на предыдущую отчетную дату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C81A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8ACC" w14:textId="41C8CE02" w:rsidR="000F13B3" w:rsidRPr="00D107C8" w:rsidRDefault="005A690A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правовых, имущественных и земельных отношений администрации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AFF7" w14:textId="77777777" w:rsidR="000F13B3" w:rsidRPr="00D107C8" w:rsidRDefault="000F13B3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деб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≤ 10%, где</w:t>
            </w:r>
          </w:p>
          <w:p w14:paraId="72057A4F" w14:textId="77777777" w:rsidR="000F13B3" w:rsidRPr="00D107C8" w:rsidRDefault="000F13B3" w:rsidP="00437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>деб</w:t>
            </w:r>
            <w:proofErr w:type="spellEnd"/>
            <w:r w:rsidRPr="00D107C8"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– значение показателя за отчетный период</w:t>
            </w:r>
          </w:p>
        </w:tc>
      </w:tr>
    </w:tbl>
    <w:p w14:paraId="41B5CAC8" w14:textId="46223653" w:rsidR="00FC0C01" w:rsidRPr="00D107C8" w:rsidRDefault="00FC0C01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298AE406" w14:textId="505A73CD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39194D19" w14:textId="1AAF98D1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5D865082" w14:textId="04CB691E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0A8C47DE" w14:textId="42ADCA51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203767E2" w14:textId="08991682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74011EB0" w14:textId="6A033F3F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199E30BA" w14:textId="64C00511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358F518A" w14:textId="5637F858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3C3F204F" w14:textId="5CC75675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664CA596" w14:textId="25795897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3B485E51" w14:textId="62570B83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4061825F" w14:textId="77D351EC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00FABBA8" w14:textId="2DFDC551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7B87917C" w14:textId="1AE53E51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679479D2" w14:textId="461269AC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421D97AA" w14:textId="045028FB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5DB61234" w14:textId="77777777" w:rsidR="003B2BD5" w:rsidRPr="00D107C8" w:rsidRDefault="003B2BD5" w:rsidP="00437BB2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D107C8">
        <w:rPr>
          <w:rFonts w:ascii="Times New Roman" w:hAnsi="Times New Roman" w:cs="Times New Roman"/>
          <w:sz w:val="24"/>
        </w:rPr>
        <w:lastRenderedPageBreak/>
        <w:t>Приложение № 1</w:t>
      </w:r>
    </w:p>
    <w:p w14:paraId="2CE52D62" w14:textId="77777777" w:rsidR="003B2BD5" w:rsidRPr="00D107C8" w:rsidRDefault="003B2BD5" w:rsidP="00437BB2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D107C8">
        <w:rPr>
          <w:rFonts w:ascii="Times New Roman" w:hAnsi="Times New Roman" w:cs="Times New Roman"/>
          <w:sz w:val="24"/>
        </w:rPr>
        <w:t>к Методике оценки эффективности использования 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</w:p>
    <w:p w14:paraId="1240DEF5" w14:textId="6F0ACFEE" w:rsidR="003B2BD5" w:rsidRPr="00D107C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p w14:paraId="0165149A" w14:textId="19117B18" w:rsidR="003B2BD5" w:rsidRPr="00D107C8" w:rsidRDefault="003B2BD5" w:rsidP="00437BB2">
      <w:pPr>
        <w:suppressAutoHyphens/>
        <w:spacing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07C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Отчет по системе показателей оценки эффективности </w:t>
      </w:r>
      <w:r w:rsidR="00437BB2" w:rsidRPr="00D107C8">
        <w:rPr>
          <w:rFonts w:ascii="Times New Roman" w:hAnsi="Times New Roman"/>
          <w:b/>
          <w:bCs/>
          <w:sz w:val="28"/>
          <w:szCs w:val="28"/>
          <w:lang w:eastAsia="ar-SA"/>
        </w:rPr>
        <w:t>использования объектов недвижимого имущества, находящихся в муниципальной собственности Кочковского района Новосибирской области, закрепленных на праве оперативного управления или хозяйственного ведения</w:t>
      </w:r>
    </w:p>
    <w:p w14:paraId="1DD40847" w14:textId="77777777" w:rsidR="003B2BD5" w:rsidRPr="00D107C8" w:rsidRDefault="003B2BD5" w:rsidP="00437BB2">
      <w:pPr>
        <w:suppressAutoHyphens/>
        <w:spacing w:line="240" w:lineRule="auto"/>
        <w:ind w:left="567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81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29"/>
        <w:gridCol w:w="3464"/>
        <w:gridCol w:w="3467"/>
        <w:gridCol w:w="3467"/>
        <w:gridCol w:w="3591"/>
      </w:tblGrid>
      <w:tr w:rsidR="003B2BD5" w:rsidRPr="00770C96" w14:paraId="71AED481" w14:textId="77777777" w:rsidTr="00437BB2">
        <w:trPr>
          <w:trHeight w:val="157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4556" w14:textId="77777777" w:rsidR="003B2BD5" w:rsidRPr="00D107C8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14:paraId="57C6ECC3" w14:textId="77777777" w:rsidR="003B2BD5" w:rsidRPr="00D107C8" w:rsidRDefault="003B2BD5" w:rsidP="00437BB2">
            <w:pPr>
              <w:suppressAutoHyphens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E862" w14:textId="187472EA" w:rsidR="003B2BD5" w:rsidRPr="00D107C8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1760AE87" w14:textId="77777777" w:rsidR="003B2BD5" w:rsidRPr="00D107C8" w:rsidRDefault="003B2BD5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AA8C" w14:textId="7795BE28" w:rsidR="003B2BD5" w:rsidRPr="00D107C8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</w:t>
            </w:r>
            <w:r w:rsidR="00437BB2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  <w:p w14:paraId="59EA9C64" w14:textId="77777777" w:rsidR="003B2BD5" w:rsidRPr="00D107C8" w:rsidRDefault="003B2BD5" w:rsidP="00437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98E0" w14:textId="0C5B2405" w:rsidR="003B2BD5" w:rsidRPr="00D107C8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Нормативное значение</w:t>
            </w:r>
            <w:r w:rsidR="00437BB2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761B" w14:textId="7C3E4ADD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Анализ причин</w:t>
            </w:r>
            <w:r w:rsidR="00437BB2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отклонений             фактического</w:t>
            </w:r>
            <w:r w:rsidR="00437BB2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                показателя за отчетный период от установленного нормативного</w:t>
            </w:r>
            <w:r w:rsidR="00437BB2"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07C8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</w:t>
            </w:r>
          </w:p>
        </w:tc>
      </w:tr>
      <w:tr w:rsidR="003B2BD5" w:rsidRPr="00770C96" w14:paraId="65F6BD94" w14:textId="77777777" w:rsidTr="00437BB2">
        <w:trPr>
          <w:trHeight w:val="2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4BE0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C9AF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1B57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8722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1BD6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2BD5" w:rsidRPr="00770C96" w14:paraId="7F2B56F9" w14:textId="77777777" w:rsidTr="00437BB2">
        <w:trPr>
          <w:trHeight w:val="25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B2A1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987D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D09F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3C1A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9134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2BD5" w:rsidRPr="00770C96" w14:paraId="47D6521A" w14:textId="77777777" w:rsidTr="00437BB2">
        <w:trPr>
          <w:trHeight w:val="2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7B8E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BC0B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DA73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2958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FE52" w14:textId="77777777" w:rsidR="003B2BD5" w:rsidRPr="00770C96" w:rsidRDefault="003B2BD5" w:rsidP="00437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CD7DAAB" w14:textId="77777777" w:rsidR="003B2BD5" w:rsidRPr="004B12D8" w:rsidRDefault="003B2BD5" w:rsidP="00437BB2">
      <w:pPr>
        <w:spacing w:line="240" w:lineRule="auto"/>
        <w:rPr>
          <w:rFonts w:ascii="Times New Roman" w:hAnsi="Times New Roman" w:cs="Times New Roman"/>
          <w:sz w:val="28"/>
        </w:rPr>
      </w:pPr>
    </w:p>
    <w:sectPr w:rsidR="003B2BD5" w:rsidRPr="004B12D8" w:rsidSect="000F13B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8737" w14:textId="77777777" w:rsidR="005447F9" w:rsidRDefault="005447F9" w:rsidP="000F13B3">
      <w:pPr>
        <w:spacing w:after="0" w:line="240" w:lineRule="auto"/>
      </w:pPr>
      <w:r>
        <w:separator/>
      </w:r>
    </w:p>
  </w:endnote>
  <w:endnote w:type="continuationSeparator" w:id="0">
    <w:p w14:paraId="174BD2B1" w14:textId="77777777" w:rsidR="005447F9" w:rsidRDefault="005447F9" w:rsidP="000F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34004" w14:textId="77777777" w:rsidR="005447F9" w:rsidRDefault="005447F9" w:rsidP="000F13B3">
      <w:pPr>
        <w:spacing w:after="0" w:line="240" w:lineRule="auto"/>
      </w:pPr>
      <w:r>
        <w:separator/>
      </w:r>
    </w:p>
  </w:footnote>
  <w:footnote w:type="continuationSeparator" w:id="0">
    <w:p w14:paraId="2B87B6AE" w14:textId="77777777" w:rsidR="005447F9" w:rsidRDefault="005447F9" w:rsidP="000F13B3">
      <w:pPr>
        <w:spacing w:after="0" w:line="240" w:lineRule="auto"/>
      </w:pPr>
      <w:r>
        <w:continuationSeparator/>
      </w:r>
    </w:p>
  </w:footnote>
  <w:footnote w:id="1">
    <w:p w14:paraId="36E85F3D" w14:textId="588F7437" w:rsidR="000F13B3" w:rsidRDefault="000F13B3" w:rsidP="000F13B3">
      <w:pPr>
        <w:pStyle w:val="a4"/>
        <w:jc w:val="both"/>
      </w:pPr>
      <w:r>
        <w:rPr>
          <w:rStyle w:val="a6"/>
        </w:rPr>
        <w:footnoteRef/>
      </w:r>
      <w:r>
        <w:tab/>
        <w:t xml:space="preserve"> Значение (соотношение), при котором использование муниципального имущества по данному показателю оценки признается эффективным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F891051"/>
    <w:multiLevelType w:val="hybridMultilevel"/>
    <w:tmpl w:val="649E7C5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3"/>
    <w:rsid w:val="0008269E"/>
    <w:rsid w:val="000F13B3"/>
    <w:rsid w:val="00116D8F"/>
    <w:rsid w:val="00183790"/>
    <w:rsid w:val="001E6659"/>
    <w:rsid w:val="00305813"/>
    <w:rsid w:val="003B2BD5"/>
    <w:rsid w:val="00437BB2"/>
    <w:rsid w:val="004B12D8"/>
    <w:rsid w:val="005447F9"/>
    <w:rsid w:val="00574292"/>
    <w:rsid w:val="005940E0"/>
    <w:rsid w:val="005A690A"/>
    <w:rsid w:val="006351F6"/>
    <w:rsid w:val="0067785E"/>
    <w:rsid w:val="00742DE6"/>
    <w:rsid w:val="008D6C20"/>
    <w:rsid w:val="00A8552B"/>
    <w:rsid w:val="00AA76D2"/>
    <w:rsid w:val="00D107C8"/>
    <w:rsid w:val="00DF795C"/>
    <w:rsid w:val="00E73458"/>
    <w:rsid w:val="00EF3B07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F9F6"/>
  <w15:chartTrackingRefBased/>
  <w15:docId w15:val="{E4778DF9-93A1-413F-9601-FB902209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B3"/>
    <w:pPr>
      <w:ind w:left="720"/>
      <w:contextualSpacing/>
    </w:pPr>
  </w:style>
  <w:style w:type="paragraph" w:styleId="a4">
    <w:name w:val="footnote text"/>
    <w:basedOn w:val="a"/>
    <w:link w:val="a5"/>
    <w:rsid w:val="000F13B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0F13B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Символ сноски"/>
    <w:rsid w:val="000F1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23</cp:revision>
  <dcterms:created xsi:type="dcterms:W3CDTF">2018-09-28T08:16:00Z</dcterms:created>
  <dcterms:modified xsi:type="dcterms:W3CDTF">2018-09-28T08:48:00Z</dcterms:modified>
</cp:coreProperties>
</file>