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8F" w:rsidRDefault="000D348F" w:rsidP="004058C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144A6" w:rsidRDefault="00A144A6" w:rsidP="004058C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-104775</wp:posOffset>
            </wp:positionV>
            <wp:extent cx="561975" cy="619125"/>
            <wp:effectExtent l="0" t="0" r="9525" b="9525"/>
            <wp:wrapSquare wrapText="left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chkov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br w:type="textWrapping" w:clear="all"/>
      </w:r>
    </w:p>
    <w:p w:rsidR="000D348F" w:rsidRDefault="000D348F" w:rsidP="004058C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144A6" w:rsidRDefault="00A144A6" w:rsidP="00A144A6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АДМИНИСТРАЦИЯ   КОЧКОВСКОГО  РАЙОНА</w:t>
      </w:r>
    </w:p>
    <w:p w:rsidR="00DF5056" w:rsidRDefault="00DF5056" w:rsidP="00DF5056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 области</w:t>
      </w:r>
    </w:p>
    <w:p w:rsidR="000D348F" w:rsidRDefault="000D348F" w:rsidP="00DF5056">
      <w:pPr>
        <w:pStyle w:val="a3"/>
        <w:rPr>
          <w:b w:val="0"/>
          <w:bCs/>
          <w:sz w:val="28"/>
          <w:szCs w:val="28"/>
        </w:rPr>
      </w:pPr>
    </w:p>
    <w:p w:rsidR="00A144A6" w:rsidRDefault="00A144A6" w:rsidP="00745D0E">
      <w:pPr>
        <w:pStyle w:val="1"/>
        <w:spacing w:before="120"/>
        <w:jc w:val="both"/>
        <w:rPr>
          <w:rFonts w:cs="Times New Roman"/>
          <w:caps/>
          <w:szCs w:val="28"/>
        </w:rPr>
      </w:pPr>
      <w:r>
        <w:rPr>
          <w:rFonts w:cs="Times New Roman"/>
          <w:caps/>
          <w:szCs w:val="28"/>
        </w:rPr>
        <w:t xml:space="preserve">                       ПОСТАНОВЛЕНИЕ</w:t>
      </w:r>
    </w:p>
    <w:p w:rsidR="000D348F" w:rsidRPr="000D348F" w:rsidRDefault="000D348F" w:rsidP="000D348F"/>
    <w:p w:rsidR="00A144A6" w:rsidRDefault="00A144A6" w:rsidP="00A6281F">
      <w:pPr>
        <w:jc w:val="center"/>
        <w:rPr>
          <w:sz w:val="28"/>
          <w:szCs w:val="28"/>
        </w:rPr>
      </w:pPr>
      <w:r w:rsidRPr="00334EC4">
        <w:rPr>
          <w:sz w:val="28"/>
          <w:szCs w:val="28"/>
        </w:rPr>
        <w:t xml:space="preserve">от  </w:t>
      </w:r>
      <w:r w:rsidR="00334EC4" w:rsidRPr="00334EC4">
        <w:rPr>
          <w:sz w:val="28"/>
          <w:szCs w:val="28"/>
        </w:rPr>
        <w:t>17</w:t>
      </w:r>
      <w:r w:rsidRPr="00334EC4">
        <w:rPr>
          <w:sz w:val="28"/>
          <w:szCs w:val="28"/>
        </w:rPr>
        <w:t>.</w:t>
      </w:r>
      <w:r w:rsidR="000278B5" w:rsidRPr="00334EC4">
        <w:rPr>
          <w:sz w:val="28"/>
          <w:szCs w:val="28"/>
        </w:rPr>
        <w:t>12</w:t>
      </w:r>
      <w:r w:rsidRPr="00334EC4">
        <w:rPr>
          <w:sz w:val="28"/>
          <w:szCs w:val="28"/>
        </w:rPr>
        <w:t>.201</w:t>
      </w:r>
      <w:r w:rsidR="000278B5" w:rsidRPr="00334EC4">
        <w:rPr>
          <w:sz w:val="28"/>
          <w:szCs w:val="28"/>
        </w:rPr>
        <w:t>9</w:t>
      </w:r>
      <w:r w:rsidRPr="00334EC4">
        <w:rPr>
          <w:sz w:val="28"/>
          <w:szCs w:val="28"/>
        </w:rPr>
        <w:t xml:space="preserve">   № </w:t>
      </w:r>
      <w:r w:rsidR="000278B5" w:rsidRPr="00334EC4">
        <w:rPr>
          <w:sz w:val="28"/>
          <w:szCs w:val="28"/>
        </w:rPr>
        <w:t>6</w:t>
      </w:r>
      <w:r w:rsidR="00334EC4" w:rsidRPr="00334EC4">
        <w:rPr>
          <w:sz w:val="28"/>
          <w:szCs w:val="28"/>
        </w:rPr>
        <w:t>49</w:t>
      </w:r>
      <w:r w:rsidRPr="00334EC4">
        <w:rPr>
          <w:sz w:val="28"/>
          <w:szCs w:val="28"/>
        </w:rPr>
        <w:t>-па</w:t>
      </w:r>
    </w:p>
    <w:p w:rsidR="004058C8" w:rsidRDefault="004058C8" w:rsidP="004058C8">
      <w:pPr>
        <w:jc w:val="both"/>
      </w:pPr>
    </w:p>
    <w:tbl>
      <w:tblPr>
        <w:tblW w:w="9924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924"/>
      </w:tblGrid>
      <w:tr w:rsidR="00A144A6" w:rsidTr="004058C8">
        <w:trPr>
          <w:trHeight w:val="1223"/>
        </w:trPr>
        <w:tc>
          <w:tcPr>
            <w:tcW w:w="9924" w:type="dxa"/>
          </w:tcPr>
          <w:p w:rsidR="001D6EC2" w:rsidRDefault="004151FD" w:rsidP="00B42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C006DA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в постановление администрации</w:t>
            </w:r>
          </w:p>
          <w:p w:rsidR="00B42813" w:rsidRDefault="004151FD" w:rsidP="00B428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Кочковского района Новосибирской области от </w:t>
            </w:r>
            <w:r w:rsidR="004D2892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</w:t>
            </w:r>
            <w:r w:rsidR="00B42813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.201</w:t>
            </w:r>
            <w:r w:rsidR="00B4281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№ </w:t>
            </w:r>
            <w:r w:rsidR="00B42813">
              <w:rPr>
                <w:sz w:val="28"/>
                <w:szCs w:val="28"/>
              </w:rPr>
              <w:t>5</w:t>
            </w:r>
            <w:r w:rsidR="004D2892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 xml:space="preserve">-па </w:t>
            </w:r>
          </w:p>
          <w:p w:rsidR="00A144A6" w:rsidRDefault="00B42813" w:rsidP="004D2892">
            <w:pPr>
              <w:jc w:val="center"/>
              <w:rPr>
                <w:sz w:val="28"/>
                <w:szCs w:val="28"/>
              </w:rPr>
            </w:pPr>
            <w:r w:rsidRPr="000D0843">
              <w:rPr>
                <w:sz w:val="28"/>
                <w:szCs w:val="28"/>
              </w:rPr>
              <w:t>«</w:t>
            </w:r>
            <w:r w:rsidR="00DC45EB" w:rsidRPr="00DC45EB">
              <w:rPr>
                <w:sz w:val="28"/>
                <w:szCs w:val="28"/>
              </w:rPr>
              <w:t xml:space="preserve">Об утверждении </w:t>
            </w:r>
            <w:r w:rsidR="004D2892">
              <w:rPr>
                <w:sz w:val="28"/>
                <w:szCs w:val="28"/>
              </w:rPr>
              <w:t xml:space="preserve">Инструкции об организации исполнения судебных актов и решений налоговых органов, предусматривающих обращение взыскания на средства местных бюджетов </w:t>
            </w:r>
            <w:r w:rsidR="00DC45EB" w:rsidRPr="00DC45EB">
              <w:rPr>
                <w:sz w:val="28"/>
                <w:szCs w:val="28"/>
              </w:rPr>
              <w:t>Кочковского района Новосибирской области</w:t>
            </w:r>
            <w:r w:rsidRPr="00DC45EB">
              <w:rPr>
                <w:sz w:val="28"/>
                <w:szCs w:val="28"/>
              </w:rPr>
              <w:t>»</w:t>
            </w:r>
          </w:p>
          <w:p w:rsidR="00DC45EB" w:rsidRPr="00DC45EB" w:rsidRDefault="00DC45EB" w:rsidP="000D3298">
            <w:pPr>
              <w:jc w:val="center"/>
              <w:rPr>
                <w:sz w:val="28"/>
                <w:szCs w:val="28"/>
              </w:rPr>
            </w:pPr>
          </w:p>
          <w:p w:rsidR="00C30ED9" w:rsidRDefault="00C30ED9" w:rsidP="00C30ED9">
            <w:pPr>
              <w:ind w:left="34" w:firstLine="392"/>
              <w:jc w:val="both"/>
              <w:rPr>
                <w:sz w:val="28"/>
                <w:szCs w:val="20"/>
              </w:rPr>
            </w:pPr>
            <w:r w:rsidRPr="002D5F4B">
              <w:rPr>
                <w:sz w:val="28"/>
                <w:szCs w:val="28"/>
              </w:rPr>
              <w:t>В соответствии с главой 24.1 Бюджетного кодекса Российской</w:t>
            </w:r>
            <w:r w:rsidRPr="002D5F4B">
              <w:rPr>
                <w:sz w:val="28"/>
                <w:szCs w:val="20"/>
              </w:rPr>
              <w:t xml:space="preserve"> Федерации</w:t>
            </w:r>
            <w:r>
              <w:rPr>
                <w:sz w:val="28"/>
                <w:szCs w:val="20"/>
              </w:rPr>
              <w:t xml:space="preserve"> и в целях исполнения судебных актов и решений </w:t>
            </w:r>
            <w:r w:rsidRPr="00666C4C">
              <w:rPr>
                <w:rFonts w:eastAsia="Calibri"/>
                <w:sz w:val="28"/>
                <w:szCs w:val="28"/>
              </w:rPr>
              <w:t>налоговых органов, предусматривающих обращение взыскания на средства местных бюджетов Кочковского района Новосибирской области</w:t>
            </w:r>
            <w:r>
              <w:rPr>
                <w:rFonts w:eastAsia="Calibri"/>
                <w:sz w:val="28"/>
                <w:szCs w:val="28"/>
              </w:rPr>
              <w:t>,</w:t>
            </w:r>
          </w:p>
          <w:p w:rsidR="00A144A6" w:rsidRDefault="00A144A6" w:rsidP="00E62DD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ПОСТАНОВЛЯЮ: </w:t>
            </w:r>
          </w:p>
          <w:p w:rsidR="001E5119" w:rsidRDefault="00C006DA" w:rsidP="004224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1. </w:t>
            </w:r>
            <w:r w:rsidR="001E5119">
              <w:rPr>
                <w:sz w:val="28"/>
                <w:szCs w:val="28"/>
              </w:rPr>
              <w:t>Внести изменени</w:t>
            </w:r>
            <w:r>
              <w:rPr>
                <w:sz w:val="28"/>
                <w:szCs w:val="28"/>
              </w:rPr>
              <w:t>е</w:t>
            </w:r>
            <w:r w:rsidR="001E5119">
              <w:rPr>
                <w:sz w:val="28"/>
                <w:szCs w:val="28"/>
              </w:rPr>
              <w:t xml:space="preserve"> в постановление от </w:t>
            </w:r>
            <w:r w:rsidR="00B95C05">
              <w:rPr>
                <w:sz w:val="28"/>
                <w:szCs w:val="28"/>
              </w:rPr>
              <w:t>19</w:t>
            </w:r>
            <w:r w:rsidR="001E5119">
              <w:rPr>
                <w:sz w:val="28"/>
                <w:szCs w:val="28"/>
              </w:rPr>
              <w:t>.</w:t>
            </w:r>
            <w:r w:rsidR="00CF4112">
              <w:rPr>
                <w:sz w:val="28"/>
                <w:szCs w:val="28"/>
              </w:rPr>
              <w:t>11</w:t>
            </w:r>
            <w:r w:rsidR="001E5119">
              <w:rPr>
                <w:sz w:val="28"/>
                <w:szCs w:val="28"/>
              </w:rPr>
              <w:t>.201</w:t>
            </w:r>
            <w:r w:rsidR="00CF4112">
              <w:rPr>
                <w:sz w:val="28"/>
                <w:szCs w:val="28"/>
              </w:rPr>
              <w:t>8</w:t>
            </w:r>
            <w:r w:rsidR="001E5119">
              <w:rPr>
                <w:sz w:val="28"/>
                <w:szCs w:val="28"/>
              </w:rPr>
              <w:t xml:space="preserve"> № </w:t>
            </w:r>
            <w:r w:rsidR="00CF4112">
              <w:rPr>
                <w:sz w:val="28"/>
                <w:szCs w:val="28"/>
              </w:rPr>
              <w:t>5</w:t>
            </w:r>
            <w:r w:rsidR="00B95C05">
              <w:rPr>
                <w:sz w:val="28"/>
                <w:szCs w:val="28"/>
              </w:rPr>
              <w:t>06</w:t>
            </w:r>
            <w:r w:rsidR="001E5119">
              <w:rPr>
                <w:sz w:val="28"/>
                <w:szCs w:val="28"/>
              </w:rPr>
              <w:t xml:space="preserve">-па </w:t>
            </w:r>
            <w:r w:rsidR="006C65E9" w:rsidRPr="006C65E9">
              <w:rPr>
                <w:sz w:val="28"/>
                <w:szCs w:val="28"/>
              </w:rPr>
              <w:t>«</w:t>
            </w:r>
            <w:r w:rsidR="00422400" w:rsidRPr="00DC45EB">
              <w:rPr>
                <w:sz w:val="28"/>
                <w:szCs w:val="28"/>
              </w:rPr>
              <w:t xml:space="preserve">Об утверждении </w:t>
            </w:r>
            <w:r w:rsidR="00B95C05">
              <w:rPr>
                <w:sz w:val="28"/>
                <w:szCs w:val="28"/>
              </w:rPr>
              <w:t xml:space="preserve">Инструкции об организации исполнения судебных актов и решений налоговых органов, предусматривающих обращение взыскания на средства местных </w:t>
            </w:r>
            <w:proofErr w:type="spellStart"/>
            <w:r w:rsidR="00B95C05">
              <w:rPr>
                <w:sz w:val="28"/>
                <w:szCs w:val="28"/>
              </w:rPr>
              <w:t>бюджетов</w:t>
            </w:r>
            <w:r w:rsidR="00422400" w:rsidRPr="00DC45EB">
              <w:rPr>
                <w:sz w:val="28"/>
                <w:szCs w:val="28"/>
              </w:rPr>
              <w:t>Кочковского</w:t>
            </w:r>
            <w:proofErr w:type="spellEnd"/>
            <w:r w:rsidR="00422400" w:rsidRPr="00DC45EB">
              <w:rPr>
                <w:sz w:val="28"/>
                <w:szCs w:val="28"/>
              </w:rPr>
              <w:t xml:space="preserve"> района Новосибирской области</w:t>
            </w:r>
            <w:r w:rsidR="00B95C0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(далее – постановление), следующего содержания:</w:t>
            </w:r>
          </w:p>
          <w:p w:rsidR="005A10DD" w:rsidRDefault="004B5A21" w:rsidP="005A10DD">
            <w:pPr>
              <w:pStyle w:val="ConsPlusNormal"/>
              <w:ind w:firstLine="540"/>
              <w:jc w:val="both"/>
            </w:pPr>
            <w:r>
              <w:t>1</w:t>
            </w:r>
            <w:r w:rsidR="00D640CF">
              <w:t xml:space="preserve">) </w:t>
            </w:r>
            <w:proofErr w:type="spellStart"/>
            <w:r w:rsidR="00D640CF">
              <w:t>Дополнить</w:t>
            </w:r>
            <w:r w:rsidR="00B543EC">
              <w:t>Инструкциюи</w:t>
            </w:r>
            <w:proofErr w:type="spellEnd"/>
            <w:r w:rsidR="00B543EC">
              <w:t xml:space="preserve"> об организации исполнения судебных актов и решений налоговых органов, предусматривающих обращение взыскания на средства местных бюджетов </w:t>
            </w:r>
            <w:r w:rsidR="00B543EC" w:rsidRPr="00DC45EB">
              <w:t>Кочковского района Новосибирской области</w:t>
            </w:r>
            <w:r w:rsidR="00B543EC">
              <w:t>,</w:t>
            </w:r>
            <w:r w:rsidR="00D640CF">
              <w:t xml:space="preserve"> пункт</w:t>
            </w:r>
            <w:r w:rsidR="004D7212">
              <w:t>ом</w:t>
            </w:r>
            <w:r w:rsidR="005A10DD">
              <w:t xml:space="preserve"> 2.7.1 следующим содержанием «</w:t>
            </w:r>
            <w:r w:rsidRPr="00F63DB2">
              <w:t xml:space="preserve">Возобновление операций на лицевых счетах казенного учреждения-должника при наличии соответствующих оснований осуществляется посредством формирования </w:t>
            </w:r>
            <w:hyperlink w:anchor="P796" w:history="1">
              <w:r w:rsidRPr="005A10DD">
                <w:t>Уведомления</w:t>
              </w:r>
            </w:hyperlink>
            <w:r w:rsidRPr="00F63DB2">
              <w:t xml:space="preserve">о возобновлении операций на лицевых счетах </w:t>
            </w:r>
            <w:r w:rsidRPr="0026205B">
              <w:t xml:space="preserve">(приложение N 6 к настоящей Инструкции). Финансовый орган в течение пяти рабочих дней </w:t>
            </w:r>
            <w:r w:rsidRPr="00F63DB2">
              <w:t>с момента возникновения оснований для возобновления операций на лицевых счетах направляет данное Уведомление казенному учреждению-должнику заказным письмом с уведомлением или передает представителю казенного учреждения-должника на основании представленной доверенности лично под роспись, проставляемую в копии Уведомления, с указанием даты получения. Соответствующая информация о возобновлении операций на лицевых счетах казенного учреждения-должника заносится ответственным сотрудником-исполнителем в Журнал учета, Уведомление подшивается в дело.</w:t>
            </w:r>
          </w:p>
          <w:p w:rsidR="004B5A21" w:rsidRDefault="004B5A21" w:rsidP="007B14E7">
            <w:pPr>
              <w:pStyle w:val="ConsPlusNormal"/>
              <w:ind w:firstLine="540"/>
              <w:jc w:val="both"/>
            </w:pPr>
            <w:r w:rsidRPr="00F63DB2">
              <w:t xml:space="preserve">Копия Уведомления о возобновлении операций на лицевых счетах </w:t>
            </w:r>
            <w:r w:rsidRPr="00F63DB2">
              <w:lastRenderedPageBreak/>
              <w:t>направляется письмом главному распорядителю средств бюджета, которому подведомственно казенное учреждение-должник, или выдается уполномоченному представителю главного распорядителя средств бюджета лично под роспись, проставляемую в копии Уведомления о поступлении исполнительного документа, с указанием даты его получения</w:t>
            </w:r>
            <w:r w:rsidR="005A10DD">
              <w:t>»;</w:t>
            </w:r>
          </w:p>
          <w:p w:rsidR="007B14E7" w:rsidRDefault="0002389F" w:rsidP="0026205B">
            <w:pPr>
              <w:widowControl w:val="0"/>
              <w:autoSpaceDE w:val="0"/>
              <w:autoSpaceDN w:val="0"/>
              <w:adjustRightInd w:val="0"/>
              <w:ind w:firstLine="602"/>
              <w:jc w:val="both"/>
              <w:rPr>
                <w:rFonts w:cstheme="minorHAnsi"/>
                <w:sz w:val="28"/>
                <w:szCs w:val="28"/>
              </w:rPr>
            </w:pPr>
            <w:r w:rsidRPr="0002389F">
              <w:rPr>
                <w:rFonts w:cstheme="minorHAnsi"/>
                <w:sz w:val="28"/>
                <w:szCs w:val="28"/>
              </w:rPr>
              <w:t xml:space="preserve">2) Дополнить пункт 2.11 абзацами следующего содержания – «Представленные в Администрацию документ об отсрочке, о рассрочке или об отложении исполнения судебных актов и документ, отменяющий исполнение судебного акта, на основании которого выдан исполнительных документ, проходят правовую экспертизу в порядке, установленном </w:t>
            </w:r>
            <w:hyperlink w:anchor="P211" w:history="1">
              <w:r w:rsidRPr="0002389F">
                <w:rPr>
                  <w:rFonts w:cstheme="minorHAnsi"/>
                  <w:sz w:val="28"/>
                  <w:szCs w:val="28"/>
                </w:rPr>
                <w:t>пунктом 2.13</w:t>
              </w:r>
            </w:hyperlink>
          </w:p>
          <w:p w:rsidR="00D61D73" w:rsidRDefault="0002389F" w:rsidP="00D61D73">
            <w:pPr>
              <w:widowControl w:val="0"/>
              <w:autoSpaceDE w:val="0"/>
              <w:autoSpaceDN w:val="0"/>
              <w:adjustRightInd w:val="0"/>
              <w:ind w:firstLine="602"/>
              <w:jc w:val="both"/>
              <w:rPr>
                <w:rFonts w:cstheme="minorHAnsi"/>
                <w:sz w:val="28"/>
                <w:szCs w:val="28"/>
              </w:rPr>
            </w:pPr>
            <w:r w:rsidRPr="0002389F">
              <w:rPr>
                <w:rFonts w:cstheme="minorHAnsi"/>
                <w:sz w:val="28"/>
                <w:szCs w:val="28"/>
              </w:rPr>
              <w:t>Операции на лицевых счетах казенного учреждения-должника не приостанавливаются при предъявлении в Администрацию документа, подтверждающего исполнение решения налогового органа, документа об отсрочке или о рассрочке уплаты налога, сбора, пеней и штрафов. При предъявлении казенным учреждением-должником документа об отсрочке или о рассрочке приостановление операций по лицевым счетам казенного учреждения-должника не производится в период действия отсрочки, рассрочки уплаты налога, сбора, пеней и штрафов. Поступившие в администрацию района документы, указанные в абзацах 3 и 4 настоящего пункта, подшиваются в дело, соответствующая информация о них заносится в Журнал учета</w:t>
            </w:r>
            <w:r w:rsidR="007B14E7">
              <w:rPr>
                <w:rFonts w:cstheme="minorHAnsi"/>
                <w:sz w:val="28"/>
                <w:szCs w:val="28"/>
              </w:rPr>
              <w:t>»</w:t>
            </w:r>
            <w:r w:rsidRPr="0002389F">
              <w:rPr>
                <w:rFonts w:cstheme="minorHAnsi"/>
                <w:sz w:val="28"/>
                <w:szCs w:val="28"/>
              </w:rPr>
              <w:t>.</w:t>
            </w:r>
          </w:p>
          <w:p w:rsidR="00D61D73" w:rsidRDefault="004D7212" w:rsidP="00D61D73">
            <w:pPr>
              <w:widowControl w:val="0"/>
              <w:autoSpaceDE w:val="0"/>
              <w:autoSpaceDN w:val="0"/>
              <w:adjustRightInd w:val="0"/>
              <w:ind w:firstLine="602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3) Дополнить</w:t>
            </w:r>
            <w:r w:rsidR="00511A82">
              <w:rPr>
                <w:sz w:val="28"/>
                <w:szCs w:val="28"/>
              </w:rPr>
              <w:t xml:space="preserve">Инструкцию об организации исполнения судебных актов и решений налоговых органов, предусматривающих обращение взыскания на средства местных бюджетов </w:t>
            </w:r>
            <w:r w:rsidR="00511A82" w:rsidRPr="00DC45EB">
              <w:rPr>
                <w:sz w:val="28"/>
                <w:szCs w:val="28"/>
              </w:rPr>
              <w:t>Кочковского района Новосибирской области</w:t>
            </w:r>
            <w:r w:rsidR="00511A8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</w:t>
            </w:r>
            <w:r w:rsidR="000E2F83">
              <w:rPr>
                <w:sz w:val="28"/>
                <w:szCs w:val="28"/>
              </w:rPr>
              <w:t>ункт</w:t>
            </w:r>
            <w:r>
              <w:rPr>
                <w:sz w:val="28"/>
                <w:szCs w:val="28"/>
              </w:rPr>
              <w:t>ом2</w:t>
            </w:r>
            <w:r w:rsidR="000E2F8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11.1 следующего содержания – </w:t>
            </w:r>
            <w:r w:rsidRPr="007E4AF5">
              <w:rPr>
                <w:sz w:val="28"/>
                <w:szCs w:val="28"/>
              </w:rPr>
              <w:t>«</w:t>
            </w:r>
            <w:bookmarkStart w:id="0" w:name="P211"/>
            <w:bookmarkEnd w:id="0"/>
            <w:r w:rsidRPr="007E4AF5">
              <w:rPr>
                <w:rFonts w:cstheme="minorHAnsi"/>
                <w:sz w:val="28"/>
                <w:szCs w:val="28"/>
              </w:rPr>
              <w:t>Исполнение исполнительного документа приостанавливается в случае представления в Администрацию судебного акта, приостанавливающего исполнение судебного акта, на основании которого выдан исполнительный документ, либо судебного акта о приостановлении исполнительного производства (далее вместе - судебный акт о приостановлении).</w:t>
            </w:r>
          </w:p>
          <w:p w:rsidR="00D61D73" w:rsidRDefault="004D7212" w:rsidP="00D61D73">
            <w:pPr>
              <w:widowControl w:val="0"/>
              <w:autoSpaceDE w:val="0"/>
              <w:autoSpaceDN w:val="0"/>
              <w:adjustRightInd w:val="0"/>
              <w:ind w:firstLine="602"/>
              <w:jc w:val="both"/>
              <w:rPr>
                <w:rFonts w:cstheme="minorHAnsi"/>
                <w:sz w:val="28"/>
                <w:szCs w:val="28"/>
              </w:rPr>
            </w:pPr>
            <w:r w:rsidRPr="007E4AF5">
              <w:rPr>
                <w:rFonts w:cstheme="minorHAnsi"/>
                <w:sz w:val="28"/>
                <w:szCs w:val="28"/>
              </w:rPr>
              <w:t>Канцелярия Администрации принимает и регистрирует поступившие документы текущим рабочим днем и передает их в Финансовый орган.</w:t>
            </w:r>
          </w:p>
          <w:p w:rsidR="00D61D73" w:rsidRDefault="004D7212" w:rsidP="00D61D73">
            <w:pPr>
              <w:widowControl w:val="0"/>
              <w:autoSpaceDE w:val="0"/>
              <w:autoSpaceDN w:val="0"/>
              <w:adjustRightInd w:val="0"/>
              <w:ind w:firstLine="602"/>
              <w:jc w:val="both"/>
              <w:rPr>
                <w:rFonts w:cstheme="minorHAnsi"/>
                <w:sz w:val="28"/>
                <w:szCs w:val="28"/>
              </w:rPr>
            </w:pPr>
            <w:r w:rsidRPr="007E4AF5">
              <w:rPr>
                <w:rFonts w:cstheme="minorHAnsi"/>
                <w:sz w:val="28"/>
                <w:szCs w:val="28"/>
              </w:rPr>
              <w:t>Зарегистрированный судебный акт о приостановлении вместе со сформированным делом в течение двух рабочих дней со дня поступления судебного акта о приостановлении в Администрацию передается Финансовым органом для осуществления правовой экспертизы в юридическую службу с приложением служебной записки.</w:t>
            </w:r>
          </w:p>
          <w:p w:rsidR="00D61D73" w:rsidRDefault="001949FA" w:rsidP="00D61D73">
            <w:pPr>
              <w:widowControl w:val="0"/>
              <w:autoSpaceDE w:val="0"/>
              <w:autoSpaceDN w:val="0"/>
              <w:adjustRightInd w:val="0"/>
              <w:ind w:firstLine="602"/>
              <w:jc w:val="both"/>
              <w:rPr>
                <w:rFonts w:cstheme="minorHAnsi"/>
                <w:sz w:val="28"/>
                <w:szCs w:val="28"/>
              </w:rPr>
            </w:pPr>
            <w:proofErr w:type="gramStart"/>
            <w:r w:rsidRPr="007E4AF5">
              <w:rPr>
                <w:rFonts w:cstheme="minorHAnsi"/>
                <w:sz w:val="28"/>
                <w:szCs w:val="28"/>
              </w:rPr>
              <w:t>Управление правовых, имущественных и земельных отношений</w:t>
            </w:r>
            <w:r w:rsidR="004D7212" w:rsidRPr="007E4AF5">
              <w:rPr>
                <w:rFonts w:cstheme="minorHAnsi"/>
                <w:sz w:val="28"/>
                <w:szCs w:val="28"/>
              </w:rPr>
              <w:t xml:space="preserve"> принимает судебный акт о приостановлении вместе со сформированным делом и не позднее рабочего дня, следующего за днем поступления указанныхдокументов</w:t>
            </w:r>
            <w:r w:rsidRPr="007E4AF5">
              <w:rPr>
                <w:rFonts w:cstheme="minorHAnsi"/>
                <w:sz w:val="28"/>
                <w:szCs w:val="28"/>
              </w:rPr>
              <w:t>а Управление</w:t>
            </w:r>
            <w:r w:rsidR="004D7212" w:rsidRPr="007E4AF5">
              <w:rPr>
                <w:rFonts w:cstheme="minorHAnsi"/>
                <w:sz w:val="28"/>
                <w:szCs w:val="28"/>
              </w:rPr>
              <w:t>, готовит заключение о приостановлении (</w:t>
            </w:r>
            <w:proofErr w:type="spellStart"/>
            <w:r w:rsidR="004D7212" w:rsidRPr="007E4AF5">
              <w:rPr>
                <w:rFonts w:cstheme="minorHAnsi"/>
                <w:sz w:val="28"/>
                <w:szCs w:val="28"/>
              </w:rPr>
              <w:t>неприостановлении</w:t>
            </w:r>
            <w:proofErr w:type="spellEnd"/>
            <w:r w:rsidR="004D7212" w:rsidRPr="007E4AF5">
              <w:rPr>
                <w:rFonts w:cstheme="minorHAnsi"/>
                <w:sz w:val="28"/>
                <w:szCs w:val="28"/>
              </w:rPr>
              <w:t>) исполнения исполнительного документа с указанием в нем на дальнейшие действия по исполнению исполнительного документа и передает его в Финансовый орган вместе с судебным актом о приостановлении и сформированным делом.</w:t>
            </w:r>
            <w:proofErr w:type="gramEnd"/>
          </w:p>
          <w:p w:rsidR="00D61D73" w:rsidRDefault="004D7212" w:rsidP="00D61D73">
            <w:pPr>
              <w:widowControl w:val="0"/>
              <w:autoSpaceDE w:val="0"/>
              <w:autoSpaceDN w:val="0"/>
              <w:adjustRightInd w:val="0"/>
              <w:ind w:firstLine="602"/>
              <w:jc w:val="both"/>
              <w:rPr>
                <w:rFonts w:cstheme="minorHAnsi"/>
                <w:sz w:val="28"/>
                <w:szCs w:val="28"/>
              </w:rPr>
            </w:pPr>
            <w:r w:rsidRPr="007E4AF5">
              <w:rPr>
                <w:rFonts w:cstheme="minorHAnsi"/>
                <w:sz w:val="28"/>
                <w:szCs w:val="28"/>
              </w:rPr>
              <w:t xml:space="preserve">Финансовый орган на основании заключения о приостановлении исполнения исполнительного документа приостанавливает исполнение исполнительного документа в день поступления данного заключения и в </w:t>
            </w:r>
            <w:r w:rsidRPr="007E4AF5">
              <w:rPr>
                <w:rFonts w:cstheme="minorHAnsi"/>
                <w:sz w:val="28"/>
                <w:szCs w:val="28"/>
              </w:rPr>
              <w:lastRenderedPageBreak/>
              <w:t>течение пяти рабочих дней уведомляет о приостановлении исполнения исполнительного документа взыскателя и казенное учреждение-должника.</w:t>
            </w:r>
          </w:p>
          <w:p w:rsidR="00D61D73" w:rsidRDefault="004D7212" w:rsidP="00D61D73">
            <w:pPr>
              <w:widowControl w:val="0"/>
              <w:autoSpaceDE w:val="0"/>
              <w:autoSpaceDN w:val="0"/>
              <w:adjustRightInd w:val="0"/>
              <w:ind w:firstLine="602"/>
              <w:jc w:val="both"/>
              <w:rPr>
                <w:rFonts w:cstheme="minorHAnsi"/>
                <w:sz w:val="28"/>
                <w:szCs w:val="28"/>
              </w:rPr>
            </w:pPr>
            <w:r w:rsidRPr="007E4AF5">
              <w:rPr>
                <w:rFonts w:cstheme="minorHAnsi"/>
                <w:sz w:val="28"/>
                <w:szCs w:val="28"/>
              </w:rPr>
              <w:t xml:space="preserve">При поступлении в Финансовый орган заключения о приостановлении исполнения исполнительного документа в период приостановления операций по расходованию средств на лицевых счетах казенного учреждения-должника, в день поступления заключения возобновляет осуществление операций на лицевых счетах казенного учреждения-должника в порядке, предусмотренном </w:t>
            </w:r>
            <w:hyperlink w:anchor="P184" w:history="1">
              <w:r w:rsidRPr="007E4AF5">
                <w:rPr>
                  <w:rFonts w:cstheme="minorHAnsi"/>
                  <w:sz w:val="28"/>
                  <w:szCs w:val="28"/>
                </w:rPr>
                <w:t>пунктом 2.10</w:t>
              </w:r>
            </w:hyperlink>
            <w:r w:rsidRPr="007E4AF5">
              <w:rPr>
                <w:rFonts w:cstheme="minorHAnsi"/>
                <w:sz w:val="28"/>
                <w:szCs w:val="28"/>
              </w:rPr>
              <w:t xml:space="preserve"> настоящей Инструкции.</w:t>
            </w:r>
          </w:p>
          <w:p w:rsidR="00D61D73" w:rsidRDefault="004D7212" w:rsidP="00D61D73">
            <w:pPr>
              <w:widowControl w:val="0"/>
              <w:autoSpaceDE w:val="0"/>
              <w:autoSpaceDN w:val="0"/>
              <w:adjustRightInd w:val="0"/>
              <w:ind w:firstLine="602"/>
              <w:jc w:val="both"/>
              <w:rPr>
                <w:rFonts w:cstheme="minorHAnsi"/>
                <w:sz w:val="28"/>
                <w:szCs w:val="28"/>
              </w:rPr>
            </w:pPr>
            <w:r w:rsidRPr="007E4AF5">
              <w:rPr>
                <w:rFonts w:cstheme="minorHAnsi"/>
                <w:sz w:val="28"/>
                <w:szCs w:val="28"/>
              </w:rPr>
              <w:t xml:space="preserve">Приостановление исполнения исполнительного документа Финансовым органом не осуществляется в случае получения от </w:t>
            </w:r>
            <w:r w:rsidR="001949FA" w:rsidRPr="007E4AF5">
              <w:rPr>
                <w:rFonts w:cstheme="minorHAnsi"/>
                <w:sz w:val="28"/>
                <w:szCs w:val="28"/>
              </w:rPr>
              <w:t>Управления</w:t>
            </w:r>
            <w:r w:rsidRPr="007E4AF5">
              <w:rPr>
                <w:rFonts w:cstheme="minorHAnsi"/>
                <w:sz w:val="28"/>
                <w:szCs w:val="28"/>
              </w:rPr>
              <w:t xml:space="preserve"> заключения о </w:t>
            </w:r>
            <w:proofErr w:type="spellStart"/>
            <w:r w:rsidRPr="007E4AF5">
              <w:rPr>
                <w:rFonts w:cstheme="minorHAnsi"/>
                <w:sz w:val="28"/>
                <w:szCs w:val="28"/>
              </w:rPr>
              <w:t>неприостановлении</w:t>
            </w:r>
            <w:proofErr w:type="spellEnd"/>
            <w:r w:rsidRPr="007E4AF5">
              <w:rPr>
                <w:rFonts w:cstheme="minorHAnsi"/>
                <w:sz w:val="28"/>
                <w:szCs w:val="28"/>
              </w:rPr>
              <w:t xml:space="preserve"> исполнения исполнительного документа.</w:t>
            </w:r>
          </w:p>
          <w:p w:rsidR="00D61D73" w:rsidRDefault="004D7212" w:rsidP="00D61D73">
            <w:pPr>
              <w:widowControl w:val="0"/>
              <w:autoSpaceDE w:val="0"/>
              <w:autoSpaceDN w:val="0"/>
              <w:adjustRightInd w:val="0"/>
              <w:ind w:firstLine="602"/>
              <w:jc w:val="both"/>
              <w:rPr>
                <w:rFonts w:cstheme="minorHAnsi"/>
                <w:sz w:val="28"/>
                <w:szCs w:val="28"/>
              </w:rPr>
            </w:pPr>
            <w:r w:rsidRPr="007E4AF5">
              <w:rPr>
                <w:rFonts w:cstheme="minorHAnsi"/>
                <w:sz w:val="28"/>
                <w:szCs w:val="28"/>
              </w:rPr>
              <w:t>Возобновление исполнения исполнительного документа в случае поступления в Администрацию судебного акта о возобновлении исполнения судебного акта или судебного акта о возобновлении приостановленного исполнительного производства осуществляется в порядке, установленном настоящим пунктом.</w:t>
            </w:r>
          </w:p>
          <w:p w:rsidR="00D61D73" w:rsidRDefault="004D7212" w:rsidP="00D61D73">
            <w:pPr>
              <w:widowControl w:val="0"/>
              <w:autoSpaceDE w:val="0"/>
              <w:autoSpaceDN w:val="0"/>
              <w:adjustRightInd w:val="0"/>
              <w:ind w:firstLine="602"/>
              <w:jc w:val="both"/>
              <w:rPr>
                <w:rFonts w:cstheme="minorHAnsi"/>
                <w:sz w:val="28"/>
                <w:szCs w:val="28"/>
              </w:rPr>
            </w:pPr>
            <w:r w:rsidRPr="007E4AF5">
              <w:rPr>
                <w:rFonts w:cstheme="minorHAnsi"/>
                <w:sz w:val="28"/>
                <w:szCs w:val="28"/>
              </w:rPr>
              <w:t>Копии документов, полученных и сформированных в соответствии с настоящим пунктом, подшиваются в дело, соответствующая информация заносится в Журнал учета</w:t>
            </w:r>
            <w:r w:rsidR="007E4AF5" w:rsidRPr="007E4AF5">
              <w:rPr>
                <w:rFonts w:cstheme="minorHAnsi"/>
                <w:sz w:val="28"/>
                <w:szCs w:val="28"/>
              </w:rPr>
              <w:t>»</w:t>
            </w:r>
            <w:r w:rsidRPr="007E4AF5">
              <w:rPr>
                <w:rFonts w:cstheme="minorHAnsi"/>
                <w:sz w:val="28"/>
                <w:szCs w:val="28"/>
              </w:rPr>
              <w:t>.</w:t>
            </w:r>
          </w:p>
          <w:p w:rsidR="004D59E2" w:rsidRDefault="004D59E2" w:rsidP="00D61D73">
            <w:pPr>
              <w:widowControl w:val="0"/>
              <w:autoSpaceDE w:val="0"/>
              <w:autoSpaceDN w:val="0"/>
              <w:adjustRightInd w:val="0"/>
              <w:ind w:firstLine="602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4) Вабзаце 4 пункта 3.7 после слова «исполнительного» дополнить словом</w:t>
            </w:r>
            <w:r w:rsidR="00511A82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sz w:val="28"/>
                <w:szCs w:val="28"/>
              </w:rPr>
              <w:t xml:space="preserve"> «</w:t>
            </w:r>
            <w:r w:rsidR="00B476CD">
              <w:rPr>
                <w:rFonts w:cstheme="minorHAnsi"/>
                <w:sz w:val="28"/>
                <w:szCs w:val="28"/>
              </w:rPr>
              <w:t>документа»</w:t>
            </w:r>
            <w:r w:rsidR="00511A82">
              <w:rPr>
                <w:rFonts w:cstheme="minorHAnsi"/>
                <w:sz w:val="28"/>
                <w:szCs w:val="28"/>
              </w:rPr>
              <w:t>.</w:t>
            </w:r>
          </w:p>
          <w:p w:rsidR="00A144A6" w:rsidRDefault="0026205B" w:rsidP="00E62DD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058C8">
              <w:rPr>
                <w:sz w:val="28"/>
                <w:szCs w:val="28"/>
              </w:rPr>
              <w:t>. Опубликовать настоящее постановление в периодическом печатном издании</w:t>
            </w:r>
            <w:r w:rsidR="004261FD">
              <w:rPr>
                <w:sz w:val="28"/>
                <w:szCs w:val="28"/>
              </w:rPr>
              <w:t xml:space="preserve"> органов местного самоуправления Кочковского района Новосибирской области</w:t>
            </w:r>
            <w:r w:rsidR="004058C8">
              <w:rPr>
                <w:sz w:val="28"/>
                <w:szCs w:val="28"/>
              </w:rPr>
              <w:t xml:space="preserve"> «Вестник Кочковского района»</w:t>
            </w:r>
            <w:r w:rsidR="004261FD">
              <w:rPr>
                <w:sz w:val="28"/>
                <w:szCs w:val="28"/>
              </w:rPr>
              <w:t xml:space="preserve"> и разместить на информационном сайте администрации Кочковского района НСО в сети «Интернет».</w:t>
            </w:r>
          </w:p>
          <w:p w:rsidR="00A144A6" w:rsidRDefault="0026205B" w:rsidP="00E62DD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144A6">
              <w:rPr>
                <w:sz w:val="28"/>
                <w:szCs w:val="28"/>
              </w:rPr>
              <w:t xml:space="preserve">. Контроль за исполнением настоящего постановления </w:t>
            </w:r>
            <w:r w:rsidR="00AB2C2C">
              <w:rPr>
                <w:sz w:val="28"/>
                <w:szCs w:val="28"/>
              </w:rPr>
              <w:t>возложить на заместителя главы администрации Кочковского района М.В.Белоус</w:t>
            </w:r>
            <w:r w:rsidR="00A144A6">
              <w:rPr>
                <w:sz w:val="28"/>
                <w:szCs w:val="28"/>
              </w:rPr>
              <w:t>.</w:t>
            </w:r>
          </w:p>
          <w:p w:rsidR="00A144A6" w:rsidRDefault="00A144A6" w:rsidP="00E62DD8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A144A6" w:rsidRDefault="00A144A6" w:rsidP="00E62DD8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4058C8" w:rsidRDefault="00A144A6" w:rsidP="00AB2C2C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Глава</w:t>
            </w:r>
            <w:r w:rsidR="00AB2C2C">
              <w:rPr>
                <w:sz w:val="28"/>
                <w:szCs w:val="28"/>
              </w:rPr>
              <w:t>Кочковского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района</w:t>
            </w:r>
            <w:r w:rsidR="00AB2C2C">
              <w:rPr>
                <w:sz w:val="28"/>
                <w:szCs w:val="28"/>
              </w:rPr>
              <w:t>П.А.Шилин</w:t>
            </w:r>
            <w:proofErr w:type="spellEnd"/>
          </w:p>
          <w:p w:rsidR="00745D0E" w:rsidRDefault="00745D0E" w:rsidP="00745D0E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511A82" w:rsidRDefault="00511A82" w:rsidP="00745D0E">
            <w:pPr>
              <w:pStyle w:val="Default"/>
              <w:jc w:val="both"/>
              <w:rPr>
                <w:sz w:val="20"/>
                <w:szCs w:val="20"/>
              </w:rPr>
            </w:pPr>
            <w:bookmarkStart w:id="1" w:name="_GoBack"/>
            <w:bookmarkEnd w:id="1"/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AB2C2C" w:rsidRDefault="00AB2C2C" w:rsidP="00745D0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745D0E" w:rsidRDefault="00745D0E" w:rsidP="00745D0E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745D0E">
              <w:rPr>
                <w:sz w:val="20"/>
                <w:szCs w:val="20"/>
              </w:rPr>
              <w:t>Гусаренко</w:t>
            </w:r>
            <w:proofErr w:type="spellEnd"/>
            <w:r w:rsidRPr="00745D0E">
              <w:rPr>
                <w:sz w:val="20"/>
                <w:szCs w:val="20"/>
              </w:rPr>
              <w:t xml:space="preserve"> Н.А. 22-861</w:t>
            </w:r>
          </w:p>
        </w:tc>
      </w:tr>
      <w:tr w:rsidR="00A144A6" w:rsidTr="004058C8">
        <w:trPr>
          <w:trHeight w:val="1480"/>
        </w:trPr>
        <w:tc>
          <w:tcPr>
            <w:tcW w:w="9924" w:type="dxa"/>
          </w:tcPr>
          <w:p w:rsidR="00DF5056" w:rsidRDefault="00DF5056" w:rsidP="004058C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A144A6" w:rsidTr="004058C8">
        <w:trPr>
          <w:trHeight w:val="80"/>
        </w:trPr>
        <w:tc>
          <w:tcPr>
            <w:tcW w:w="9924" w:type="dxa"/>
          </w:tcPr>
          <w:p w:rsidR="0082107D" w:rsidRDefault="0082107D" w:rsidP="00E62DD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6C38A3" w:rsidRPr="003518F2" w:rsidRDefault="006C38A3" w:rsidP="00684F34">
      <w:pPr>
        <w:jc w:val="both"/>
      </w:pPr>
    </w:p>
    <w:sectPr w:rsidR="006C38A3" w:rsidRPr="003518F2" w:rsidSect="00DF505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97EEA"/>
    <w:multiLevelType w:val="hybridMultilevel"/>
    <w:tmpl w:val="EBFA916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46613E62"/>
    <w:multiLevelType w:val="hybridMultilevel"/>
    <w:tmpl w:val="957AFBFE"/>
    <w:lvl w:ilvl="0" w:tplc="D2B2B8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B1C9E"/>
    <w:multiLevelType w:val="hybridMultilevel"/>
    <w:tmpl w:val="B044A224"/>
    <w:lvl w:ilvl="0" w:tplc="BBE4D2B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BE10133"/>
    <w:multiLevelType w:val="multilevel"/>
    <w:tmpl w:val="7D628AA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706"/>
    <w:rsid w:val="00006207"/>
    <w:rsid w:val="0002389F"/>
    <w:rsid w:val="00026F44"/>
    <w:rsid w:val="000278B5"/>
    <w:rsid w:val="000365E4"/>
    <w:rsid w:val="000368C3"/>
    <w:rsid w:val="000C1CE0"/>
    <w:rsid w:val="000D0843"/>
    <w:rsid w:val="000D3298"/>
    <w:rsid w:val="000D348F"/>
    <w:rsid w:val="000D7CD6"/>
    <w:rsid w:val="000E2F83"/>
    <w:rsid w:val="00175375"/>
    <w:rsid w:val="0018536C"/>
    <w:rsid w:val="001949FA"/>
    <w:rsid w:val="001D03CB"/>
    <w:rsid w:val="001D6EC2"/>
    <w:rsid w:val="001E33F1"/>
    <w:rsid w:val="001E5119"/>
    <w:rsid w:val="002451EE"/>
    <w:rsid w:val="0026205B"/>
    <w:rsid w:val="00262B2E"/>
    <w:rsid w:val="00295143"/>
    <w:rsid w:val="002962AB"/>
    <w:rsid w:val="002B441F"/>
    <w:rsid w:val="002D41C8"/>
    <w:rsid w:val="002F4753"/>
    <w:rsid w:val="003132E8"/>
    <w:rsid w:val="00334EC4"/>
    <w:rsid w:val="00351617"/>
    <w:rsid w:val="003518F2"/>
    <w:rsid w:val="00353D45"/>
    <w:rsid w:val="00360C92"/>
    <w:rsid w:val="003B7520"/>
    <w:rsid w:val="003C4C8D"/>
    <w:rsid w:val="003C4C93"/>
    <w:rsid w:val="003C4F4D"/>
    <w:rsid w:val="003E42F2"/>
    <w:rsid w:val="003E7A03"/>
    <w:rsid w:val="003F406E"/>
    <w:rsid w:val="004058C8"/>
    <w:rsid w:val="004151FD"/>
    <w:rsid w:val="00422400"/>
    <w:rsid w:val="004261FD"/>
    <w:rsid w:val="00431CD7"/>
    <w:rsid w:val="00453D3D"/>
    <w:rsid w:val="00497BD4"/>
    <w:rsid w:val="004B5A21"/>
    <w:rsid w:val="004C3801"/>
    <w:rsid w:val="004D2892"/>
    <w:rsid w:val="004D3A4B"/>
    <w:rsid w:val="004D59E2"/>
    <w:rsid w:val="004D68CF"/>
    <w:rsid w:val="004D7212"/>
    <w:rsid w:val="005070DB"/>
    <w:rsid w:val="00511A82"/>
    <w:rsid w:val="005407C8"/>
    <w:rsid w:val="005571CB"/>
    <w:rsid w:val="00590517"/>
    <w:rsid w:val="005A10DD"/>
    <w:rsid w:val="005C334C"/>
    <w:rsid w:val="005E43A8"/>
    <w:rsid w:val="006049C8"/>
    <w:rsid w:val="00684F34"/>
    <w:rsid w:val="00692288"/>
    <w:rsid w:val="006C38A3"/>
    <w:rsid w:val="006C65E9"/>
    <w:rsid w:val="007322AE"/>
    <w:rsid w:val="00745D0E"/>
    <w:rsid w:val="00775946"/>
    <w:rsid w:val="007759B5"/>
    <w:rsid w:val="00776C7D"/>
    <w:rsid w:val="007818FA"/>
    <w:rsid w:val="00783069"/>
    <w:rsid w:val="007B14E7"/>
    <w:rsid w:val="007E4AF5"/>
    <w:rsid w:val="0082107D"/>
    <w:rsid w:val="00842D60"/>
    <w:rsid w:val="00853C5B"/>
    <w:rsid w:val="008725E0"/>
    <w:rsid w:val="008921AC"/>
    <w:rsid w:val="008A427A"/>
    <w:rsid w:val="008C58D2"/>
    <w:rsid w:val="008C7747"/>
    <w:rsid w:val="009016C2"/>
    <w:rsid w:val="00904F3B"/>
    <w:rsid w:val="00944B3B"/>
    <w:rsid w:val="00956B42"/>
    <w:rsid w:val="009733DA"/>
    <w:rsid w:val="00974706"/>
    <w:rsid w:val="00992730"/>
    <w:rsid w:val="00994CBC"/>
    <w:rsid w:val="00A144A6"/>
    <w:rsid w:val="00A56C06"/>
    <w:rsid w:val="00A6281F"/>
    <w:rsid w:val="00A97542"/>
    <w:rsid w:val="00AA0B8C"/>
    <w:rsid w:val="00AB2C2C"/>
    <w:rsid w:val="00AD7417"/>
    <w:rsid w:val="00B376BD"/>
    <w:rsid w:val="00B42813"/>
    <w:rsid w:val="00B476CD"/>
    <w:rsid w:val="00B543EC"/>
    <w:rsid w:val="00B647A3"/>
    <w:rsid w:val="00B95C05"/>
    <w:rsid w:val="00BD713C"/>
    <w:rsid w:val="00BF5284"/>
    <w:rsid w:val="00C006DA"/>
    <w:rsid w:val="00C05A9A"/>
    <w:rsid w:val="00C17CCD"/>
    <w:rsid w:val="00C30ED9"/>
    <w:rsid w:val="00C3288F"/>
    <w:rsid w:val="00C63C81"/>
    <w:rsid w:val="00C85BAA"/>
    <w:rsid w:val="00CF4112"/>
    <w:rsid w:val="00D00DC1"/>
    <w:rsid w:val="00D24C2D"/>
    <w:rsid w:val="00D41DCE"/>
    <w:rsid w:val="00D44082"/>
    <w:rsid w:val="00D61D73"/>
    <w:rsid w:val="00D640CF"/>
    <w:rsid w:val="00D6557E"/>
    <w:rsid w:val="00D94375"/>
    <w:rsid w:val="00DC45EB"/>
    <w:rsid w:val="00DD73E4"/>
    <w:rsid w:val="00DE35D2"/>
    <w:rsid w:val="00DF5056"/>
    <w:rsid w:val="00E5608F"/>
    <w:rsid w:val="00E62DD8"/>
    <w:rsid w:val="00EB7254"/>
    <w:rsid w:val="00ED07CC"/>
    <w:rsid w:val="00ED45CD"/>
    <w:rsid w:val="00F3464F"/>
    <w:rsid w:val="00F40B05"/>
    <w:rsid w:val="00F41A60"/>
    <w:rsid w:val="00F4268C"/>
    <w:rsid w:val="00FA2908"/>
    <w:rsid w:val="00FC1F3A"/>
    <w:rsid w:val="00FE2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44A6"/>
    <w:pPr>
      <w:keepNext/>
      <w:tabs>
        <w:tab w:val="num" w:pos="360"/>
      </w:tabs>
      <w:spacing w:before="240" w:after="60"/>
      <w:ind w:firstLine="1134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4A6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Title"/>
    <w:basedOn w:val="a"/>
    <w:link w:val="a4"/>
    <w:qFormat/>
    <w:rsid w:val="00A144A6"/>
    <w:pPr>
      <w:widowControl w:val="0"/>
      <w:snapToGrid w:val="0"/>
      <w:spacing w:line="264" w:lineRule="auto"/>
      <w:jc w:val="center"/>
      <w:outlineLvl w:val="0"/>
    </w:pPr>
    <w:rPr>
      <w:b/>
      <w:caps/>
      <w:szCs w:val="20"/>
    </w:rPr>
  </w:style>
  <w:style w:type="character" w:customStyle="1" w:styleId="a4">
    <w:name w:val="Название Знак"/>
    <w:basedOn w:val="a0"/>
    <w:link w:val="a3"/>
    <w:rsid w:val="00A144A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Default">
    <w:name w:val="Default"/>
    <w:rsid w:val="00A144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4B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B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42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1E5119"/>
    <w:pPr>
      <w:ind w:left="720"/>
      <w:contextualSpacing/>
    </w:pPr>
  </w:style>
  <w:style w:type="paragraph" w:customStyle="1" w:styleId="ConsPlusDocList">
    <w:name w:val="ConsPlusDocList"/>
    <w:rsid w:val="007830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7C6B1-A78F-4EDE-9623-928ED556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4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chusova_sv</dc:creator>
  <cp:keywords/>
  <dc:description/>
  <cp:lastModifiedBy>HP</cp:lastModifiedBy>
  <cp:revision>129</cp:revision>
  <cp:lastPrinted>2016-02-26T10:25:00Z</cp:lastPrinted>
  <dcterms:created xsi:type="dcterms:W3CDTF">2015-05-07T03:42:00Z</dcterms:created>
  <dcterms:modified xsi:type="dcterms:W3CDTF">2020-01-13T08:05:00Z</dcterms:modified>
</cp:coreProperties>
</file>