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4097" w14:textId="0ED72A4F" w:rsidR="00AD1B23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12B6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931819" wp14:editId="4C5C5FE1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9B99" w14:textId="77777777" w:rsidR="00AD1B23" w:rsidRPr="00012B6A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2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КОЧКОВСКОГО РАЙОНА</w:t>
      </w:r>
    </w:p>
    <w:p w14:paraId="5A802601" w14:textId="77777777" w:rsidR="00AD1B23" w:rsidRPr="00012B6A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2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14:paraId="013EE403" w14:textId="77777777" w:rsidR="00AD1B23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4BDECED" w14:textId="77777777" w:rsidR="00AD1B23" w:rsidRPr="00012B6A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2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53735E2" w14:textId="77777777" w:rsidR="00AD1B23" w:rsidRPr="00012B6A" w:rsidRDefault="00AD1B23" w:rsidP="00AD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EA6098" w14:textId="7EF57219" w:rsidR="00AD1B23" w:rsidRPr="00BB13B0" w:rsidRDefault="00AD1B23" w:rsidP="00AD1B2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4"/>
          <w:lang w:eastAsia="ru-RU"/>
        </w:rPr>
      </w:pPr>
      <w:r w:rsidRPr="00BB13B0">
        <w:rPr>
          <w:rFonts w:ascii="Times New Roman" w:hAnsi="Times New Roman"/>
          <w:b/>
          <w:sz w:val="28"/>
          <w:szCs w:val="24"/>
          <w:lang w:eastAsia="ru-RU"/>
        </w:rPr>
        <w:t xml:space="preserve">от </w:t>
      </w:r>
      <w:r w:rsidR="00CC0540">
        <w:rPr>
          <w:rFonts w:ascii="Times New Roman" w:hAnsi="Times New Roman"/>
          <w:b/>
          <w:sz w:val="28"/>
          <w:szCs w:val="24"/>
          <w:lang w:eastAsia="ru-RU"/>
        </w:rPr>
        <w:t>27</w:t>
      </w:r>
      <w:r>
        <w:rPr>
          <w:rFonts w:ascii="Times New Roman" w:hAnsi="Times New Roman"/>
          <w:b/>
          <w:sz w:val="28"/>
          <w:szCs w:val="24"/>
          <w:lang w:eastAsia="ru-RU"/>
        </w:rPr>
        <w:t>.</w:t>
      </w:r>
      <w:r w:rsidR="00CC0540">
        <w:rPr>
          <w:rFonts w:ascii="Times New Roman" w:hAnsi="Times New Roman"/>
          <w:b/>
          <w:sz w:val="28"/>
          <w:szCs w:val="24"/>
          <w:lang w:eastAsia="ru-RU"/>
        </w:rPr>
        <w:t>12</w:t>
      </w:r>
      <w:r>
        <w:rPr>
          <w:rFonts w:ascii="Times New Roman" w:hAnsi="Times New Roman"/>
          <w:b/>
          <w:sz w:val="28"/>
          <w:szCs w:val="24"/>
          <w:lang w:eastAsia="ru-RU"/>
        </w:rPr>
        <w:t>.201</w:t>
      </w:r>
      <w:r w:rsidR="00192D52">
        <w:rPr>
          <w:rFonts w:ascii="Times New Roman" w:hAnsi="Times New Roman"/>
          <w:b/>
          <w:sz w:val="28"/>
          <w:szCs w:val="24"/>
          <w:lang w:eastAsia="ru-RU"/>
        </w:rPr>
        <w:t>9</w:t>
      </w:r>
      <w:r w:rsidRPr="00BB13B0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 w:rsidR="00CC0540">
        <w:rPr>
          <w:rFonts w:ascii="Times New Roman" w:hAnsi="Times New Roman"/>
          <w:b/>
          <w:sz w:val="28"/>
          <w:szCs w:val="24"/>
          <w:lang w:eastAsia="ru-RU"/>
        </w:rPr>
        <w:t>680</w:t>
      </w:r>
      <w:bookmarkStart w:id="0" w:name="_GoBack"/>
      <w:bookmarkEnd w:id="0"/>
      <w:r w:rsidRPr="00BB13B0">
        <w:rPr>
          <w:rFonts w:ascii="Times New Roman" w:hAnsi="Times New Roman"/>
          <w:b/>
          <w:sz w:val="28"/>
          <w:szCs w:val="24"/>
          <w:lang w:eastAsia="ru-RU"/>
        </w:rPr>
        <w:t>-па</w:t>
      </w:r>
    </w:p>
    <w:p w14:paraId="09886EC7" w14:textId="77777777" w:rsidR="00AD1B23" w:rsidRPr="00BB13B0" w:rsidRDefault="00AD1B23" w:rsidP="00AD1B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0E8DAD" w14:textId="0A41E0E1" w:rsidR="00AD1B23" w:rsidRPr="00BB13B0" w:rsidRDefault="00AD1B23" w:rsidP="00AD1B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прогноз социально-экономического </w:t>
      </w:r>
      <w:bookmarkStart w:id="1" w:name="_Hlk502142357"/>
      <w:r w:rsidRPr="00BB13B0">
        <w:rPr>
          <w:rFonts w:ascii="Times New Roman" w:hAnsi="Times New Roman"/>
          <w:b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Кочковского района</w:t>
      </w:r>
      <w:r w:rsidRPr="00BB13B0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на 2018 год и плановый период 2019 и 2020 годов</w:t>
      </w:r>
      <w:bookmarkEnd w:id="1"/>
    </w:p>
    <w:p w14:paraId="135E0755" w14:textId="77777777" w:rsidR="00AD1B23" w:rsidRPr="00BB13B0" w:rsidRDefault="00AD1B23" w:rsidP="00AD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4C076C" w14:textId="57E1F714" w:rsidR="00AD1B23" w:rsidRPr="00BB13B0" w:rsidRDefault="00AD1B23" w:rsidP="00AD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23">
        <w:rPr>
          <w:rFonts w:ascii="Times New Roman" w:hAnsi="Times New Roman"/>
          <w:sz w:val="28"/>
          <w:szCs w:val="28"/>
          <w:lang w:eastAsia="ru-RU"/>
        </w:rPr>
        <w:t>В целях исполнения п. 4 Указа Президента Российской Федерации № 203 «О Стратегии развития информационного общества в Российской Федерации на 2017-2030 годы», в соответствии с Федеральным законом от 28.06.2014 № 172-ФЗ «О стратегическом планировании в Российской Федерации»</w:t>
      </w:r>
      <w:r w:rsidRPr="00BB13B0">
        <w:rPr>
          <w:rFonts w:ascii="Times New Roman" w:hAnsi="Times New Roman"/>
          <w:sz w:val="28"/>
          <w:szCs w:val="28"/>
          <w:lang w:eastAsia="ru-RU"/>
        </w:rPr>
        <w:t>,</w:t>
      </w:r>
    </w:p>
    <w:p w14:paraId="14C56EE9" w14:textId="77777777" w:rsidR="00AD1B23" w:rsidRPr="00BB13B0" w:rsidRDefault="00AD1B23" w:rsidP="00AD1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3B0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0BC9727A" w14:textId="77777777" w:rsidR="00192D52" w:rsidRDefault="00AD1B23" w:rsidP="00AD1B2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Pr="00AD1B23">
        <w:rPr>
          <w:rFonts w:ascii="Times New Roman" w:hAnsi="Times New Roman"/>
          <w:sz w:val="28"/>
          <w:szCs w:val="28"/>
          <w:lang w:eastAsia="ru-RU"/>
        </w:rPr>
        <w:t>в прогноз социально-экономического развития Кочковского района Новосибирской области на 2018 год и плановый период 2019 и 2020 годов</w:t>
      </w:r>
      <w:r>
        <w:rPr>
          <w:rFonts w:ascii="Times New Roman" w:hAnsi="Times New Roman"/>
          <w:sz w:val="28"/>
          <w:szCs w:val="28"/>
          <w:lang w:eastAsia="ru-RU"/>
        </w:rPr>
        <w:t>, утвержденный постановлением администрации Кочковского района Новосибирской области от 27.12.2017 № 728-па, следующие изменения:</w:t>
      </w:r>
    </w:p>
    <w:p w14:paraId="2BE31491" w14:textId="0C262DE7" w:rsidR="00192D52" w:rsidRPr="00192D52" w:rsidRDefault="00192D52" w:rsidP="00192D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D52">
        <w:rPr>
          <w:rFonts w:ascii="Times New Roman" w:hAnsi="Times New Roman"/>
          <w:sz w:val="28"/>
          <w:szCs w:val="28"/>
          <w:lang w:eastAsia="ru-RU"/>
        </w:rPr>
        <w:t>п.</w:t>
      </w:r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Pr="00192D52">
        <w:rPr>
          <w:rFonts w:ascii="Times New Roman" w:hAnsi="Times New Roman"/>
          <w:sz w:val="28"/>
          <w:szCs w:val="28"/>
          <w:lang w:eastAsia="ru-RU"/>
        </w:rPr>
        <w:t xml:space="preserve"> раздела 2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</w:t>
      </w:r>
      <w:r w:rsidRPr="00192D52">
        <w:rPr>
          <w:rFonts w:ascii="Times New Roman" w:hAnsi="Times New Roman"/>
          <w:sz w:val="28"/>
          <w:szCs w:val="28"/>
          <w:lang w:eastAsia="ru-RU"/>
        </w:rPr>
        <w:t>: «</w:t>
      </w:r>
      <w:r w:rsidRPr="00192D52">
        <w:rPr>
          <w:rFonts w:ascii="Times New Roman" w:hAnsi="Times New Roman"/>
          <w:sz w:val="28"/>
          <w:szCs w:val="28"/>
        </w:rPr>
        <w:t>обеспечить реализацию мероприятий Стратегии развития информационного общества Российской Федерации на 2017-2030 год на территории Кочковского района Новосибирской области.».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D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07AD06" w14:textId="77777777" w:rsidR="00AD1B23" w:rsidRDefault="00AD1B23" w:rsidP="00AD1B23">
      <w:pPr>
        <w:pStyle w:val="a3"/>
        <w:numPr>
          <w:ilvl w:val="0"/>
          <w:numId w:val="2"/>
        </w:numPr>
        <w:spacing w:after="0" w:line="240" w:lineRule="auto"/>
        <w:ind w:left="0" w:right="26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69B">
        <w:rPr>
          <w:rFonts w:ascii="Times New Roman" w:hAnsi="Times New Roman"/>
          <w:sz w:val="28"/>
          <w:szCs w:val="28"/>
          <w:lang w:eastAsia="ru-RU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Кочковского района Новосибирской области</w:t>
      </w:r>
      <w:r w:rsidRPr="00E0669B">
        <w:rPr>
          <w:rFonts w:ascii="Times New Roman" w:hAnsi="Times New Roman"/>
          <w:sz w:val="28"/>
          <w:szCs w:val="28"/>
          <w:lang w:eastAsia="ru-RU"/>
        </w:rPr>
        <w:t xml:space="preserve"> «Вестник Кочковского района».</w:t>
      </w:r>
    </w:p>
    <w:p w14:paraId="2585937A" w14:textId="77777777" w:rsidR="00AD1B23" w:rsidRPr="00BB13B0" w:rsidRDefault="00AD1B23" w:rsidP="00AD1B23">
      <w:pPr>
        <w:numPr>
          <w:ilvl w:val="0"/>
          <w:numId w:val="2"/>
        </w:numPr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3B0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Белоус М.В.</w:t>
      </w:r>
    </w:p>
    <w:p w14:paraId="10777010" w14:textId="77777777" w:rsidR="00AD1B23" w:rsidRPr="00BB13B0" w:rsidRDefault="00AD1B23" w:rsidP="00AD1B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0E01CE" w14:textId="77777777" w:rsidR="00AD1B23" w:rsidRPr="00012B6A" w:rsidRDefault="00AD1B23" w:rsidP="00AD1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641"/>
      </w:tblGrid>
      <w:tr w:rsidR="00AD1B23" w:rsidRPr="00012B6A" w14:paraId="56AF0916" w14:textId="77777777" w:rsidTr="00F62DC6">
        <w:tc>
          <w:tcPr>
            <w:tcW w:w="4926" w:type="dxa"/>
            <w:shd w:val="clear" w:color="auto" w:fill="auto"/>
          </w:tcPr>
          <w:p w14:paraId="64682961" w14:textId="77777777" w:rsidR="00AD1B23" w:rsidRPr="00012B6A" w:rsidRDefault="00AD1B23" w:rsidP="00F62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6A">
              <w:rPr>
                <w:rFonts w:ascii="Times New Roman" w:hAnsi="Times New Roman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14:paraId="0B085DA9" w14:textId="77777777" w:rsidR="00AD1B23" w:rsidRPr="00012B6A" w:rsidRDefault="00AD1B23" w:rsidP="00F62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DD3B1" w14:textId="77777777" w:rsidR="00AD1B23" w:rsidRPr="00012B6A" w:rsidRDefault="00AD1B23" w:rsidP="00F62D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2B6A">
              <w:rPr>
                <w:rFonts w:ascii="Times New Roman" w:hAnsi="Times New Roman"/>
                <w:sz w:val="28"/>
                <w:szCs w:val="28"/>
              </w:rPr>
              <w:t>П.А. Шилин</w:t>
            </w:r>
          </w:p>
        </w:tc>
      </w:tr>
    </w:tbl>
    <w:p w14:paraId="13FC7E64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58897D4C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71969829" w14:textId="77777777" w:rsidR="00AD1B23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39585515" w14:textId="77777777" w:rsidR="00AD1B23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6795AF07" w14:textId="77777777" w:rsidR="00AD1B23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533BECBB" w14:textId="77777777" w:rsidR="00AD1B23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3CF59E78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35CD47F2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1F4DED67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012B6A">
        <w:rPr>
          <w:rFonts w:ascii="Times New Roman" w:hAnsi="Times New Roman"/>
          <w:sz w:val="20"/>
          <w:szCs w:val="28"/>
        </w:rPr>
        <w:t>Е.Ю. Гюнтер</w:t>
      </w:r>
    </w:p>
    <w:p w14:paraId="0B993DC5" w14:textId="77777777" w:rsidR="00AD1B23" w:rsidRPr="00012B6A" w:rsidRDefault="00AD1B23" w:rsidP="00AD1B2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012B6A">
        <w:rPr>
          <w:rFonts w:ascii="Times New Roman" w:hAnsi="Times New Roman"/>
          <w:sz w:val="20"/>
          <w:szCs w:val="28"/>
        </w:rPr>
        <w:t>22225</w:t>
      </w:r>
    </w:p>
    <w:sectPr w:rsidR="00AD1B23" w:rsidRPr="0001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20B1"/>
    <w:multiLevelType w:val="hybridMultilevel"/>
    <w:tmpl w:val="CCF0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4C"/>
    <w:rsid w:val="00192D52"/>
    <w:rsid w:val="00AD1B23"/>
    <w:rsid w:val="00C07D4C"/>
    <w:rsid w:val="00CC0540"/>
    <w:rsid w:val="00F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AE3F"/>
  <w15:chartTrackingRefBased/>
  <w15:docId w15:val="{C7884547-B053-462E-B817-1FE2418F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B2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D1B23"/>
    <w:pPr>
      <w:keepNext/>
      <w:spacing w:after="0" w:line="240" w:lineRule="auto"/>
      <w:ind w:firstLine="1134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B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D1B23"/>
    <w:pPr>
      <w:ind w:left="720"/>
      <w:contextualSpacing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</cp:revision>
  <dcterms:created xsi:type="dcterms:W3CDTF">2019-12-10T08:04:00Z</dcterms:created>
  <dcterms:modified xsi:type="dcterms:W3CDTF">2019-12-27T04:46:00Z</dcterms:modified>
</cp:coreProperties>
</file>