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Pr="008C5B27" w:rsidRDefault="0031394A" w:rsidP="002563DD">
      <w:pPr>
        <w:pStyle w:val="a3"/>
        <w:rPr>
          <w:b/>
          <w:bCs/>
        </w:rPr>
      </w:pPr>
      <w:r w:rsidRPr="008C5B27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8C5B27" w:rsidRDefault="002563DD" w:rsidP="002563DD">
      <w:pPr>
        <w:pStyle w:val="a3"/>
        <w:rPr>
          <w:b/>
          <w:bCs/>
        </w:rPr>
      </w:pPr>
      <w:r w:rsidRPr="008C5B27">
        <w:rPr>
          <w:b/>
          <w:bCs/>
        </w:rPr>
        <w:t xml:space="preserve">АДМИНИСТРАЦИЯ КОЧКОВСКОГО РАЙОНА </w:t>
      </w:r>
    </w:p>
    <w:p w:rsidR="002563DD" w:rsidRPr="008C5B27" w:rsidRDefault="002563DD" w:rsidP="002563DD">
      <w:pPr>
        <w:pStyle w:val="a3"/>
        <w:rPr>
          <w:b/>
          <w:bCs/>
        </w:rPr>
      </w:pPr>
      <w:r w:rsidRPr="008C5B27">
        <w:rPr>
          <w:b/>
          <w:bCs/>
        </w:rPr>
        <w:t>НОВОСИБИРСКОЙ ОБЛАСТИ</w:t>
      </w:r>
    </w:p>
    <w:p w:rsidR="002563DD" w:rsidRPr="008C5B27" w:rsidRDefault="002563DD" w:rsidP="003C3D32">
      <w:pPr>
        <w:jc w:val="center"/>
        <w:rPr>
          <w:b/>
          <w:bCs/>
          <w:sz w:val="28"/>
        </w:rPr>
      </w:pPr>
    </w:p>
    <w:p w:rsidR="00053248" w:rsidRPr="008C5B27" w:rsidRDefault="00053248" w:rsidP="00053248">
      <w:pPr>
        <w:jc w:val="center"/>
        <w:rPr>
          <w:b/>
          <w:bCs/>
          <w:sz w:val="28"/>
        </w:rPr>
      </w:pPr>
      <w:r w:rsidRPr="008C5B27">
        <w:rPr>
          <w:b/>
          <w:bCs/>
          <w:sz w:val="28"/>
        </w:rPr>
        <w:t>ПОСТАНОВЛЕНИЕ</w:t>
      </w:r>
    </w:p>
    <w:p w:rsidR="00E50CFE" w:rsidRPr="008C5B27" w:rsidRDefault="00E50CFE" w:rsidP="00E50CFE">
      <w:pPr>
        <w:jc w:val="center"/>
        <w:rPr>
          <w:b/>
          <w:bCs/>
          <w:sz w:val="28"/>
        </w:rPr>
      </w:pPr>
    </w:p>
    <w:p w:rsidR="002563DD" w:rsidRPr="008C5B27" w:rsidRDefault="002563DD" w:rsidP="002563DD">
      <w:pPr>
        <w:pStyle w:val="4"/>
        <w:rPr>
          <w:b/>
          <w:bCs/>
        </w:rPr>
      </w:pPr>
      <w:r w:rsidRPr="00395C9C">
        <w:rPr>
          <w:b/>
          <w:bCs/>
        </w:rPr>
        <w:t xml:space="preserve">От </w:t>
      </w:r>
      <w:r w:rsidR="00AC29B0">
        <w:rPr>
          <w:b/>
          <w:bCs/>
        </w:rPr>
        <w:t>27</w:t>
      </w:r>
      <w:r w:rsidR="008C5B27" w:rsidRPr="00395C9C">
        <w:rPr>
          <w:b/>
          <w:bCs/>
        </w:rPr>
        <w:t>.</w:t>
      </w:r>
      <w:r w:rsidR="00AC29B0">
        <w:rPr>
          <w:b/>
          <w:bCs/>
        </w:rPr>
        <w:t>12</w:t>
      </w:r>
      <w:r w:rsidR="008C5B27" w:rsidRPr="00395C9C">
        <w:rPr>
          <w:b/>
          <w:bCs/>
        </w:rPr>
        <w:t>.201</w:t>
      </w:r>
      <w:r w:rsidR="00395C9C" w:rsidRPr="00395C9C">
        <w:rPr>
          <w:b/>
          <w:bCs/>
        </w:rPr>
        <w:t>9</w:t>
      </w:r>
      <w:r w:rsidR="008C5B27" w:rsidRPr="00395C9C">
        <w:rPr>
          <w:b/>
          <w:bCs/>
        </w:rPr>
        <w:t xml:space="preserve"> </w:t>
      </w:r>
      <w:r w:rsidRPr="00395C9C">
        <w:rPr>
          <w:b/>
          <w:bCs/>
        </w:rPr>
        <w:t xml:space="preserve">№ </w:t>
      </w:r>
      <w:r w:rsidR="00D43890">
        <w:rPr>
          <w:b/>
          <w:bCs/>
        </w:rPr>
        <w:t>683</w:t>
      </w:r>
      <w:r w:rsidRPr="00395C9C">
        <w:rPr>
          <w:b/>
          <w:bCs/>
        </w:rPr>
        <w:t>-па</w:t>
      </w:r>
    </w:p>
    <w:p w:rsidR="002563DD" w:rsidRPr="008C5B27" w:rsidRDefault="002563DD" w:rsidP="003C3D32">
      <w:pPr>
        <w:jc w:val="center"/>
      </w:pPr>
    </w:p>
    <w:p w:rsidR="00740954" w:rsidRPr="008C5B27" w:rsidRDefault="00740954" w:rsidP="003C3D32">
      <w:pPr>
        <w:jc w:val="center"/>
      </w:pPr>
    </w:p>
    <w:p w:rsidR="002563DD" w:rsidRPr="008C5B27" w:rsidRDefault="002563DD" w:rsidP="002563DD">
      <w:pPr>
        <w:pStyle w:val="4"/>
        <w:rPr>
          <w:b/>
          <w:szCs w:val="28"/>
        </w:rPr>
      </w:pPr>
      <w:r w:rsidRPr="008C5B27">
        <w:rPr>
          <w:b/>
          <w:szCs w:val="28"/>
        </w:rPr>
        <w:t>О внесении изменений в муниципальную программу «Развитие</w:t>
      </w:r>
      <w:r w:rsidR="00215A0F" w:rsidRPr="008C5B27">
        <w:rPr>
          <w:b/>
          <w:szCs w:val="28"/>
        </w:rPr>
        <w:t xml:space="preserve"> субъектов</w:t>
      </w:r>
      <w:r w:rsidRPr="008C5B27">
        <w:rPr>
          <w:b/>
          <w:szCs w:val="28"/>
        </w:rPr>
        <w:t xml:space="preserve"> малого и среднего предпринимательства в Кочковском районе на 201</w:t>
      </w:r>
      <w:r w:rsidR="00174FE6">
        <w:rPr>
          <w:b/>
          <w:szCs w:val="28"/>
        </w:rPr>
        <w:t>9</w:t>
      </w:r>
      <w:r w:rsidRPr="008C5B27">
        <w:rPr>
          <w:b/>
          <w:szCs w:val="28"/>
        </w:rPr>
        <w:t>-20</w:t>
      </w:r>
      <w:r w:rsidR="00174FE6">
        <w:rPr>
          <w:b/>
          <w:szCs w:val="28"/>
        </w:rPr>
        <w:t>23</w:t>
      </w:r>
      <w:r w:rsidRPr="008C5B27">
        <w:rPr>
          <w:b/>
          <w:szCs w:val="28"/>
        </w:rPr>
        <w:t xml:space="preserve"> годы»</w:t>
      </w:r>
    </w:p>
    <w:p w:rsidR="003C3D32" w:rsidRPr="008C5B27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8C5B27" w:rsidRDefault="00427A87" w:rsidP="00427A87">
      <w:pPr>
        <w:ind w:firstLine="709"/>
        <w:jc w:val="both"/>
        <w:rPr>
          <w:sz w:val="28"/>
          <w:szCs w:val="28"/>
        </w:rPr>
      </w:pPr>
      <w:r w:rsidRPr="008C5B27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сессии </w:t>
      </w:r>
      <w:r w:rsidRPr="008C5B27">
        <w:rPr>
          <w:sz w:val="28"/>
          <w:szCs w:val="28"/>
        </w:rPr>
        <w:t>Совета депутатов № 2 от 26.12.201</w:t>
      </w:r>
      <w:r>
        <w:rPr>
          <w:sz w:val="28"/>
          <w:szCs w:val="28"/>
        </w:rPr>
        <w:t>9</w:t>
      </w:r>
      <w:r w:rsidRPr="008C5B27">
        <w:rPr>
          <w:sz w:val="28"/>
          <w:szCs w:val="28"/>
        </w:rPr>
        <w:t xml:space="preserve"> года «О районном бюджете Кочковского района Новосибирской области на 20</w:t>
      </w:r>
      <w:r>
        <w:rPr>
          <w:sz w:val="28"/>
          <w:szCs w:val="28"/>
        </w:rPr>
        <w:t>20</w:t>
      </w:r>
      <w:r w:rsidRPr="008C5B27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8C5B27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C5B27">
        <w:rPr>
          <w:sz w:val="28"/>
          <w:szCs w:val="28"/>
        </w:rPr>
        <w:t xml:space="preserve"> годов»</w:t>
      </w:r>
      <w:bookmarkStart w:id="0" w:name="_GoBack"/>
      <w:bookmarkEnd w:id="0"/>
      <w:r w:rsidR="00D302DD">
        <w:rPr>
          <w:sz w:val="28"/>
          <w:szCs w:val="28"/>
        </w:rPr>
        <w:t>,</w:t>
      </w:r>
    </w:p>
    <w:p w:rsidR="002563DD" w:rsidRPr="008C5B27" w:rsidRDefault="002563DD" w:rsidP="00F863E2">
      <w:pPr>
        <w:spacing w:before="16" w:line="240" w:lineRule="atLeast"/>
        <w:jc w:val="both"/>
        <w:rPr>
          <w:sz w:val="28"/>
        </w:rPr>
      </w:pPr>
      <w:r w:rsidRPr="008C5B27">
        <w:rPr>
          <w:sz w:val="28"/>
        </w:rPr>
        <w:t xml:space="preserve">ПОСТАНОВЛЯЮ: </w:t>
      </w:r>
    </w:p>
    <w:p w:rsidR="002563DD" w:rsidRPr="008C5B27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</w:rPr>
      </w:pPr>
      <w:r w:rsidRPr="008C5B27">
        <w:rPr>
          <w:sz w:val="28"/>
        </w:rPr>
        <w:t>Внести</w:t>
      </w:r>
      <w:r w:rsidR="00306D58" w:rsidRPr="008C5B27">
        <w:rPr>
          <w:sz w:val="28"/>
        </w:rPr>
        <w:t xml:space="preserve"> в муниципальную программу «Развитие</w:t>
      </w:r>
      <w:r w:rsidR="00DF02AD" w:rsidRPr="008C5B27">
        <w:rPr>
          <w:sz w:val="28"/>
        </w:rPr>
        <w:t xml:space="preserve"> субъектов</w:t>
      </w:r>
      <w:r w:rsidR="00306D58" w:rsidRPr="008C5B27">
        <w:rPr>
          <w:sz w:val="28"/>
        </w:rPr>
        <w:t xml:space="preserve"> малого и среднего предпринимательства в Кочковском районе на 201</w:t>
      </w:r>
      <w:r w:rsidR="00174FE6">
        <w:rPr>
          <w:sz w:val="28"/>
        </w:rPr>
        <w:t>9</w:t>
      </w:r>
      <w:r w:rsidR="00306D58" w:rsidRPr="008C5B27">
        <w:rPr>
          <w:sz w:val="28"/>
        </w:rPr>
        <w:t>-20</w:t>
      </w:r>
      <w:r w:rsidR="00174FE6">
        <w:rPr>
          <w:sz w:val="28"/>
        </w:rPr>
        <w:t>23</w:t>
      </w:r>
      <w:r w:rsidR="00306D58" w:rsidRPr="008C5B27">
        <w:rPr>
          <w:sz w:val="28"/>
        </w:rPr>
        <w:t xml:space="preserve"> годы», утвержденную постановлением администрации Кочковского района Новосибирской области от 2</w:t>
      </w:r>
      <w:r w:rsidR="00174FE6">
        <w:rPr>
          <w:sz w:val="28"/>
        </w:rPr>
        <w:t>8</w:t>
      </w:r>
      <w:r w:rsidR="00306D58" w:rsidRPr="008C5B27">
        <w:rPr>
          <w:sz w:val="28"/>
        </w:rPr>
        <w:t>.12.201</w:t>
      </w:r>
      <w:r w:rsidR="00174FE6">
        <w:rPr>
          <w:sz w:val="28"/>
        </w:rPr>
        <w:t>8</w:t>
      </w:r>
      <w:r w:rsidR="00306D58" w:rsidRPr="008C5B27">
        <w:rPr>
          <w:sz w:val="28"/>
        </w:rPr>
        <w:t xml:space="preserve">г. № </w:t>
      </w:r>
      <w:r w:rsidR="00174FE6">
        <w:rPr>
          <w:sz w:val="28"/>
        </w:rPr>
        <w:t>610</w:t>
      </w:r>
      <w:r w:rsidR="00306D58" w:rsidRPr="008C5B27">
        <w:rPr>
          <w:sz w:val="28"/>
        </w:rPr>
        <w:t>-па</w:t>
      </w:r>
      <w:r w:rsidR="00694FBB">
        <w:rPr>
          <w:sz w:val="28"/>
        </w:rPr>
        <w:t xml:space="preserve"> (</w:t>
      </w:r>
      <w:r w:rsidR="00694FBB" w:rsidRPr="00694FBB">
        <w:rPr>
          <w:sz w:val="28"/>
        </w:rPr>
        <w:t>в редакции постановлени</w:t>
      </w:r>
      <w:r w:rsidR="00386EE3">
        <w:rPr>
          <w:sz w:val="28"/>
        </w:rPr>
        <w:t>й</w:t>
      </w:r>
      <w:r w:rsidR="00694FBB" w:rsidRPr="00694FBB">
        <w:rPr>
          <w:sz w:val="28"/>
        </w:rPr>
        <w:t xml:space="preserve"> администрации Кочковского района Новосибирской  области от 18.03.2019 г. № 89-па, от 27.05.2019 г. № 240-па</w:t>
      </w:r>
      <w:r w:rsidR="00694FBB">
        <w:rPr>
          <w:sz w:val="28"/>
        </w:rPr>
        <w:t>)</w:t>
      </w:r>
      <w:r w:rsidR="00174FE6">
        <w:rPr>
          <w:sz w:val="28"/>
        </w:rPr>
        <w:t xml:space="preserve"> </w:t>
      </w:r>
      <w:r w:rsidR="00306D58" w:rsidRPr="008C5B27">
        <w:rPr>
          <w:sz w:val="28"/>
        </w:rPr>
        <w:t>следующие изменения:</w:t>
      </w:r>
    </w:p>
    <w:p w:rsidR="00F7357B" w:rsidRDefault="00AC29B0" w:rsidP="00F863E2">
      <w:pPr>
        <w:pStyle w:val="ConsPlusNormal"/>
        <w:numPr>
          <w:ilvl w:val="1"/>
          <w:numId w:val="12"/>
        </w:numPr>
        <w:spacing w:before="16"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8143A3" w:rsidRPr="005E3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изложить в следующей редакции</w:t>
      </w:r>
      <w:r w:rsidR="008932E0" w:rsidRPr="005E35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1239"/>
        <w:gridCol w:w="966"/>
        <w:gridCol w:w="1019"/>
        <w:gridCol w:w="1124"/>
        <w:gridCol w:w="954"/>
        <w:gridCol w:w="968"/>
      </w:tblGrid>
      <w:tr w:rsidR="00AC29B0" w:rsidRPr="00E77EC2" w:rsidTr="00047BBC">
        <w:trPr>
          <w:trHeight w:val="256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Наименование муниципальной программы</w:t>
            </w:r>
          </w:p>
        </w:tc>
        <w:tc>
          <w:tcPr>
            <w:tcW w:w="6270" w:type="dxa"/>
            <w:gridSpan w:val="6"/>
          </w:tcPr>
          <w:p w:rsidR="00AC29B0" w:rsidRPr="00E77EC2" w:rsidRDefault="00AC29B0" w:rsidP="00047BBC">
            <w:pPr>
              <w:jc w:val="center"/>
            </w:pPr>
            <w:r w:rsidRPr="00E77EC2">
              <w:t>«Развитие субъектов малого и среднего предпринимательства в Кочковском районе</w:t>
            </w:r>
          </w:p>
          <w:p w:rsidR="00AC29B0" w:rsidRPr="00E77EC2" w:rsidRDefault="00AC29B0" w:rsidP="00047BBC">
            <w:pPr>
              <w:jc w:val="center"/>
            </w:pPr>
            <w:r w:rsidRPr="00E77EC2">
              <w:t>на 2019-2023 годы»</w:t>
            </w:r>
          </w:p>
        </w:tc>
      </w:tr>
      <w:tr w:rsidR="00AC29B0" w:rsidRPr="00E77EC2" w:rsidTr="00047BBC">
        <w:trPr>
          <w:trHeight w:val="359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Заказчик муниципальной программы</w:t>
            </w:r>
          </w:p>
        </w:tc>
        <w:tc>
          <w:tcPr>
            <w:tcW w:w="6270" w:type="dxa"/>
            <w:gridSpan w:val="6"/>
          </w:tcPr>
          <w:p w:rsidR="00AC29B0" w:rsidRPr="00E77EC2" w:rsidRDefault="00AC29B0" w:rsidP="00047BBC">
            <w:pPr>
              <w:jc w:val="center"/>
            </w:pPr>
            <w:r w:rsidRPr="00E77EC2">
              <w:t>Администрация Кочковского района Новосибирской области</w:t>
            </w:r>
          </w:p>
        </w:tc>
      </w:tr>
      <w:tr w:rsidR="00AC29B0" w:rsidRPr="00E77EC2" w:rsidTr="00047BBC">
        <w:trPr>
          <w:trHeight w:val="302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Координатор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AC29B0" w:rsidRPr="00E77EC2" w:rsidRDefault="00AC29B0" w:rsidP="00047BBC">
            <w:pPr>
              <w:jc w:val="center"/>
            </w:pPr>
            <w:r w:rsidRPr="00E77EC2">
              <w:t>Заместитель Главы администрации Кочковского района Новосибирской области Белоус М.В.</w:t>
            </w:r>
          </w:p>
        </w:tc>
      </w:tr>
      <w:tr w:rsidR="00AC29B0" w:rsidRPr="00E77EC2" w:rsidTr="00047BBC">
        <w:trPr>
          <w:trHeight w:val="334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Основные разработчики и исполнители основных мероприятий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AC29B0" w:rsidRPr="00E77EC2" w:rsidRDefault="00AC29B0" w:rsidP="00047BBC">
            <w:pPr>
              <w:jc w:val="center"/>
            </w:pPr>
            <w:r w:rsidRPr="00E77EC2">
              <w:t>Отдел экономического развития и трудовых отношений администрации Кочковского района Новосибирской области</w:t>
            </w:r>
          </w:p>
        </w:tc>
      </w:tr>
      <w:tr w:rsidR="00AC29B0" w:rsidRPr="00E77EC2" w:rsidTr="00047BBC">
        <w:trPr>
          <w:trHeight w:val="374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Цели муниципальной программы</w:t>
            </w:r>
          </w:p>
        </w:tc>
        <w:tc>
          <w:tcPr>
            <w:tcW w:w="6270" w:type="dxa"/>
            <w:gridSpan w:val="6"/>
          </w:tcPr>
          <w:p w:rsidR="00AC29B0" w:rsidRPr="00E77EC2" w:rsidRDefault="00AC29B0" w:rsidP="00047BBC">
            <w:pPr>
              <w:jc w:val="both"/>
            </w:pPr>
            <w:r w:rsidRPr="00E77EC2">
              <w:t>Создание благоприятных условий для развития малого и среднего предпринимательства на территории Кочковского района Новосибирской области (далее – района).</w:t>
            </w:r>
          </w:p>
        </w:tc>
      </w:tr>
      <w:tr w:rsidR="00AC29B0" w:rsidRPr="00E77EC2" w:rsidTr="00047BBC">
        <w:trPr>
          <w:trHeight w:val="359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Задачи муниципальной программы</w:t>
            </w:r>
          </w:p>
        </w:tc>
        <w:tc>
          <w:tcPr>
            <w:tcW w:w="6270" w:type="dxa"/>
            <w:gridSpan w:val="6"/>
          </w:tcPr>
          <w:p w:rsidR="00AC29B0" w:rsidRPr="0007785C" w:rsidRDefault="00AC29B0" w:rsidP="00047BBC">
            <w:pPr>
              <w:ind w:left="-75" w:right="34" w:hanging="33"/>
              <w:jc w:val="both"/>
            </w:pPr>
            <w:r w:rsidRPr="0007785C">
              <w:t xml:space="preserve">1) правовое обеспечение деятельности </w:t>
            </w:r>
            <w:proofErr w:type="spellStart"/>
            <w:r w:rsidRPr="0007785C">
              <w:t>СМиСП</w:t>
            </w:r>
            <w:proofErr w:type="spellEnd"/>
            <w:r w:rsidRPr="0007785C">
              <w:t>;</w:t>
            </w:r>
          </w:p>
          <w:p w:rsidR="00AC29B0" w:rsidRPr="0007785C" w:rsidRDefault="00AC29B0" w:rsidP="00047BBC">
            <w:pPr>
              <w:ind w:left="-75" w:right="34" w:hanging="33"/>
              <w:jc w:val="both"/>
            </w:pPr>
            <w:r w:rsidRPr="0007785C">
              <w:t xml:space="preserve">2)развитие системы информационной поддержки </w:t>
            </w:r>
            <w:proofErr w:type="spellStart"/>
            <w:r w:rsidRPr="0007785C">
              <w:t>СМиСП</w:t>
            </w:r>
            <w:proofErr w:type="spellEnd"/>
            <w:r w:rsidRPr="0007785C">
              <w:t>;</w:t>
            </w:r>
          </w:p>
          <w:p w:rsidR="00AC29B0" w:rsidRPr="0007785C" w:rsidRDefault="00AC29B0" w:rsidP="00047BBC">
            <w:pPr>
              <w:ind w:left="-75" w:right="34" w:hanging="33"/>
              <w:jc w:val="both"/>
            </w:pPr>
            <w:r w:rsidRPr="0007785C">
              <w:t xml:space="preserve">3)разработка и развитие финансовой, имущественной и инвестиционной поддержки </w:t>
            </w:r>
            <w:proofErr w:type="spellStart"/>
            <w:r w:rsidRPr="0007785C">
              <w:t>СМиСП</w:t>
            </w:r>
            <w:proofErr w:type="spellEnd"/>
            <w:r w:rsidRPr="0007785C">
              <w:t>;</w:t>
            </w:r>
          </w:p>
          <w:p w:rsidR="00AC29B0" w:rsidRPr="0007785C" w:rsidRDefault="00AC29B0" w:rsidP="00047BBC">
            <w:pPr>
              <w:ind w:left="-75" w:right="34" w:hanging="33"/>
              <w:jc w:val="both"/>
            </w:pPr>
            <w:r w:rsidRPr="0007785C">
              <w:t xml:space="preserve">4)осуществление информационной поддержки, консультирование и обучение </w:t>
            </w:r>
            <w:proofErr w:type="spellStart"/>
            <w:r w:rsidRPr="0007785C">
              <w:t>СМиСП</w:t>
            </w:r>
            <w:proofErr w:type="spellEnd"/>
            <w:r w:rsidRPr="0007785C">
              <w:t>;</w:t>
            </w:r>
          </w:p>
          <w:p w:rsidR="00AC29B0" w:rsidRPr="0007785C" w:rsidRDefault="00AC29B0" w:rsidP="00047BBC">
            <w:pPr>
              <w:ind w:left="-75" w:right="34" w:hanging="33"/>
              <w:jc w:val="both"/>
            </w:pPr>
            <w:r w:rsidRPr="0007785C">
              <w:t>5)расширение деловых возможностей</w:t>
            </w:r>
            <w:r>
              <w:t xml:space="preserve"> </w:t>
            </w:r>
            <w:r w:rsidRPr="0007785C">
              <w:t xml:space="preserve">и поддержка </w:t>
            </w:r>
            <w:r w:rsidRPr="0007785C">
              <w:lastRenderedPageBreak/>
              <w:t xml:space="preserve">приоритетных направлений развития </w:t>
            </w:r>
            <w:proofErr w:type="spellStart"/>
            <w:r w:rsidRPr="0007785C">
              <w:t>СМиСП</w:t>
            </w:r>
            <w:proofErr w:type="spellEnd"/>
            <w:r w:rsidRPr="0007785C">
              <w:t>;</w:t>
            </w:r>
          </w:p>
          <w:p w:rsidR="00AC29B0" w:rsidRPr="00E77EC2" w:rsidRDefault="00AC29B0" w:rsidP="00047BBC">
            <w:pPr>
              <w:ind w:left="-75" w:right="34" w:hanging="33"/>
              <w:jc w:val="both"/>
            </w:pPr>
            <w:r w:rsidRPr="0007785C">
              <w:t xml:space="preserve">6)осуществление административно-организационной поддержки </w:t>
            </w:r>
            <w:proofErr w:type="spellStart"/>
            <w:r w:rsidRPr="0007785C">
              <w:t>СМиСП</w:t>
            </w:r>
            <w:proofErr w:type="spellEnd"/>
            <w:r w:rsidRPr="0007785C">
              <w:t>.</w:t>
            </w:r>
          </w:p>
        </w:tc>
      </w:tr>
      <w:tr w:rsidR="00AC29B0" w:rsidRPr="00E77EC2" w:rsidTr="00047BBC">
        <w:trPr>
          <w:trHeight w:val="374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270" w:type="dxa"/>
            <w:gridSpan w:val="6"/>
            <w:vAlign w:val="center"/>
          </w:tcPr>
          <w:p w:rsidR="00AC29B0" w:rsidRPr="00E77EC2" w:rsidRDefault="00AC29B0" w:rsidP="00047BBC">
            <w:pPr>
              <w:jc w:val="center"/>
            </w:pPr>
            <w:r w:rsidRPr="00E77EC2">
              <w:t>2019-2023 годы</w:t>
            </w:r>
          </w:p>
        </w:tc>
      </w:tr>
      <w:tr w:rsidR="00AC29B0" w:rsidRPr="00E77EC2" w:rsidTr="00047BBC">
        <w:trPr>
          <w:trHeight w:val="326"/>
        </w:trPr>
        <w:tc>
          <w:tcPr>
            <w:tcW w:w="3369" w:type="dxa"/>
            <w:vMerge w:val="restart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Источники финансирования муниципальной программы, в том числе:</w:t>
            </w:r>
          </w:p>
        </w:tc>
        <w:tc>
          <w:tcPr>
            <w:tcW w:w="6270" w:type="dxa"/>
            <w:gridSpan w:val="6"/>
          </w:tcPr>
          <w:p w:rsidR="00AC29B0" w:rsidRPr="00E77EC2" w:rsidRDefault="00AC29B0" w:rsidP="00047BBC">
            <w:pPr>
              <w:jc w:val="center"/>
              <w:rPr>
                <w:b/>
                <w:u w:val="single"/>
              </w:rPr>
            </w:pPr>
            <w:r w:rsidRPr="00E77EC2">
              <w:rPr>
                <w:b/>
              </w:rPr>
              <w:t>Расходы (тыс.</w:t>
            </w:r>
            <w:r w:rsidRPr="00E77EC2">
              <w:rPr>
                <w:b/>
                <w:lang w:val="en-US"/>
              </w:rPr>
              <w:t xml:space="preserve"> </w:t>
            </w:r>
            <w:r w:rsidRPr="00E77EC2">
              <w:rPr>
                <w:b/>
              </w:rPr>
              <w:t>рублей)</w:t>
            </w:r>
          </w:p>
        </w:tc>
      </w:tr>
      <w:tr w:rsidR="00AC29B0" w:rsidRPr="00E77EC2" w:rsidTr="00047BBC">
        <w:trPr>
          <w:cantSplit/>
          <w:trHeight w:val="1134"/>
        </w:trPr>
        <w:tc>
          <w:tcPr>
            <w:tcW w:w="3369" w:type="dxa"/>
            <w:vMerge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</w:p>
        </w:tc>
        <w:tc>
          <w:tcPr>
            <w:tcW w:w="1239" w:type="dxa"/>
            <w:vAlign w:val="center"/>
          </w:tcPr>
          <w:p w:rsidR="00AC29B0" w:rsidRPr="00E77EC2" w:rsidRDefault="00AC29B0" w:rsidP="00047BBC">
            <w:pPr>
              <w:jc w:val="center"/>
              <w:rPr>
                <w:b/>
              </w:rPr>
            </w:pPr>
            <w:r w:rsidRPr="00E77EC2">
              <w:rPr>
                <w:b/>
              </w:rPr>
              <w:t>Всего</w:t>
            </w:r>
          </w:p>
        </w:tc>
        <w:tc>
          <w:tcPr>
            <w:tcW w:w="966" w:type="dxa"/>
            <w:textDirection w:val="btLr"/>
            <w:vAlign w:val="center"/>
          </w:tcPr>
          <w:p w:rsidR="00AC29B0" w:rsidRPr="00E77EC2" w:rsidRDefault="00AC29B0" w:rsidP="00047B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7E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19" w:type="dxa"/>
            <w:textDirection w:val="btLr"/>
            <w:vAlign w:val="center"/>
          </w:tcPr>
          <w:p w:rsidR="00AC29B0" w:rsidRPr="00E77EC2" w:rsidRDefault="00AC29B0" w:rsidP="00047B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7E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24" w:type="dxa"/>
            <w:textDirection w:val="btLr"/>
            <w:vAlign w:val="center"/>
          </w:tcPr>
          <w:p w:rsidR="00AC29B0" w:rsidRPr="00E77EC2" w:rsidRDefault="00AC29B0" w:rsidP="00047B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7E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954" w:type="dxa"/>
            <w:textDirection w:val="btLr"/>
            <w:vAlign w:val="center"/>
          </w:tcPr>
          <w:p w:rsidR="00AC29B0" w:rsidRPr="00E77EC2" w:rsidRDefault="00AC29B0" w:rsidP="00047B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7EC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968" w:type="dxa"/>
            <w:textDirection w:val="btLr"/>
            <w:vAlign w:val="center"/>
          </w:tcPr>
          <w:p w:rsidR="00AC29B0" w:rsidRPr="00E77EC2" w:rsidRDefault="00AC29B0" w:rsidP="00047BB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77EC2">
              <w:rPr>
                <w:b/>
                <w:sz w:val="20"/>
                <w:szCs w:val="20"/>
              </w:rPr>
              <w:t>2023</w:t>
            </w:r>
          </w:p>
        </w:tc>
      </w:tr>
      <w:tr w:rsidR="00AC29B0" w:rsidRPr="00E77EC2" w:rsidTr="00047BBC">
        <w:trPr>
          <w:trHeight w:val="406"/>
        </w:trPr>
        <w:tc>
          <w:tcPr>
            <w:tcW w:w="3369" w:type="dxa"/>
            <w:vAlign w:val="center"/>
          </w:tcPr>
          <w:p w:rsidR="00AC29B0" w:rsidRPr="00E77EC2" w:rsidRDefault="00AC29B0" w:rsidP="00047BBC">
            <w:r w:rsidRPr="00E77EC2">
              <w:t>Средства бюджета Кочковского района</w:t>
            </w:r>
          </w:p>
        </w:tc>
        <w:tc>
          <w:tcPr>
            <w:tcW w:w="123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480,0</w:t>
            </w:r>
          </w:p>
        </w:tc>
        <w:tc>
          <w:tcPr>
            <w:tcW w:w="966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170,0</w:t>
            </w:r>
          </w:p>
        </w:tc>
        <w:tc>
          <w:tcPr>
            <w:tcW w:w="101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170,0</w:t>
            </w:r>
          </w:p>
        </w:tc>
        <w:tc>
          <w:tcPr>
            <w:tcW w:w="112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70,0</w:t>
            </w:r>
          </w:p>
        </w:tc>
        <w:tc>
          <w:tcPr>
            <w:tcW w:w="95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70,0</w:t>
            </w:r>
          </w:p>
        </w:tc>
        <w:tc>
          <w:tcPr>
            <w:tcW w:w="968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</w:tr>
      <w:tr w:rsidR="00AC29B0" w:rsidRPr="00E77EC2" w:rsidTr="00047BBC">
        <w:trPr>
          <w:trHeight w:val="412"/>
        </w:trPr>
        <w:tc>
          <w:tcPr>
            <w:tcW w:w="3369" w:type="dxa"/>
            <w:vAlign w:val="center"/>
          </w:tcPr>
          <w:p w:rsidR="00AC29B0" w:rsidRPr="00E77EC2" w:rsidRDefault="00AC29B0" w:rsidP="00047BBC">
            <w:r w:rsidRPr="00E77EC2">
              <w:t>Средства Федерального бюджета</w:t>
            </w:r>
          </w:p>
        </w:tc>
        <w:tc>
          <w:tcPr>
            <w:tcW w:w="123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  <w:tc>
          <w:tcPr>
            <w:tcW w:w="966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  <w:tc>
          <w:tcPr>
            <w:tcW w:w="101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  <w:tc>
          <w:tcPr>
            <w:tcW w:w="112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  <w:tc>
          <w:tcPr>
            <w:tcW w:w="95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  <w:tc>
          <w:tcPr>
            <w:tcW w:w="968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</w:tr>
      <w:tr w:rsidR="00AC29B0" w:rsidRPr="00E77EC2" w:rsidTr="00047BBC">
        <w:trPr>
          <w:trHeight w:val="320"/>
        </w:trPr>
        <w:tc>
          <w:tcPr>
            <w:tcW w:w="3369" w:type="dxa"/>
            <w:vAlign w:val="center"/>
          </w:tcPr>
          <w:p w:rsidR="00AC29B0" w:rsidRPr="00E77EC2" w:rsidRDefault="00AC29B0" w:rsidP="00047BBC">
            <w:r w:rsidRPr="00E77EC2">
              <w:t>Средства бюджета Новосибирской области</w:t>
            </w:r>
          </w:p>
        </w:tc>
        <w:tc>
          <w:tcPr>
            <w:tcW w:w="123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996,2</w:t>
            </w:r>
          </w:p>
        </w:tc>
        <w:tc>
          <w:tcPr>
            <w:tcW w:w="966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278,6</w:t>
            </w:r>
          </w:p>
        </w:tc>
        <w:tc>
          <w:tcPr>
            <w:tcW w:w="1019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239,2</w:t>
            </w:r>
          </w:p>
        </w:tc>
        <w:tc>
          <w:tcPr>
            <w:tcW w:w="112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239,2</w:t>
            </w:r>
          </w:p>
        </w:tc>
        <w:tc>
          <w:tcPr>
            <w:tcW w:w="954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239,2</w:t>
            </w:r>
          </w:p>
        </w:tc>
        <w:tc>
          <w:tcPr>
            <w:tcW w:w="968" w:type="dxa"/>
          </w:tcPr>
          <w:p w:rsidR="00AC29B0" w:rsidRPr="00694FBB" w:rsidRDefault="00AC29B0" w:rsidP="00047BBC">
            <w:pPr>
              <w:jc w:val="center"/>
              <w:rPr>
                <w:b/>
              </w:rPr>
            </w:pPr>
            <w:r w:rsidRPr="00694FBB">
              <w:rPr>
                <w:b/>
              </w:rPr>
              <w:t>0</w:t>
            </w:r>
          </w:p>
        </w:tc>
      </w:tr>
      <w:tr w:rsidR="00AC29B0" w:rsidRPr="00E77EC2" w:rsidTr="00047BBC">
        <w:trPr>
          <w:trHeight w:val="356"/>
        </w:trPr>
        <w:tc>
          <w:tcPr>
            <w:tcW w:w="3369" w:type="dxa"/>
            <w:vAlign w:val="center"/>
          </w:tcPr>
          <w:p w:rsidR="00AC29B0" w:rsidRPr="00E77EC2" w:rsidRDefault="00AC29B0" w:rsidP="00047BBC">
            <w:r w:rsidRPr="00E77EC2">
              <w:t>Внебюджетные средства</w:t>
            </w:r>
          </w:p>
        </w:tc>
        <w:tc>
          <w:tcPr>
            <w:tcW w:w="1239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  <w:tc>
          <w:tcPr>
            <w:tcW w:w="966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  <w:tc>
          <w:tcPr>
            <w:tcW w:w="1019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  <w:tc>
          <w:tcPr>
            <w:tcW w:w="1124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  <w:tc>
          <w:tcPr>
            <w:tcW w:w="954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  <w:tc>
          <w:tcPr>
            <w:tcW w:w="968" w:type="dxa"/>
          </w:tcPr>
          <w:p w:rsidR="00AC29B0" w:rsidRPr="00611728" w:rsidRDefault="00AC29B0" w:rsidP="00047BBC">
            <w:pPr>
              <w:jc w:val="center"/>
              <w:rPr>
                <w:b/>
              </w:rPr>
            </w:pPr>
            <w:r w:rsidRPr="00611728">
              <w:rPr>
                <w:b/>
              </w:rPr>
              <w:t>0</w:t>
            </w:r>
          </w:p>
        </w:tc>
      </w:tr>
      <w:tr w:rsidR="00AC29B0" w:rsidRPr="00E77EC2" w:rsidTr="00047BBC">
        <w:trPr>
          <w:trHeight w:val="146"/>
        </w:trPr>
        <w:tc>
          <w:tcPr>
            <w:tcW w:w="3369" w:type="dxa"/>
            <w:vAlign w:val="center"/>
          </w:tcPr>
          <w:p w:rsidR="00AC29B0" w:rsidRPr="00E77EC2" w:rsidRDefault="00AC29B0" w:rsidP="00047BBC">
            <w:pPr>
              <w:rPr>
                <w:b/>
              </w:rPr>
            </w:pPr>
            <w:r w:rsidRPr="00E77EC2">
              <w:rPr>
                <w:b/>
              </w:rPr>
              <w:t>Планируемые результаты реализации муниципальной программы</w:t>
            </w:r>
          </w:p>
        </w:tc>
        <w:tc>
          <w:tcPr>
            <w:tcW w:w="6270" w:type="dxa"/>
            <w:gridSpan w:val="6"/>
          </w:tcPr>
          <w:p w:rsidR="00AC29B0" w:rsidRPr="00E77EC2" w:rsidRDefault="00AC29B0" w:rsidP="00047BBC">
            <w:pPr>
              <w:pStyle w:val="a5"/>
              <w:ind w:left="-26"/>
              <w:jc w:val="both"/>
            </w:pPr>
            <w:r w:rsidRPr="00E77EC2">
              <w:t>1.Обеспечение роста ежегодных основных налоговых поступлений в консолидированный бюджет Кочковского района от субъектов малого и среднего предпринимательства – получателей финансовой поддержки в среднем на 5%.</w:t>
            </w:r>
          </w:p>
          <w:p w:rsidR="00AC29B0" w:rsidRPr="00E77EC2" w:rsidRDefault="00AC29B0" w:rsidP="00047BBC">
            <w:pPr>
              <w:pStyle w:val="a5"/>
              <w:ind w:left="-26"/>
              <w:jc w:val="both"/>
            </w:pPr>
            <w:r w:rsidRPr="00E77EC2">
              <w:t>2.Создание новых рабочих мест, расширение сфер деятельности в малом бизнесе.</w:t>
            </w:r>
          </w:p>
          <w:p w:rsidR="00AC29B0" w:rsidRPr="00E77EC2" w:rsidRDefault="00AC29B0" w:rsidP="00047BBC">
            <w:pPr>
              <w:pStyle w:val="a5"/>
              <w:ind w:left="-26"/>
              <w:jc w:val="both"/>
            </w:pPr>
            <w:r w:rsidRPr="00E77EC2">
              <w:t>3.Обеспечение роста объемов производства товаров и услуг.</w:t>
            </w:r>
          </w:p>
          <w:p w:rsidR="00AC29B0" w:rsidRPr="00E77EC2" w:rsidRDefault="00AC29B0" w:rsidP="00047BBC">
            <w:pPr>
              <w:rPr>
                <w:b/>
              </w:rPr>
            </w:pPr>
            <w:r w:rsidRPr="00E77EC2">
              <w:t>4.Обеспечение роста инвестиций.</w:t>
            </w:r>
          </w:p>
        </w:tc>
      </w:tr>
    </w:tbl>
    <w:p w:rsidR="00145FB3" w:rsidRPr="00694FBB" w:rsidRDefault="00A32E6D" w:rsidP="00694FBB">
      <w:pPr>
        <w:pStyle w:val="ConsPlusNormal"/>
        <w:numPr>
          <w:ilvl w:val="1"/>
          <w:numId w:val="12"/>
        </w:numPr>
        <w:spacing w:before="16" w:line="240" w:lineRule="atLeast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6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BBC" w:rsidRPr="00694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FB3" w:rsidRPr="00694FBB">
        <w:rPr>
          <w:rFonts w:ascii="Times New Roman" w:hAnsi="Times New Roman" w:cs="Times New Roman"/>
          <w:color w:val="000000" w:themeColor="text1"/>
          <w:sz w:val="28"/>
          <w:szCs w:val="28"/>
        </w:rPr>
        <w:t>абзац 3 изложить в следующей редакции «</w:t>
      </w:r>
      <w:r w:rsidR="00145FB3" w:rsidRPr="00694FBB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на 2019-2023 годы за счет собственных средств бюджета муниципального образования «Кочковский район» планируется в объеме 480 тыс. рублей, в том числе по годам реализации муниципальной программы:</w:t>
      </w:r>
    </w:p>
    <w:p w:rsidR="00145FB3" w:rsidRPr="00694FBB" w:rsidRDefault="00145FB3" w:rsidP="00145FB3">
      <w:pPr>
        <w:pStyle w:val="a5"/>
        <w:jc w:val="both"/>
        <w:rPr>
          <w:sz w:val="28"/>
          <w:szCs w:val="28"/>
        </w:rPr>
      </w:pPr>
    </w:p>
    <w:tbl>
      <w:tblPr>
        <w:tblStyle w:val="a6"/>
        <w:tblW w:w="0" w:type="auto"/>
        <w:tblInd w:w="1242" w:type="dxa"/>
        <w:tblLook w:val="04A0"/>
      </w:tblPr>
      <w:tblGrid>
        <w:gridCol w:w="3009"/>
        <w:gridCol w:w="3010"/>
      </w:tblGrid>
      <w:tr w:rsidR="00145FB3" w:rsidRPr="00694FBB" w:rsidTr="00135B17">
        <w:tc>
          <w:tcPr>
            <w:tcW w:w="3009" w:type="dxa"/>
            <w:vAlign w:val="center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Годы реализации</w:t>
            </w:r>
          </w:p>
        </w:tc>
        <w:tc>
          <w:tcPr>
            <w:tcW w:w="3010" w:type="dxa"/>
            <w:vAlign w:val="center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Собственные средства, тыс. рублей</w:t>
            </w:r>
          </w:p>
        </w:tc>
      </w:tr>
      <w:tr w:rsidR="00145FB3" w:rsidRPr="00694FBB" w:rsidTr="00135B17"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2019 г.</w:t>
            </w:r>
          </w:p>
        </w:tc>
        <w:tc>
          <w:tcPr>
            <w:tcW w:w="3010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170,0</w:t>
            </w:r>
          </w:p>
        </w:tc>
      </w:tr>
      <w:tr w:rsidR="00145FB3" w:rsidRPr="00694FBB" w:rsidTr="00135B17"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2020 г.</w:t>
            </w:r>
          </w:p>
        </w:tc>
        <w:tc>
          <w:tcPr>
            <w:tcW w:w="3010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170,0</w:t>
            </w:r>
          </w:p>
        </w:tc>
      </w:tr>
      <w:tr w:rsidR="00145FB3" w:rsidRPr="00694FBB" w:rsidTr="00135B17"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2021 г.</w:t>
            </w:r>
          </w:p>
        </w:tc>
        <w:tc>
          <w:tcPr>
            <w:tcW w:w="3010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70,0</w:t>
            </w:r>
          </w:p>
        </w:tc>
      </w:tr>
      <w:tr w:rsidR="00145FB3" w:rsidRPr="00694FBB" w:rsidTr="00135B17"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2022 г.</w:t>
            </w:r>
          </w:p>
        </w:tc>
        <w:tc>
          <w:tcPr>
            <w:tcW w:w="3010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70,0</w:t>
            </w:r>
          </w:p>
        </w:tc>
      </w:tr>
      <w:tr w:rsidR="00145FB3" w:rsidRPr="00694FBB" w:rsidTr="00135B17"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2023 г.</w:t>
            </w:r>
          </w:p>
        </w:tc>
        <w:tc>
          <w:tcPr>
            <w:tcW w:w="3010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0</w:t>
            </w:r>
          </w:p>
        </w:tc>
      </w:tr>
      <w:tr w:rsidR="00145FB3" w:rsidRPr="00E77EC2" w:rsidTr="00135B17">
        <w:trPr>
          <w:trHeight w:val="578"/>
        </w:trPr>
        <w:tc>
          <w:tcPr>
            <w:tcW w:w="3009" w:type="dxa"/>
          </w:tcPr>
          <w:p w:rsidR="00145FB3" w:rsidRPr="00694FBB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Итого 2019-2023 гг.</w:t>
            </w:r>
          </w:p>
        </w:tc>
        <w:tc>
          <w:tcPr>
            <w:tcW w:w="3010" w:type="dxa"/>
          </w:tcPr>
          <w:p w:rsidR="00145FB3" w:rsidRPr="00611728" w:rsidRDefault="00145FB3" w:rsidP="00135B1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694FBB">
              <w:rPr>
                <w:sz w:val="28"/>
                <w:szCs w:val="28"/>
              </w:rPr>
              <w:t>480,0</w:t>
            </w:r>
          </w:p>
        </w:tc>
      </w:tr>
    </w:tbl>
    <w:p w:rsidR="00047BBC" w:rsidRPr="00047BBC" w:rsidRDefault="00047BBC" w:rsidP="00047BBC">
      <w:pPr>
        <w:pStyle w:val="ConsPlusNormal"/>
        <w:spacing w:before="16" w:line="24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067B" w:rsidRDefault="00CA067B" w:rsidP="009D41C4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CA067B">
        <w:rPr>
          <w:sz w:val="28"/>
          <w:szCs w:val="28"/>
        </w:rPr>
        <w:t>Приложени</w:t>
      </w:r>
      <w:r w:rsidR="009D41C4">
        <w:rPr>
          <w:sz w:val="28"/>
          <w:szCs w:val="28"/>
        </w:rPr>
        <w:t>е</w:t>
      </w:r>
      <w:r w:rsidRPr="00CA067B">
        <w:rPr>
          <w:sz w:val="28"/>
          <w:szCs w:val="28"/>
        </w:rPr>
        <w:t xml:space="preserve"> №2 к муниципальной программе</w:t>
      </w:r>
      <w:r>
        <w:rPr>
          <w:sz w:val="28"/>
          <w:szCs w:val="28"/>
        </w:rPr>
        <w:t xml:space="preserve"> изложить в </w:t>
      </w:r>
      <w:r w:rsidR="009D41C4" w:rsidRPr="009D41C4">
        <w:rPr>
          <w:sz w:val="28"/>
          <w:szCs w:val="28"/>
        </w:rPr>
        <w:t>р</w:t>
      </w:r>
      <w:r w:rsidRPr="009D41C4">
        <w:rPr>
          <w:sz w:val="28"/>
          <w:szCs w:val="28"/>
        </w:rPr>
        <w:t>едакции</w:t>
      </w:r>
      <w:r w:rsidR="009D41C4" w:rsidRPr="009D41C4">
        <w:rPr>
          <w:sz w:val="28"/>
          <w:szCs w:val="28"/>
        </w:rPr>
        <w:t>,</w:t>
      </w:r>
      <w:r w:rsidRPr="009D41C4">
        <w:rPr>
          <w:sz w:val="28"/>
          <w:szCs w:val="28"/>
        </w:rPr>
        <w:t xml:space="preserve"> в соответствии с приложением</w:t>
      </w:r>
      <w:r w:rsidR="00FA2FD9">
        <w:rPr>
          <w:sz w:val="28"/>
          <w:szCs w:val="28"/>
        </w:rPr>
        <w:t xml:space="preserve"> №1</w:t>
      </w:r>
      <w:r w:rsidRPr="009D41C4">
        <w:rPr>
          <w:sz w:val="28"/>
          <w:szCs w:val="28"/>
        </w:rPr>
        <w:t xml:space="preserve"> к настоящему постановлению.</w:t>
      </w:r>
    </w:p>
    <w:p w:rsidR="009D41C4" w:rsidRDefault="009D41C4" w:rsidP="009D41C4">
      <w:pPr>
        <w:pStyle w:val="a5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CA067B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CA067B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 w:rsidRPr="00CA067B">
        <w:rPr>
          <w:sz w:val="28"/>
          <w:szCs w:val="28"/>
        </w:rPr>
        <w:t xml:space="preserve"> к муниципальной программе</w:t>
      </w:r>
      <w:r>
        <w:rPr>
          <w:sz w:val="28"/>
          <w:szCs w:val="28"/>
        </w:rPr>
        <w:t xml:space="preserve"> изложить в </w:t>
      </w:r>
      <w:r w:rsidRPr="009D41C4">
        <w:rPr>
          <w:sz w:val="28"/>
          <w:szCs w:val="28"/>
        </w:rPr>
        <w:t>редакции, в соответствии с приложением</w:t>
      </w:r>
      <w:r w:rsidR="00FA2FD9">
        <w:rPr>
          <w:sz w:val="28"/>
          <w:szCs w:val="28"/>
        </w:rPr>
        <w:t xml:space="preserve"> №2</w:t>
      </w:r>
      <w:r w:rsidRPr="009D41C4">
        <w:rPr>
          <w:sz w:val="28"/>
          <w:szCs w:val="28"/>
        </w:rPr>
        <w:t xml:space="preserve"> к настоящему постановлению.</w:t>
      </w:r>
    </w:p>
    <w:p w:rsidR="00740954" w:rsidRPr="007947C5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5E3509">
        <w:rPr>
          <w:color w:val="000000" w:themeColor="text1"/>
          <w:sz w:val="28"/>
          <w:szCs w:val="28"/>
        </w:rPr>
        <w:lastRenderedPageBreak/>
        <w:t xml:space="preserve">Управляющему делами администрации Кочковского района Новосибирской области Н.Н. </w:t>
      </w:r>
      <w:proofErr w:type="spellStart"/>
      <w:r w:rsidRPr="005E3509">
        <w:rPr>
          <w:color w:val="000000" w:themeColor="text1"/>
          <w:sz w:val="28"/>
          <w:szCs w:val="28"/>
        </w:rPr>
        <w:t>Храпаль</w:t>
      </w:r>
      <w:proofErr w:type="spellEnd"/>
      <w:r w:rsidRPr="005E3509">
        <w:rPr>
          <w:color w:val="000000" w:themeColor="text1"/>
          <w:sz w:val="28"/>
          <w:szCs w:val="28"/>
        </w:rPr>
        <w:t xml:space="preserve"> </w:t>
      </w:r>
      <w:proofErr w:type="gramStart"/>
      <w:r w:rsidRPr="005E3509">
        <w:rPr>
          <w:color w:val="000000" w:themeColor="text1"/>
          <w:sz w:val="28"/>
          <w:szCs w:val="28"/>
        </w:rPr>
        <w:t>разместить</w:t>
      </w:r>
      <w:proofErr w:type="gramEnd"/>
      <w:r w:rsidRPr="005E3509"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395C9C" w:rsidRDefault="002563DD" w:rsidP="00F863E2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5E3509">
        <w:rPr>
          <w:color w:val="000000" w:themeColor="text1"/>
          <w:sz w:val="28"/>
          <w:szCs w:val="28"/>
        </w:rPr>
        <w:t>Контроль за</w:t>
      </w:r>
      <w:proofErr w:type="gramEnd"/>
      <w:r w:rsidRPr="005E3509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F863E2" w:rsidRP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8C5B27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8C5B27">
        <w:rPr>
          <w:szCs w:val="28"/>
        </w:rPr>
        <w:t>Глав</w:t>
      </w:r>
      <w:r w:rsidR="00395C9C">
        <w:rPr>
          <w:szCs w:val="28"/>
        </w:rPr>
        <w:t>а</w:t>
      </w:r>
      <w:r w:rsidRPr="008C5B27">
        <w:rPr>
          <w:szCs w:val="28"/>
        </w:rPr>
        <w:t xml:space="preserve"> Кочковского района </w:t>
      </w:r>
    </w:p>
    <w:p w:rsidR="005037ED" w:rsidRPr="00333B49" w:rsidRDefault="002563DD" w:rsidP="00395C9C">
      <w:pPr>
        <w:pStyle w:val="a3"/>
        <w:spacing w:line="240" w:lineRule="atLeast"/>
        <w:ind w:right="-55"/>
        <w:jc w:val="left"/>
        <w:rPr>
          <w:bCs/>
        </w:rPr>
      </w:pPr>
      <w:r w:rsidRPr="008C5B27">
        <w:rPr>
          <w:szCs w:val="28"/>
        </w:rPr>
        <w:t>Новосиб</w:t>
      </w:r>
      <w:r w:rsidR="00333B49">
        <w:rPr>
          <w:szCs w:val="28"/>
        </w:rPr>
        <w:t>ирской области</w:t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95C9C">
        <w:rPr>
          <w:szCs w:val="28"/>
        </w:rPr>
        <w:t xml:space="preserve">П.А. </w:t>
      </w:r>
      <w:proofErr w:type="spellStart"/>
      <w:r w:rsidR="00395C9C">
        <w:rPr>
          <w:szCs w:val="28"/>
        </w:rPr>
        <w:t>Шилин</w:t>
      </w:r>
      <w:proofErr w:type="spellEnd"/>
    </w:p>
    <w:p w:rsidR="00562BD5" w:rsidRDefault="00562BD5" w:rsidP="00395C9C">
      <w:pPr>
        <w:pStyle w:val="a3"/>
        <w:spacing w:line="240" w:lineRule="atLeast"/>
        <w:ind w:right="-55"/>
        <w:jc w:val="both"/>
        <w:rPr>
          <w:sz w:val="20"/>
          <w:szCs w:val="20"/>
        </w:rPr>
      </w:pPr>
    </w:p>
    <w:p w:rsidR="00694FBB" w:rsidRDefault="00694FBB" w:rsidP="00395C9C">
      <w:pPr>
        <w:pStyle w:val="a3"/>
        <w:spacing w:before="240" w:line="240" w:lineRule="atLeast"/>
        <w:ind w:right="-55"/>
        <w:jc w:val="both"/>
        <w:rPr>
          <w:sz w:val="20"/>
          <w:szCs w:val="20"/>
        </w:rPr>
      </w:pPr>
    </w:p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P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Default="00694FBB" w:rsidP="00694FBB"/>
    <w:p w:rsidR="00694FBB" w:rsidRPr="00694FBB" w:rsidRDefault="00694FBB" w:rsidP="00694FBB"/>
    <w:p w:rsidR="00694FBB" w:rsidRPr="00694FBB" w:rsidRDefault="00694FBB" w:rsidP="00694FBB">
      <w:pPr>
        <w:rPr>
          <w:sz w:val="22"/>
          <w:szCs w:val="22"/>
        </w:rPr>
      </w:pPr>
      <w:r w:rsidRPr="00694FBB">
        <w:rPr>
          <w:sz w:val="22"/>
          <w:szCs w:val="22"/>
        </w:rPr>
        <w:t>Фролова А.В.</w:t>
      </w:r>
    </w:p>
    <w:p w:rsidR="00047BBC" w:rsidRPr="00694FBB" w:rsidRDefault="00694FBB" w:rsidP="00694FBB">
      <w:pPr>
        <w:sectPr w:rsidR="00047BBC" w:rsidRPr="00694FBB" w:rsidSect="00333B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4FBB">
        <w:rPr>
          <w:sz w:val="22"/>
          <w:szCs w:val="22"/>
        </w:rPr>
        <w:t>22-22</w:t>
      </w:r>
      <w:r w:rsidR="00135B17">
        <w:rPr>
          <w:sz w:val="22"/>
          <w:szCs w:val="22"/>
        </w:rPr>
        <w:t>5</w:t>
      </w:r>
    </w:p>
    <w:p w:rsidR="00D462BB" w:rsidRPr="00D462BB" w:rsidRDefault="00D462BB" w:rsidP="00135B17">
      <w:pPr>
        <w:pStyle w:val="a3"/>
        <w:tabs>
          <w:tab w:val="left" w:pos="12893"/>
        </w:tabs>
        <w:spacing w:before="240" w:line="240" w:lineRule="atLeast"/>
        <w:ind w:right="-55"/>
        <w:jc w:val="left"/>
        <w:rPr>
          <w:sz w:val="24"/>
        </w:rPr>
      </w:pPr>
    </w:p>
    <w:p w:rsidR="00047BBC" w:rsidRDefault="00135B17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047BBC" w:rsidRDefault="00047BBC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="00135B17">
        <w:rPr>
          <w:sz w:val="28"/>
          <w:szCs w:val="28"/>
        </w:rPr>
        <w:t xml:space="preserve">постановлению </w:t>
      </w:r>
    </w:p>
    <w:p w:rsidR="00135B17" w:rsidRDefault="00135B17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35B17" w:rsidRDefault="00135B17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135B17" w:rsidRDefault="00135B17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135B17" w:rsidRDefault="00135B17" w:rsidP="00047BBC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27.12.2019 № 683-па</w:t>
      </w:r>
    </w:p>
    <w:p w:rsidR="00047BBC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2BB" w:rsidRDefault="00D462BB" w:rsidP="00047BBC">
      <w:pPr>
        <w:jc w:val="center"/>
        <w:rPr>
          <w:sz w:val="28"/>
          <w:szCs w:val="28"/>
        </w:rPr>
      </w:pPr>
    </w:p>
    <w:p w:rsidR="00047BBC" w:rsidRPr="005911BE" w:rsidRDefault="00047BBC" w:rsidP="00047BBC">
      <w:pPr>
        <w:jc w:val="center"/>
        <w:rPr>
          <w:b/>
          <w:sz w:val="28"/>
          <w:szCs w:val="28"/>
        </w:rPr>
      </w:pPr>
      <w:r w:rsidRPr="005911BE">
        <w:rPr>
          <w:b/>
          <w:sz w:val="28"/>
          <w:szCs w:val="28"/>
        </w:rPr>
        <w:t>Основные мероприятия муниципальной программы «Развитие субъектов малого и среднего предпринимательства в Кочковском районе на 2019-2023 годы»</w:t>
      </w:r>
    </w:p>
    <w:tbl>
      <w:tblPr>
        <w:tblStyle w:val="a6"/>
        <w:tblW w:w="15614" w:type="dxa"/>
        <w:jc w:val="center"/>
        <w:tblLayout w:type="fixed"/>
        <w:tblLook w:val="04A0"/>
      </w:tblPr>
      <w:tblGrid>
        <w:gridCol w:w="3785"/>
        <w:gridCol w:w="2455"/>
        <w:gridCol w:w="1927"/>
        <w:gridCol w:w="21"/>
        <w:gridCol w:w="975"/>
        <w:gridCol w:w="862"/>
        <w:gridCol w:w="896"/>
        <w:gridCol w:w="962"/>
        <w:gridCol w:w="952"/>
        <w:gridCol w:w="2779"/>
      </w:tblGrid>
      <w:tr w:rsidR="00047BBC" w:rsidRPr="00162064" w:rsidTr="00047BBC">
        <w:trPr>
          <w:trHeight w:val="375"/>
          <w:jc w:val="center"/>
        </w:trPr>
        <w:tc>
          <w:tcPr>
            <w:tcW w:w="378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162064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7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68" w:type="dxa"/>
            <w:gridSpan w:val="6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62064">
              <w:rPr>
                <w:b/>
                <w:color w:val="000000"/>
                <w:sz w:val="24"/>
                <w:szCs w:val="24"/>
              </w:rPr>
              <w:t>Ожидаемый результат</w:t>
            </w:r>
          </w:p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b/>
                <w:color w:val="000000"/>
                <w:sz w:val="24"/>
                <w:szCs w:val="24"/>
              </w:rPr>
              <w:t>(краткое описание)</w:t>
            </w:r>
          </w:p>
        </w:tc>
      </w:tr>
      <w:tr w:rsidR="00047BBC" w:rsidRPr="00162064" w:rsidTr="00047BBC">
        <w:trPr>
          <w:trHeight w:val="31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b/>
                <w:sz w:val="24"/>
                <w:szCs w:val="24"/>
              </w:rPr>
            </w:pPr>
            <w:r w:rsidRPr="0016206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ЦЕЛЬ ПРОГРАММЫ:</w:t>
            </w:r>
            <w:r w:rsidRPr="00162064">
              <w:t xml:space="preserve"> Создание благоприятных условий для развития малого и среднего предпринимательства в Кочковском районе, прежде всего в социально-значимых и приоритетных видах деятельности, для повышения экономической и социальной эффективности деятельности субъектов малого и среднего предпринимательства на территории Кочковского района</w:t>
            </w:r>
          </w:p>
        </w:tc>
      </w:tr>
      <w:tr w:rsidR="00047BBC" w:rsidRPr="00162064" w:rsidTr="00047BBC">
        <w:trPr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ЗАДАЧА 1 ПРОГРАММЫ:</w:t>
            </w:r>
            <w:r w:rsidRPr="00162064">
              <w:t xml:space="preserve"> Правовое обеспечение деятельности </w:t>
            </w:r>
            <w:proofErr w:type="spellStart"/>
            <w:r w:rsidRPr="00162064">
              <w:t>СМиСП</w:t>
            </w:r>
            <w:proofErr w:type="spellEnd"/>
            <w:r w:rsidRPr="00162064">
              <w:t xml:space="preserve"> </w:t>
            </w:r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Задача 1.1. Разъяснение и </w:t>
            </w:r>
            <w:proofErr w:type="gramStart"/>
            <w:r w:rsidRPr="00162064">
              <w:rPr>
                <w:sz w:val="24"/>
                <w:szCs w:val="24"/>
              </w:rPr>
              <w:t>комментарии</w:t>
            </w:r>
            <w:proofErr w:type="gramEnd"/>
            <w:r w:rsidRPr="00162064">
              <w:rPr>
                <w:sz w:val="24"/>
                <w:szCs w:val="24"/>
              </w:rPr>
              <w:t xml:space="preserve"> нормативных правовых актов, регламентирующих деятельность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>, через публикации в средствах массовой информации, на сайте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Рост правовой грамотности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7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78"/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ЗАДАЧА 2 ПРОГРАММЫ: Развитие системы информационной поддержки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 w:val="restart"/>
          </w:tcPr>
          <w:p w:rsidR="00047BBC" w:rsidRPr="00A51FDA" w:rsidRDefault="00047BBC" w:rsidP="00047BBC">
            <w:pPr>
              <w:jc w:val="both"/>
              <w:rPr>
                <w:sz w:val="24"/>
                <w:szCs w:val="24"/>
              </w:rPr>
            </w:pPr>
            <w:r w:rsidRPr="00A51FDA">
              <w:rPr>
                <w:sz w:val="24"/>
                <w:szCs w:val="24"/>
              </w:rPr>
              <w:t xml:space="preserve">2. 1. Регулярное информирование </w:t>
            </w:r>
            <w:proofErr w:type="spellStart"/>
            <w:r w:rsidRPr="00A51FDA">
              <w:rPr>
                <w:sz w:val="24"/>
                <w:szCs w:val="24"/>
              </w:rPr>
              <w:t>СМиСП</w:t>
            </w:r>
            <w:proofErr w:type="spellEnd"/>
            <w:r w:rsidRPr="00A51FDA">
              <w:rPr>
                <w:sz w:val="24"/>
                <w:szCs w:val="24"/>
              </w:rPr>
              <w:t xml:space="preserve"> о политике органов местного самоуправления по вопросам поддержки и содействию  развитию </w:t>
            </w:r>
            <w:proofErr w:type="spellStart"/>
            <w:r w:rsidRPr="00A51FDA">
              <w:rPr>
                <w:sz w:val="24"/>
                <w:szCs w:val="24"/>
              </w:rPr>
              <w:t>МиСП</w:t>
            </w:r>
            <w:proofErr w:type="spellEnd"/>
          </w:p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Улучшение взаимодействия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с органами местного самоуправления</w:t>
            </w: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  <w:r w:rsidRPr="00A51FDA">
              <w:rPr>
                <w:sz w:val="24"/>
                <w:szCs w:val="24"/>
              </w:rPr>
              <w:lastRenderedPageBreak/>
              <w:t xml:space="preserve">2.2. Организация взаимодействия с печатными средствами массовой информации по вопросам информирования и консультирования </w:t>
            </w:r>
            <w:proofErr w:type="spellStart"/>
            <w:r w:rsidRPr="00A51FDA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Повышение информированности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ЗАДАЧА 3 ПРОГРАММЫ: Разработка и развитие финансовой, имущественной и  инвестиционной поддержки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23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jc w:val="both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3.1.Предоставление муниципальной поддержки </w:t>
            </w:r>
            <w:proofErr w:type="spellStart"/>
            <w:r w:rsidRPr="00162064">
              <w:rPr>
                <w:sz w:val="24"/>
                <w:szCs w:val="24"/>
              </w:rPr>
              <w:t>СМиС</w:t>
            </w:r>
            <w:r>
              <w:rPr>
                <w:sz w:val="24"/>
                <w:szCs w:val="24"/>
              </w:rPr>
              <w:t>П</w:t>
            </w:r>
            <w:proofErr w:type="spellEnd"/>
            <w:r w:rsidRPr="00162064">
              <w:rPr>
                <w:sz w:val="24"/>
                <w:szCs w:val="24"/>
              </w:rPr>
              <w:t xml:space="preserve"> для реализации социально значимых и приоритетных инвестиционных проектов на территории Кочковского района*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409,2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309,2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309,2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30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170,0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047BBC" w:rsidRPr="00694FBB" w:rsidRDefault="00047BBC" w:rsidP="00047BBC">
            <w:pPr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70,0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70,0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3.1.1. Содействие в организации </w:t>
            </w:r>
            <w:proofErr w:type="spellStart"/>
            <w:proofErr w:type="gramStart"/>
            <w:r w:rsidRPr="00162064">
              <w:rPr>
                <w:sz w:val="24"/>
                <w:szCs w:val="24"/>
              </w:rPr>
              <w:t>микро-рынка</w:t>
            </w:r>
            <w:proofErr w:type="spellEnd"/>
            <w:proofErr w:type="gramEnd"/>
            <w:r w:rsidRPr="00162064">
              <w:rPr>
                <w:sz w:val="24"/>
                <w:szCs w:val="24"/>
              </w:rPr>
              <w:t xml:space="preserve"> на территории с. Кочки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Упорядочение торговли излишками сельхозпродукции</w:t>
            </w: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694FBB">
        <w:trPr>
          <w:trHeight w:val="286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3.1.2.Стимулирование участия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с целью повышения их активности в организации и проведении культурно-массовых и спортивных мероприятий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Содействие развитию территории МО</w:t>
            </w:r>
          </w:p>
        </w:tc>
      </w:tr>
      <w:tr w:rsidR="00047BBC" w:rsidRPr="00162064" w:rsidTr="00047BBC">
        <w:trPr>
          <w:trHeight w:val="3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976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3.1.3.</w:t>
            </w:r>
            <w:r w:rsidRPr="00162064">
              <w:rPr>
                <w:sz w:val="24"/>
                <w:szCs w:val="24"/>
              </w:rPr>
              <w:t xml:space="preserve">Субсидирование части затрат направленные на инвестиционные затраты на </w:t>
            </w:r>
            <w:r w:rsidRPr="00162064">
              <w:rPr>
                <w:sz w:val="24"/>
                <w:szCs w:val="24"/>
              </w:rPr>
              <w:lastRenderedPageBreak/>
              <w:t>капитальное вложение в основные средства, в том числе на новое строительство, реконструкцию, капитальные ремонты, приобретение производственных зданий, сооружений, приобретение оборудования, модернизацию основных средств, а также затраты на приобретение семян, посадочного материала и молодняка КРС для сельхозпредприятий, приобретение топлива для подготовки к отопительному сезону</w:t>
            </w:r>
            <w:proofErr w:type="gramEnd"/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448,6</w:t>
            </w:r>
          </w:p>
        </w:tc>
        <w:tc>
          <w:tcPr>
            <w:tcW w:w="8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409,2</w:t>
            </w:r>
          </w:p>
        </w:tc>
        <w:tc>
          <w:tcPr>
            <w:tcW w:w="896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309,2</w:t>
            </w:r>
          </w:p>
        </w:tc>
        <w:tc>
          <w:tcPr>
            <w:tcW w:w="9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309,2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123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87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278,6</w:t>
            </w:r>
          </w:p>
        </w:tc>
        <w:tc>
          <w:tcPr>
            <w:tcW w:w="8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896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9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239,2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82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170,0</w:t>
            </w:r>
          </w:p>
        </w:tc>
        <w:tc>
          <w:tcPr>
            <w:tcW w:w="8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170,0</w:t>
            </w:r>
          </w:p>
        </w:tc>
        <w:tc>
          <w:tcPr>
            <w:tcW w:w="896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70,0</w:t>
            </w:r>
          </w:p>
        </w:tc>
        <w:tc>
          <w:tcPr>
            <w:tcW w:w="962" w:type="dxa"/>
            <w:vAlign w:val="center"/>
          </w:tcPr>
          <w:p w:rsidR="00047BBC" w:rsidRPr="00694FBB" w:rsidRDefault="00047BBC" w:rsidP="00047BBC">
            <w:pPr>
              <w:jc w:val="center"/>
              <w:rPr>
                <w:sz w:val="24"/>
                <w:szCs w:val="24"/>
              </w:rPr>
            </w:pPr>
            <w:r w:rsidRPr="00694FBB">
              <w:rPr>
                <w:sz w:val="24"/>
                <w:szCs w:val="24"/>
              </w:rPr>
              <w:t>70,0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3.2. Проведение конкурсов среди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62064">
              <w:rPr>
                <w:sz w:val="24"/>
                <w:szCs w:val="24"/>
              </w:rPr>
              <w:t>бизнес-форумов</w:t>
            </w:r>
            <w:proofErr w:type="spellEnd"/>
            <w:proofErr w:type="gramEnd"/>
            <w:r w:rsidRPr="00162064">
              <w:rPr>
                <w:sz w:val="24"/>
                <w:szCs w:val="24"/>
              </w:rPr>
              <w:t>, конференций, Дня российского предпринимательства, обучающих семинаров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Повышение деловой активности предпринимателей, создание положительного имиджа и укрепление рыночных позиций участников</w:t>
            </w: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3.3.Предоставление мер имущественной поддержки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УПИиЗО</w:t>
            </w:r>
            <w:proofErr w:type="spellEnd"/>
          </w:p>
        </w:tc>
        <w:tc>
          <w:tcPr>
            <w:tcW w:w="1927" w:type="dxa"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0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ЗАДАЧА 4 ПРОГРАММЫ:</w:t>
            </w:r>
            <w:r w:rsidRPr="00162064">
              <w:t xml:space="preserve"> Осуществление Информационной поддержки, консультирование и обучение </w:t>
            </w:r>
            <w:proofErr w:type="spellStart"/>
            <w:r w:rsidRPr="00162064">
              <w:t>СМиСП</w:t>
            </w:r>
            <w:proofErr w:type="spellEnd"/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4.1.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 xml:space="preserve">Консультирование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по различным вопросам организации и ведения бизнеса, в том числе по правовым, финансовым вопросам, </w:t>
            </w:r>
            <w:r w:rsidRPr="00162064">
              <w:rPr>
                <w:sz w:val="24"/>
                <w:szCs w:val="24"/>
              </w:rPr>
              <w:lastRenderedPageBreak/>
              <w:t>по вопросам трудовых отношений и т.д.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Снижение рисков при организации и ведении бизнеса, создание новых рабочих мест</w:t>
            </w:r>
          </w:p>
        </w:tc>
      </w:tr>
      <w:tr w:rsidR="00047BBC" w:rsidRPr="00162064" w:rsidTr="00047BBC">
        <w:trPr>
          <w:trHeight w:val="30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345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lastRenderedPageBreak/>
              <w:t xml:space="preserve">4.2. Содействие участию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в областных семинарах повышения квалификации работников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Повышение квалификации работников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30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4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9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6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4.3.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>Консультирование жителей Кочковского района, желающих заняться малым и средним бизнесом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Повышение грамотности жителей района по вопросам </w:t>
            </w:r>
            <w:proofErr w:type="spellStart"/>
            <w:r w:rsidRPr="00162064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047BBC" w:rsidRPr="00162064" w:rsidTr="00047BBC">
        <w:trPr>
          <w:trHeight w:val="424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32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0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549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4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4.4.Пропаганда </w:t>
            </w:r>
            <w:proofErr w:type="spellStart"/>
            <w:r w:rsidRPr="00162064">
              <w:rPr>
                <w:sz w:val="24"/>
                <w:szCs w:val="24"/>
              </w:rPr>
              <w:t>самозанятости</w:t>
            </w:r>
            <w:proofErr w:type="spellEnd"/>
            <w:r w:rsidRPr="00162064">
              <w:rPr>
                <w:sz w:val="24"/>
                <w:szCs w:val="24"/>
              </w:rPr>
              <w:t xml:space="preserve"> и организации малого и среднего предпринимательства среди населения, в т.ч. молодежи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Вовлечение молодежи в малый и средний бизнес</w:t>
            </w:r>
          </w:p>
        </w:tc>
      </w:tr>
      <w:tr w:rsidR="00047BBC" w:rsidRPr="00162064" w:rsidTr="00047BBC">
        <w:trPr>
          <w:trHeight w:val="13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3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3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138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ЗАДАЧА 5 ПРОГРАММЫ:</w:t>
            </w:r>
            <w:r w:rsidRPr="00162064">
              <w:t xml:space="preserve"> Расширение деловых возможностей и поддержка приоритетных направлений развития </w:t>
            </w:r>
            <w:proofErr w:type="spellStart"/>
            <w:r w:rsidRPr="00162064">
              <w:t>СМиСП</w:t>
            </w:r>
            <w:proofErr w:type="spellEnd"/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5.1.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 xml:space="preserve">Организация участия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в выставках-ярмарках местного и регионального уровня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в продвижении качественных товаров и услуг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15614" w:type="dxa"/>
            <w:gridSpan w:val="10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ЗАДАЧА 6 ПРОГРАММЫ:</w:t>
            </w:r>
            <w:r w:rsidRPr="00162064">
              <w:t xml:space="preserve"> Осуществление административно-организационной поддержки </w:t>
            </w:r>
            <w:proofErr w:type="spellStart"/>
            <w:r w:rsidRPr="00162064">
              <w:t>СМиСП</w:t>
            </w:r>
            <w:proofErr w:type="spellEnd"/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6.1.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 xml:space="preserve">Содействие созданию объединения предпринимателей. Привлечение объединения предпринимателей в качестве экспертов для решения задач по </w:t>
            </w:r>
            <w:r w:rsidRPr="00162064">
              <w:rPr>
                <w:sz w:val="24"/>
                <w:szCs w:val="24"/>
              </w:rPr>
              <w:lastRenderedPageBreak/>
              <w:t xml:space="preserve">поддержке </w:t>
            </w:r>
            <w:proofErr w:type="spellStart"/>
            <w:r w:rsidRPr="00162064"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lastRenderedPageBreak/>
              <w:t>ОЭРиТО</w:t>
            </w:r>
            <w:proofErr w:type="spellEnd"/>
          </w:p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Учет мнения 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при принятии решений, затрагивающих интересы </w:t>
            </w:r>
            <w:proofErr w:type="spellStart"/>
            <w:r w:rsidRPr="00162064">
              <w:rPr>
                <w:sz w:val="24"/>
                <w:szCs w:val="24"/>
              </w:rPr>
              <w:t>МиСП</w:t>
            </w:r>
            <w:proofErr w:type="spellEnd"/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09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lastRenderedPageBreak/>
              <w:t xml:space="preserve">6.2. Содействие участию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в областных конкурсах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20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0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0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05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84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6.3. Подготовка предложений по организации районных конкурсов (смотров) среди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482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82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482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694FBB">
        <w:trPr>
          <w:trHeight w:val="272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6.4.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 xml:space="preserve">Формирование и обновление базы данных по имеющимся свободным помещениям и земельным участкам для организации производственной деятельности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Поддержка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80"/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6.5.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 xml:space="preserve">Ведение реестра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  <w:r w:rsidRPr="00162064">
              <w:rPr>
                <w:sz w:val="24"/>
                <w:szCs w:val="24"/>
              </w:rPr>
              <w:t xml:space="preserve"> – получателей финансовой поддержки согласно Федеральному закону от 24.07.2007  № 209-ФЗ «О развитии малого и среднего предпринимательства в Российской Федерации»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gramStart"/>
            <w:r w:rsidRPr="00162064">
              <w:rPr>
                <w:sz w:val="24"/>
                <w:szCs w:val="24"/>
              </w:rPr>
              <w:t>Доступность информации о предоставленной поддержки</w:t>
            </w:r>
            <w:proofErr w:type="gramEnd"/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trHeight w:val="276"/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 w:val="restart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6.6.</w:t>
            </w:r>
            <w:r w:rsidRPr="00162064">
              <w:t xml:space="preserve"> </w:t>
            </w:r>
            <w:r w:rsidRPr="00162064">
              <w:rPr>
                <w:sz w:val="24"/>
                <w:szCs w:val="24"/>
              </w:rPr>
              <w:t>Упорядочение уличной торговли на территориях поселений района</w:t>
            </w:r>
          </w:p>
        </w:tc>
        <w:tc>
          <w:tcPr>
            <w:tcW w:w="2455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ОЭРиТО</w:t>
            </w:r>
            <w:proofErr w:type="spellEnd"/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Всего, в т.ч.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 w:val="restart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 xml:space="preserve">Содействие развитию </w:t>
            </w:r>
            <w:proofErr w:type="spellStart"/>
            <w:r w:rsidRPr="00162064">
              <w:rPr>
                <w:sz w:val="24"/>
                <w:szCs w:val="24"/>
              </w:rPr>
              <w:t>СМиСП</w:t>
            </w:r>
            <w:proofErr w:type="spellEnd"/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ФБ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ОБ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62064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МБ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</w:tr>
      <w:tr w:rsidR="00047BBC" w:rsidRPr="001E59E9" w:rsidTr="00047BBC">
        <w:trPr>
          <w:jc w:val="center"/>
        </w:trPr>
        <w:tc>
          <w:tcPr>
            <w:tcW w:w="3785" w:type="dxa"/>
            <w:vMerge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2455" w:type="dxa"/>
            <w:vMerge/>
            <w:vAlign w:val="center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047BBC" w:rsidRPr="00162064" w:rsidRDefault="00047BBC" w:rsidP="00047BBC">
            <w:pPr>
              <w:rPr>
                <w:sz w:val="24"/>
                <w:szCs w:val="24"/>
              </w:rPr>
            </w:pPr>
            <w:proofErr w:type="spellStart"/>
            <w:r w:rsidRPr="00162064">
              <w:rPr>
                <w:sz w:val="24"/>
                <w:szCs w:val="24"/>
              </w:rPr>
              <w:t>внебюдж</w:t>
            </w:r>
            <w:proofErr w:type="spellEnd"/>
            <w:r w:rsidRPr="00162064">
              <w:rPr>
                <w:sz w:val="24"/>
                <w:szCs w:val="24"/>
              </w:rPr>
              <w:t xml:space="preserve">. </w:t>
            </w:r>
            <w:proofErr w:type="spellStart"/>
            <w:r w:rsidRPr="00162064">
              <w:rPr>
                <w:sz w:val="24"/>
                <w:szCs w:val="24"/>
              </w:rPr>
              <w:t>источ</w:t>
            </w:r>
            <w:proofErr w:type="spellEnd"/>
            <w:r w:rsidRPr="00162064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gridSpan w:val="2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952" w:type="dxa"/>
            <w:vAlign w:val="center"/>
          </w:tcPr>
          <w:p w:rsidR="00047BBC" w:rsidRPr="00162064" w:rsidRDefault="00047BBC" w:rsidP="00047BBC">
            <w:pPr>
              <w:jc w:val="center"/>
              <w:rPr>
                <w:sz w:val="24"/>
                <w:szCs w:val="24"/>
              </w:rPr>
            </w:pPr>
            <w:r w:rsidRPr="00162064">
              <w:rPr>
                <w:sz w:val="24"/>
                <w:szCs w:val="24"/>
              </w:rPr>
              <w:t>0</w:t>
            </w:r>
          </w:p>
        </w:tc>
        <w:tc>
          <w:tcPr>
            <w:tcW w:w="2779" w:type="dxa"/>
            <w:vMerge/>
          </w:tcPr>
          <w:p w:rsidR="00047BBC" w:rsidRPr="00B2067A" w:rsidRDefault="00047BBC" w:rsidP="00047BBC">
            <w:pPr>
              <w:rPr>
                <w:sz w:val="24"/>
                <w:szCs w:val="24"/>
              </w:rPr>
            </w:pPr>
          </w:p>
        </w:tc>
      </w:tr>
    </w:tbl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</w:t>
      </w:r>
    </w:p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135B17" w:rsidRDefault="00135B17" w:rsidP="00135B1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27.12.2019 № 683-па</w:t>
      </w:r>
    </w:p>
    <w:p w:rsidR="00047BBC" w:rsidRPr="004A144A" w:rsidRDefault="00047BBC" w:rsidP="00047BBC">
      <w:pPr>
        <w:jc w:val="center"/>
        <w:rPr>
          <w:sz w:val="28"/>
          <w:szCs w:val="28"/>
        </w:rPr>
      </w:pPr>
    </w:p>
    <w:p w:rsidR="00047BBC" w:rsidRPr="004A144A" w:rsidRDefault="00047BBC" w:rsidP="00047BBC">
      <w:pPr>
        <w:jc w:val="center"/>
        <w:rPr>
          <w:b/>
          <w:sz w:val="28"/>
          <w:szCs w:val="28"/>
        </w:rPr>
      </w:pPr>
      <w:r w:rsidRPr="004A144A">
        <w:rPr>
          <w:b/>
          <w:sz w:val="28"/>
          <w:szCs w:val="28"/>
        </w:rPr>
        <w:t xml:space="preserve">Сводные финансовые затраты муниципальной программы </w:t>
      </w:r>
    </w:p>
    <w:p w:rsidR="00047BBC" w:rsidRPr="004A144A" w:rsidRDefault="00047BBC" w:rsidP="00047BBC">
      <w:pPr>
        <w:jc w:val="center"/>
        <w:rPr>
          <w:b/>
          <w:sz w:val="28"/>
          <w:szCs w:val="28"/>
        </w:rPr>
      </w:pPr>
      <w:r w:rsidRPr="004A144A">
        <w:rPr>
          <w:b/>
          <w:sz w:val="28"/>
          <w:szCs w:val="28"/>
        </w:rPr>
        <w:t>«Развитие субъектов малого и среднего предпринимательства в Кочковском районе на 2019-2023 годы»</w:t>
      </w:r>
    </w:p>
    <w:p w:rsidR="00047BBC" w:rsidRPr="004A144A" w:rsidRDefault="00047BBC" w:rsidP="00047BBC">
      <w:pPr>
        <w:jc w:val="center"/>
        <w:rPr>
          <w:sz w:val="28"/>
          <w:szCs w:val="28"/>
        </w:rPr>
      </w:pPr>
    </w:p>
    <w:tbl>
      <w:tblPr>
        <w:tblW w:w="15607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2"/>
        <w:gridCol w:w="1417"/>
        <w:gridCol w:w="2269"/>
        <w:gridCol w:w="2126"/>
        <w:gridCol w:w="1559"/>
        <w:gridCol w:w="1630"/>
        <w:gridCol w:w="1630"/>
        <w:gridCol w:w="1984"/>
      </w:tblGrid>
      <w:tr w:rsidR="00047BBC" w:rsidRPr="00F94C96" w:rsidTr="00047BBC">
        <w:trPr>
          <w:trHeight w:val="20"/>
        </w:trPr>
        <w:tc>
          <w:tcPr>
            <w:tcW w:w="2992" w:type="dxa"/>
            <w:vMerge w:val="restart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sz w:val="28"/>
                <w:szCs w:val="28"/>
              </w:rPr>
            </w:pPr>
            <w:r w:rsidRPr="00F94C96">
              <w:rPr>
                <w:b/>
                <w:sz w:val="28"/>
                <w:szCs w:val="28"/>
              </w:rPr>
              <w:t>Источники расходов в разрезе заказчиков программы</w:t>
            </w:r>
          </w:p>
        </w:tc>
        <w:tc>
          <w:tcPr>
            <w:tcW w:w="10631" w:type="dxa"/>
            <w:gridSpan w:val="6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Финансовые затраты, тыс. руб.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214" w:type="dxa"/>
            <w:gridSpan w:val="5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vMerge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sz w:val="28"/>
                <w:szCs w:val="28"/>
              </w:rPr>
            </w:pPr>
            <w:r w:rsidRPr="00F94C9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4C96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047BBC" w:rsidRPr="00F94C96" w:rsidTr="00047BBC">
        <w:trPr>
          <w:trHeight w:val="16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Муниципальная программа «Развитие субъектов малого и среднего предпринимательства</w:t>
            </w:r>
          </w:p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 в Кочковском районе на 2019-2023 годы»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b/>
                <w:sz w:val="28"/>
                <w:szCs w:val="28"/>
              </w:rPr>
            </w:pPr>
            <w:r w:rsidRPr="00F94C96">
              <w:rPr>
                <w:b/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b/>
                <w:sz w:val="28"/>
                <w:szCs w:val="28"/>
              </w:rPr>
              <w:t>из</w:t>
            </w:r>
            <w:proofErr w:type="gramEnd"/>
            <w:r w:rsidRPr="00F94C96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1476,2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Merge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1 «Правовое обеспечение деятельности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lastRenderedPageBreak/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  <w:hideMark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2 «Развитие системы информационной поддержки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3 «Разработка и развитие финансовой, имущественной и инвестиционной поддержки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1476,2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409,2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309,2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996,2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278,6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239,2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480,0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170,0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694FBB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694FBB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4 «Осуществление информационной поддержки, консультирование и обучение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федерального </w:t>
            </w:r>
            <w:r w:rsidRPr="00F94C96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lastRenderedPageBreak/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5 «Расширение деловых возможностей и поддержка приоритетных направлений развития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b/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15607" w:type="dxa"/>
            <w:gridSpan w:val="8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 xml:space="preserve">В т.ч. задача 6 «Осуществление административно-организационной поддержки </w:t>
            </w:r>
            <w:proofErr w:type="spellStart"/>
            <w:r w:rsidRPr="00F94C96">
              <w:rPr>
                <w:color w:val="000000"/>
                <w:sz w:val="28"/>
                <w:szCs w:val="28"/>
              </w:rPr>
              <w:t>СМиСП</w:t>
            </w:r>
            <w:proofErr w:type="spellEnd"/>
            <w:r w:rsidRPr="00F94C96">
              <w:rPr>
                <w:color w:val="000000"/>
                <w:sz w:val="28"/>
                <w:szCs w:val="28"/>
              </w:rPr>
              <w:t>»</w:t>
            </w: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 xml:space="preserve">Всего финансовых затрат, в том числе </w:t>
            </w:r>
            <w:proofErr w:type="gramStart"/>
            <w:r w:rsidRPr="00F94C96">
              <w:rPr>
                <w:sz w:val="28"/>
                <w:szCs w:val="28"/>
              </w:rPr>
              <w:t>из</w:t>
            </w:r>
            <w:proofErr w:type="gramEnd"/>
            <w:r w:rsidRPr="00F94C9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федерального бюджета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областного бюджета*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F94C96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местных бюджетов*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F94C96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  <w:tr w:rsidR="00047BBC" w:rsidRPr="004A144A" w:rsidTr="00047BBC">
        <w:trPr>
          <w:trHeight w:val="20"/>
        </w:trPr>
        <w:tc>
          <w:tcPr>
            <w:tcW w:w="2992" w:type="dxa"/>
            <w:shd w:val="clear" w:color="auto" w:fill="auto"/>
            <w:vAlign w:val="center"/>
          </w:tcPr>
          <w:p w:rsidR="00047BBC" w:rsidRPr="00F94C96" w:rsidRDefault="00047BBC" w:rsidP="00047BBC">
            <w:pPr>
              <w:rPr>
                <w:sz w:val="28"/>
                <w:szCs w:val="28"/>
              </w:rPr>
            </w:pPr>
            <w:r w:rsidRPr="00F94C96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F94C96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047BBC" w:rsidRPr="004A144A" w:rsidRDefault="00047BBC" w:rsidP="00047BBC">
            <w:pPr>
              <w:jc w:val="center"/>
              <w:rPr>
                <w:color w:val="000000"/>
                <w:sz w:val="28"/>
                <w:szCs w:val="28"/>
              </w:rPr>
            </w:pPr>
            <w:r w:rsidRPr="00F94C96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vAlign w:val="center"/>
          </w:tcPr>
          <w:p w:rsidR="00047BBC" w:rsidRPr="004A144A" w:rsidRDefault="00047BBC" w:rsidP="00047BB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7BBC" w:rsidRPr="004A144A" w:rsidRDefault="00047BBC" w:rsidP="00047BBC">
      <w:pPr>
        <w:rPr>
          <w:sz w:val="28"/>
          <w:szCs w:val="28"/>
        </w:rPr>
      </w:pPr>
      <w:r w:rsidRPr="004A144A">
        <w:rPr>
          <w:sz w:val="28"/>
          <w:szCs w:val="28"/>
        </w:rPr>
        <w:t>* прогнозные значения</w:t>
      </w:r>
    </w:p>
    <w:p w:rsidR="004F074F" w:rsidRPr="004F074F" w:rsidRDefault="004F074F" w:rsidP="009F0986">
      <w:pPr>
        <w:pStyle w:val="a3"/>
        <w:ind w:right="-55"/>
        <w:jc w:val="both"/>
        <w:rPr>
          <w:sz w:val="32"/>
          <w:szCs w:val="32"/>
        </w:rPr>
      </w:pPr>
    </w:p>
    <w:sectPr w:rsidR="004F074F" w:rsidRPr="004F074F" w:rsidSect="009F09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A9" w:rsidRDefault="000D36A9" w:rsidP="00333B49">
      <w:r>
        <w:separator/>
      </w:r>
    </w:p>
  </w:endnote>
  <w:endnote w:type="continuationSeparator" w:id="0">
    <w:p w:rsidR="000D36A9" w:rsidRDefault="000D36A9" w:rsidP="0033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A9" w:rsidRDefault="000D36A9" w:rsidP="00333B49">
      <w:r>
        <w:separator/>
      </w:r>
    </w:p>
  </w:footnote>
  <w:footnote w:type="continuationSeparator" w:id="0">
    <w:p w:rsidR="000D36A9" w:rsidRDefault="000D36A9" w:rsidP="0033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063EA6"/>
    <w:multiLevelType w:val="hybridMultilevel"/>
    <w:tmpl w:val="57BE81B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E2E1D"/>
    <w:multiLevelType w:val="hybridMultilevel"/>
    <w:tmpl w:val="8018826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5342168"/>
    <w:multiLevelType w:val="hybridMultilevel"/>
    <w:tmpl w:val="9F8C648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370A2"/>
    <w:multiLevelType w:val="multilevel"/>
    <w:tmpl w:val="83B06F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2160"/>
      </w:pPr>
      <w:rPr>
        <w:rFonts w:hint="default"/>
      </w:rPr>
    </w:lvl>
  </w:abstractNum>
  <w:abstractNum w:abstractNumId="13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E37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9B4F36"/>
    <w:multiLevelType w:val="multilevel"/>
    <w:tmpl w:val="3F06497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FB5E08"/>
    <w:multiLevelType w:val="hybridMultilevel"/>
    <w:tmpl w:val="5DFCE67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33F32121"/>
    <w:multiLevelType w:val="hybridMultilevel"/>
    <w:tmpl w:val="EFC05C4C"/>
    <w:lvl w:ilvl="0" w:tplc="891A48E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A4B5AFF"/>
    <w:multiLevelType w:val="hybridMultilevel"/>
    <w:tmpl w:val="C972D5F4"/>
    <w:lvl w:ilvl="0" w:tplc="891A48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4BCC2572"/>
    <w:multiLevelType w:val="hybridMultilevel"/>
    <w:tmpl w:val="797CFCB0"/>
    <w:lvl w:ilvl="0" w:tplc="891A48E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1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8F62A78"/>
    <w:multiLevelType w:val="hybridMultilevel"/>
    <w:tmpl w:val="CBCCFA48"/>
    <w:lvl w:ilvl="0" w:tplc="891A4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32F4FAA"/>
    <w:multiLevelType w:val="hybridMultilevel"/>
    <w:tmpl w:val="C88C1E5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273F8"/>
    <w:multiLevelType w:val="multilevel"/>
    <w:tmpl w:val="86DACE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37">
    <w:nsid w:val="67685C4C"/>
    <w:multiLevelType w:val="hybridMultilevel"/>
    <w:tmpl w:val="383E01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AD4014"/>
    <w:multiLevelType w:val="hybridMultilevel"/>
    <w:tmpl w:val="1DF82794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43">
    <w:nsid w:val="7DEE5497"/>
    <w:multiLevelType w:val="hybridMultilevel"/>
    <w:tmpl w:val="FA120FD6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5"/>
  </w:num>
  <w:num w:numId="4">
    <w:abstractNumId w:val="42"/>
  </w:num>
  <w:num w:numId="5">
    <w:abstractNumId w:val="12"/>
  </w:num>
  <w:num w:numId="6">
    <w:abstractNumId w:val="36"/>
  </w:num>
  <w:num w:numId="7">
    <w:abstractNumId w:val="37"/>
  </w:num>
  <w:num w:numId="8">
    <w:abstractNumId w:val="28"/>
  </w:num>
  <w:num w:numId="9">
    <w:abstractNumId w:val="1"/>
  </w:num>
  <w:num w:numId="10">
    <w:abstractNumId w:val="13"/>
  </w:num>
  <w:num w:numId="11">
    <w:abstractNumId w:val="32"/>
  </w:num>
  <w:num w:numId="12">
    <w:abstractNumId w:val="14"/>
  </w:num>
  <w:num w:numId="13">
    <w:abstractNumId w:val="29"/>
  </w:num>
  <w:num w:numId="14">
    <w:abstractNumId w:val="4"/>
  </w:num>
  <w:num w:numId="15">
    <w:abstractNumId w:val="3"/>
  </w:num>
  <w:num w:numId="16">
    <w:abstractNumId w:val="7"/>
  </w:num>
  <w:num w:numId="17">
    <w:abstractNumId w:val="11"/>
  </w:num>
  <w:num w:numId="18">
    <w:abstractNumId w:val="35"/>
  </w:num>
  <w:num w:numId="19">
    <w:abstractNumId w:val="0"/>
  </w:num>
  <w:num w:numId="20">
    <w:abstractNumId w:val="10"/>
  </w:num>
  <w:num w:numId="21">
    <w:abstractNumId w:val="43"/>
  </w:num>
  <w:num w:numId="22">
    <w:abstractNumId w:val="39"/>
  </w:num>
  <w:num w:numId="23">
    <w:abstractNumId w:val="16"/>
  </w:num>
  <w:num w:numId="24">
    <w:abstractNumId w:val="15"/>
  </w:num>
  <w:num w:numId="25">
    <w:abstractNumId w:val="33"/>
  </w:num>
  <w:num w:numId="26">
    <w:abstractNumId w:val="30"/>
  </w:num>
  <w:num w:numId="27">
    <w:abstractNumId w:val="34"/>
  </w:num>
  <w:num w:numId="28">
    <w:abstractNumId w:val="22"/>
  </w:num>
  <w:num w:numId="29">
    <w:abstractNumId w:val="8"/>
  </w:num>
  <w:num w:numId="30">
    <w:abstractNumId w:val="27"/>
  </w:num>
  <w:num w:numId="31">
    <w:abstractNumId w:val="21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38"/>
  </w:num>
  <w:num w:numId="37">
    <w:abstractNumId w:val="40"/>
  </w:num>
  <w:num w:numId="38">
    <w:abstractNumId w:val="41"/>
  </w:num>
  <w:num w:numId="39">
    <w:abstractNumId w:val="2"/>
  </w:num>
  <w:num w:numId="40">
    <w:abstractNumId w:val="17"/>
  </w:num>
  <w:num w:numId="41">
    <w:abstractNumId w:val="20"/>
  </w:num>
  <w:num w:numId="42">
    <w:abstractNumId w:val="26"/>
  </w:num>
  <w:num w:numId="43">
    <w:abstractNumId w:val="6"/>
  </w:num>
  <w:num w:numId="44">
    <w:abstractNumId w:val="18"/>
  </w:num>
  <w:num w:numId="45">
    <w:abstractNumId w:val="24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B2"/>
    <w:rsid w:val="0002160B"/>
    <w:rsid w:val="0004074A"/>
    <w:rsid w:val="00044328"/>
    <w:rsid w:val="00047BBC"/>
    <w:rsid w:val="00053248"/>
    <w:rsid w:val="0006668D"/>
    <w:rsid w:val="00072FB8"/>
    <w:rsid w:val="00073FB1"/>
    <w:rsid w:val="000D36A9"/>
    <w:rsid w:val="000D4A5C"/>
    <w:rsid w:val="00113504"/>
    <w:rsid w:val="00132C10"/>
    <w:rsid w:val="00135B17"/>
    <w:rsid w:val="00145FB3"/>
    <w:rsid w:val="00174FE6"/>
    <w:rsid w:val="001C2DBC"/>
    <w:rsid w:val="001F5AAB"/>
    <w:rsid w:val="00212D78"/>
    <w:rsid w:val="00215A0F"/>
    <w:rsid w:val="00215AB2"/>
    <w:rsid w:val="002563DD"/>
    <w:rsid w:val="002D19A0"/>
    <w:rsid w:val="002D79C9"/>
    <w:rsid w:val="002F4019"/>
    <w:rsid w:val="00306D58"/>
    <w:rsid w:val="0031394A"/>
    <w:rsid w:val="00323388"/>
    <w:rsid w:val="0033338E"/>
    <w:rsid w:val="00333B49"/>
    <w:rsid w:val="00386EE3"/>
    <w:rsid w:val="00391A56"/>
    <w:rsid w:val="00395C9C"/>
    <w:rsid w:val="003A4165"/>
    <w:rsid w:val="003C3D32"/>
    <w:rsid w:val="003D2968"/>
    <w:rsid w:val="003E7DE9"/>
    <w:rsid w:val="00427A87"/>
    <w:rsid w:val="00476EDF"/>
    <w:rsid w:val="004A3DA6"/>
    <w:rsid w:val="004B0388"/>
    <w:rsid w:val="004F074F"/>
    <w:rsid w:val="005037ED"/>
    <w:rsid w:val="00524E73"/>
    <w:rsid w:val="00562BD5"/>
    <w:rsid w:val="005716FC"/>
    <w:rsid w:val="005E3509"/>
    <w:rsid w:val="005E53E4"/>
    <w:rsid w:val="005F0380"/>
    <w:rsid w:val="006130CA"/>
    <w:rsid w:val="0064615F"/>
    <w:rsid w:val="00663047"/>
    <w:rsid w:val="00670902"/>
    <w:rsid w:val="00684997"/>
    <w:rsid w:val="006859FB"/>
    <w:rsid w:val="00692BB8"/>
    <w:rsid w:val="00694FBB"/>
    <w:rsid w:val="006A5C8B"/>
    <w:rsid w:val="006B4DE4"/>
    <w:rsid w:val="00740954"/>
    <w:rsid w:val="00740E70"/>
    <w:rsid w:val="007947C5"/>
    <w:rsid w:val="00800E03"/>
    <w:rsid w:val="008143A3"/>
    <w:rsid w:val="00820D08"/>
    <w:rsid w:val="00834015"/>
    <w:rsid w:val="0086406B"/>
    <w:rsid w:val="00866FBD"/>
    <w:rsid w:val="00870EA8"/>
    <w:rsid w:val="00883ECF"/>
    <w:rsid w:val="008932E0"/>
    <w:rsid w:val="008C5B27"/>
    <w:rsid w:val="00901984"/>
    <w:rsid w:val="0091484B"/>
    <w:rsid w:val="00914CB7"/>
    <w:rsid w:val="00920A4F"/>
    <w:rsid w:val="00932426"/>
    <w:rsid w:val="00963B59"/>
    <w:rsid w:val="0099740A"/>
    <w:rsid w:val="009D305D"/>
    <w:rsid w:val="009D41C4"/>
    <w:rsid w:val="009E4B17"/>
    <w:rsid w:val="009F0986"/>
    <w:rsid w:val="009F7D61"/>
    <w:rsid w:val="00A13F3F"/>
    <w:rsid w:val="00A32E6D"/>
    <w:rsid w:val="00AC29B0"/>
    <w:rsid w:val="00AF09A5"/>
    <w:rsid w:val="00AF2008"/>
    <w:rsid w:val="00AF37B7"/>
    <w:rsid w:val="00B04BDF"/>
    <w:rsid w:val="00B213CE"/>
    <w:rsid w:val="00B31E46"/>
    <w:rsid w:val="00B3341E"/>
    <w:rsid w:val="00B51172"/>
    <w:rsid w:val="00B569DA"/>
    <w:rsid w:val="00B84D95"/>
    <w:rsid w:val="00BC0A13"/>
    <w:rsid w:val="00BF152D"/>
    <w:rsid w:val="00C40358"/>
    <w:rsid w:val="00C4545F"/>
    <w:rsid w:val="00C75296"/>
    <w:rsid w:val="00CA067B"/>
    <w:rsid w:val="00D302DD"/>
    <w:rsid w:val="00D30B7B"/>
    <w:rsid w:val="00D43890"/>
    <w:rsid w:val="00D462BB"/>
    <w:rsid w:val="00D718FE"/>
    <w:rsid w:val="00DB2806"/>
    <w:rsid w:val="00DC19AE"/>
    <w:rsid w:val="00DC62D3"/>
    <w:rsid w:val="00DF02AD"/>
    <w:rsid w:val="00E305DB"/>
    <w:rsid w:val="00E50CFE"/>
    <w:rsid w:val="00E70BBF"/>
    <w:rsid w:val="00F23BC2"/>
    <w:rsid w:val="00F55FCE"/>
    <w:rsid w:val="00F7357B"/>
    <w:rsid w:val="00F863E2"/>
    <w:rsid w:val="00F9724A"/>
    <w:rsid w:val="00FA2FD9"/>
    <w:rsid w:val="00FC0C01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7BBC"/>
    <w:pPr>
      <w:spacing w:before="100" w:beforeAutospacing="1" w:after="100" w:afterAutospacing="1"/>
    </w:pPr>
  </w:style>
  <w:style w:type="paragraph" w:customStyle="1" w:styleId="ConsPlusCell">
    <w:name w:val="ConsPlusCell"/>
    <w:rsid w:val="00047B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047BBC"/>
    <w:rPr>
      <w:color w:val="0000FF"/>
      <w:u w:val="single"/>
    </w:rPr>
  </w:style>
  <w:style w:type="paragraph" w:customStyle="1" w:styleId="ConsPlusNonformat">
    <w:name w:val="ConsPlusNonformat"/>
    <w:rsid w:val="0004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47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3238-402E-452F-8B75-8940C503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11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61</cp:revision>
  <cp:lastPrinted>2019-12-27T09:22:00Z</cp:lastPrinted>
  <dcterms:created xsi:type="dcterms:W3CDTF">2017-10-02T03:58:00Z</dcterms:created>
  <dcterms:modified xsi:type="dcterms:W3CDTF">2020-01-15T03:35:00Z</dcterms:modified>
</cp:coreProperties>
</file>