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B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515" cy="620395"/>
            <wp:effectExtent l="19050" t="0" r="6985" b="0"/>
            <wp:docPr id="2" name="Рисунок 3" descr="kochk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ochkov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B9F">
        <w:rPr>
          <w:rFonts w:ascii="Times New Roman" w:hAnsi="Times New Roman" w:cs="Times New Roman"/>
          <w:b/>
          <w:sz w:val="28"/>
          <w:szCs w:val="28"/>
        </w:rPr>
        <w:t>СОВЕТ ДЕПУТАТОВ КОЧКОВСКОГО РАЙОНА</w:t>
      </w:r>
      <w:r w:rsidRPr="00453B9F">
        <w:rPr>
          <w:rFonts w:ascii="Times New Roman" w:hAnsi="Times New Roman" w:cs="Times New Roman"/>
          <w:b/>
          <w:sz w:val="28"/>
          <w:szCs w:val="28"/>
        </w:rPr>
        <w:br/>
        <w:t>НОВОСИБИРСКОЙ ОБЛАСТИ</w:t>
      </w: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B9F">
        <w:rPr>
          <w:rFonts w:ascii="Times New Roman" w:hAnsi="Times New Roman" w:cs="Times New Roman"/>
          <w:b/>
          <w:sz w:val="28"/>
          <w:szCs w:val="28"/>
        </w:rPr>
        <w:t>( третьего созыва</w:t>
      </w:r>
      <w:proofErr w:type="gramStart"/>
      <w:r w:rsidRPr="00453B9F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B9F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B9F">
        <w:rPr>
          <w:rFonts w:ascii="Times New Roman" w:hAnsi="Times New Roman" w:cs="Times New Roman"/>
          <w:b/>
          <w:bCs/>
          <w:sz w:val="28"/>
          <w:szCs w:val="28"/>
        </w:rPr>
        <w:t>сорок первой сессии</w:t>
      </w: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65D0" w:rsidRPr="00453B9F" w:rsidRDefault="007E65D0" w:rsidP="007E6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sz w:val="28"/>
          <w:szCs w:val="28"/>
        </w:rPr>
        <w:t>от  26.12.2019                                                                                                     № 1</w:t>
      </w:r>
      <w:r w:rsidR="005C0CD7" w:rsidRPr="00453B9F">
        <w:rPr>
          <w:rFonts w:ascii="Times New Roman" w:hAnsi="Times New Roman" w:cs="Times New Roman"/>
          <w:sz w:val="28"/>
          <w:szCs w:val="28"/>
        </w:rPr>
        <w:t>7</w:t>
      </w:r>
    </w:p>
    <w:p w:rsidR="00453B9F" w:rsidRPr="00D31CCF" w:rsidRDefault="00453B9F" w:rsidP="007E65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53B9F" w:rsidRPr="00517809" w:rsidRDefault="00453B9F" w:rsidP="00453B9F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7809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Новоцелинный</w:t>
      </w:r>
      <w:proofErr w:type="spellEnd"/>
      <w:r w:rsidRPr="00517809">
        <w:rPr>
          <w:rFonts w:ascii="Times New Roman" w:hAnsi="Times New Roman" w:cs="Times New Roman"/>
          <w:b/>
          <w:sz w:val="28"/>
          <w:szCs w:val="28"/>
        </w:rPr>
        <w:t xml:space="preserve"> сельсовет </w:t>
      </w:r>
      <w:proofErr w:type="spellStart"/>
      <w:r w:rsidRPr="00517809">
        <w:rPr>
          <w:rFonts w:ascii="Times New Roman" w:hAnsi="Times New Roman" w:cs="Times New Roman"/>
          <w:b/>
          <w:sz w:val="28"/>
          <w:szCs w:val="28"/>
        </w:rPr>
        <w:t>Кочковского</w:t>
      </w:r>
      <w:proofErr w:type="spellEnd"/>
      <w:r w:rsidRPr="00517809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</w:t>
      </w:r>
    </w:p>
    <w:p w:rsidR="00453B9F" w:rsidRPr="00470325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032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7809">
        <w:rPr>
          <w:rFonts w:ascii="Times New Roman" w:hAnsi="Times New Roman" w:cs="Times New Roman"/>
          <w:sz w:val="28"/>
          <w:szCs w:val="28"/>
        </w:rPr>
        <w:t xml:space="preserve">соответствии со статьёй 11 Земельного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7809">
        <w:rPr>
          <w:rFonts w:ascii="Times New Roman" w:hAnsi="Times New Roman" w:cs="Times New Roman"/>
          <w:sz w:val="28"/>
          <w:szCs w:val="28"/>
        </w:rPr>
        <w:t xml:space="preserve"> 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517809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17809">
        <w:rPr>
          <w:rFonts w:ascii="Times New Roman" w:hAnsi="Times New Roman" w:cs="Times New Roman"/>
          <w:sz w:val="28"/>
          <w:szCs w:val="28"/>
        </w:rPr>
        <w:t xml:space="preserve"> Российской Федерации, пунктом 20 части 1, частями 3, 4 статьи 14 Федерального закона от 06.10.2003 №131-ФЗ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517809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517809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Pr="00517809">
        <w:rPr>
          <w:rFonts w:ascii="Times New Roman" w:hAnsi="Times New Roman" w:cs="Times New Roman"/>
          <w:sz w:val="28"/>
          <w:szCs w:val="28"/>
        </w:rPr>
        <w:t>целях приведения решения Совета</w:t>
      </w:r>
      <w:r>
        <w:rPr>
          <w:rFonts w:ascii="Times New Roman" w:hAnsi="Times New Roman" w:cs="Times New Roman"/>
          <w:sz w:val="28"/>
          <w:szCs w:val="28"/>
        </w:rPr>
        <w:t xml:space="preserve">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в соответствие действующему законодательству Российской Федерации, Совет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453B9F" w:rsidRPr="00453B9F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b/>
          <w:sz w:val="28"/>
          <w:szCs w:val="28"/>
        </w:rPr>
        <w:t>РЕШИЛ</w:t>
      </w:r>
      <w:r w:rsidRPr="00453B9F">
        <w:rPr>
          <w:rFonts w:ascii="Times New Roman" w:hAnsi="Times New Roman" w:cs="Times New Roman"/>
          <w:sz w:val="28"/>
          <w:szCs w:val="28"/>
        </w:rPr>
        <w:t>:</w:t>
      </w:r>
    </w:p>
    <w:p w:rsidR="00453B9F" w:rsidRPr="00453B9F" w:rsidRDefault="00453B9F" w:rsidP="00453B9F">
      <w:pPr>
        <w:pStyle w:val="ab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sz w:val="28"/>
          <w:szCs w:val="28"/>
        </w:rPr>
        <w:t xml:space="preserve">Внести изменения в Правила землепользования и застройки сельского поселения </w:t>
      </w:r>
      <w:proofErr w:type="spellStart"/>
      <w:r w:rsidRPr="00453B9F">
        <w:rPr>
          <w:rFonts w:ascii="Times New Roman" w:hAnsi="Times New Roman" w:cs="Times New Roman"/>
          <w:sz w:val="28"/>
          <w:szCs w:val="28"/>
        </w:rPr>
        <w:t>Новоцелинный</w:t>
      </w:r>
      <w:proofErr w:type="spellEnd"/>
      <w:r w:rsidRPr="00453B9F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453B9F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453B9F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области, утвержденные решением Совета депутатов </w:t>
      </w:r>
      <w:proofErr w:type="spellStart"/>
      <w:r w:rsidRPr="00453B9F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453B9F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от  31.10.2017 № 7 (далее – Правила землепользования и застройки), следующего содержания: </w:t>
      </w:r>
    </w:p>
    <w:p w:rsidR="00453B9F" w:rsidRPr="00453B9F" w:rsidRDefault="00453B9F" w:rsidP="00453B9F">
      <w:pPr>
        <w:pStyle w:val="ab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sz w:val="28"/>
          <w:szCs w:val="28"/>
        </w:rPr>
        <w:t>В абзаце 2 п. 8 ст. 16 Правил землепользования и застройки слова «не менее двух и не более четырех месяцев» заменить словами «не менее одного и не более трех месяцев».</w:t>
      </w:r>
    </w:p>
    <w:p w:rsidR="00453B9F" w:rsidRPr="00453B9F" w:rsidRDefault="00453B9F" w:rsidP="00453B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sz w:val="28"/>
          <w:szCs w:val="28"/>
        </w:rPr>
        <w:t xml:space="preserve">  1.2. Пункт 3 ст. 20 Правил землепользования и застройки изложить в редакции: «3. Основаниями для рассмотрения Главой </w:t>
      </w:r>
      <w:proofErr w:type="spellStart"/>
      <w:r w:rsidRPr="00453B9F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453B9F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вопроса о внесении изменений в правила землепользования и застройки являются: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3B9F">
        <w:rPr>
          <w:rFonts w:ascii="Times New Roman" w:hAnsi="Times New Roman" w:cs="Times New Roman"/>
          <w:sz w:val="28"/>
          <w:szCs w:val="28"/>
        </w:rPr>
        <w:t xml:space="preserve">1) несоответствие правил землепользования и застройки генеральному плану поселения, схеме территориального планирования </w:t>
      </w:r>
      <w:proofErr w:type="spellStart"/>
      <w:r w:rsidRPr="00453B9F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453B9F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области,</w:t>
      </w:r>
      <w:r w:rsidRPr="009F7937">
        <w:rPr>
          <w:rFonts w:ascii="Times New Roman" w:hAnsi="Times New Roman" w:cs="Times New Roman"/>
          <w:sz w:val="28"/>
          <w:szCs w:val="28"/>
        </w:rPr>
        <w:t xml:space="preserve"> возникшее в результате внесения в такие генеральные планы или схему территориального планирования </w:t>
      </w:r>
      <w:proofErr w:type="spellStart"/>
      <w:r w:rsidRPr="009F7937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F7937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изменений;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937">
        <w:rPr>
          <w:rFonts w:ascii="Times New Roman" w:hAnsi="Times New Roman" w:cs="Times New Roman"/>
          <w:sz w:val="28"/>
          <w:szCs w:val="28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</w:t>
      </w:r>
      <w:r w:rsidRPr="009F7937">
        <w:rPr>
          <w:rFonts w:ascii="Times New Roman" w:hAnsi="Times New Roman" w:cs="Times New Roman"/>
          <w:sz w:val="28"/>
          <w:szCs w:val="28"/>
        </w:rPr>
        <w:lastRenderedPageBreak/>
        <w:t xml:space="preserve">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9F7937">
        <w:rPr>
          <w:rFonts w:ascii="Times New Roman" w:hAnsi="Times New Roman" w:cs="Times New Roman"/>
          <w:sz w:val="28"/>
          <w:szCs w:val="28"/>
        </w:rPr>
        <w:t>приаэродромной</w:t>
      </w:r>
      <w:proofErr w:type="spellEnd"/>
      <w:r w:rsidRPr="009F7937">
        <w:rPr>
          <w:rFonts w:ascii="Times New Roman" w:hAnsi="Times New Roman" w:cs="Times New Roman"/>
          <w:sz w:val="28"/>
          <w:szCs w:val="28"/>
        </w:rPr>
        <w:t xml:space="preserve"> территории, которые допущены в правилах землепользования и застройки поселения, межселенной территории;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937">
        <w:rPr>
          <w:rFonts w:ascii="Times New Roman" w:hAnsi="Times New Roman" w:cs="Times New Roman"/>
          <w:sz w:val="28"/>
          <w:szCs w:val="28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937">
        <w:rPr>
          <w:rFonts w:ascii="Times New Roman" w:hAnsi="Times New Roman" w:cs="Times New Roman"/>
          <w:sz w:val="28"/>
          <w:szCs w:val="28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937">
        <w:rPr>
          <w:rFonts w:ascii="Times New Roman" w:hAnsi="Times New Roman" w:cs="Times New Roman"/>
          <w:sz w:val="28"/>
          <w:szCs w:val="28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453B9F" w:rsidRPr="009F7937" w:rsidRDefault="00453B9F" w:rsidP="00453B9F">
      <w:pPr>
        <w:pStyle w:val="aa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7937">
        <w:rPr>
          <w:rFonts w:ascii="Times New Roman" w:hAnsi="Times New Roman" w:cs="Times New Roman"/>
          <w:sz w:val="28"/>
          <w:szCs w:val="28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</w:t>
      </w:r>
      <w:proofErr w:type="gramStart"/>
      <w:r w:rsidRPr="009F7937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53B9F" w:rsidRPr="009F7937" w:rsidRDefault="00453B9F" w:rsidP="00453B9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592952">
        <w:rPr>
          <w:rFonts w:ascii="Times New Roman" w:hAnsi="Times New Roman" w:cs="Times New Roman"/>
          <w:sz w:val="28"/>
          <w:szCs w:val="28"/>
        </w:rPr>
        <w:t>1.3.</w:t>
      </w:r>
      <w:r>
        <w:t xml:space="preserve"> </w:t>
      </w:r>
      <w:r w:rsidRPr="009F7937">
        <w:rPr>
          <w:rFonts w:ascii="Times New Roman" w:hAnsi="Times New Roman" w:cs="Times New Roman"/>
          <w:sz w:val="28"/>
          <w:szCs w:val="28"/>
        </w:rPr>
        <w:t>Пункт 5 ст. 20 Правил землепользования и застройки изложить в редакции: «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F7937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9F793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F7937">
        <w:rPr>
          <w:rFonts w:ascii="Times New Roman" w:hAnsi="Times New Roman" w:cs="Times New Roman"/>
          <w:sz w:val="28"/>
          <w:szCs w:val="28"/>
        </w:rPr>
        <w:t xml:space="preserve">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значения, объектов регионального значения, объектов местного значения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Pr="009F7937">
        <w:rPr>
          <w:rFonts w:ascii="Times New Roman" w:hAnsi="Times New Roman" w:cs="Times New Roman"/>
          <w:sz w:val="28"/>
          <w:szCs w:val="28"/>
        </w:rPr>
        <w:t xml:space="preserve"> (за исключением линейных объектов), уполномоченный федеральный орган исполнительной власти, уполномоченный орган исполнительной власти субъекта Российской Федерации, уполномоченный орган местного самоуправления муниципального района направляют Главе </w:t>
      </w:r>
      <w:proofErr w:type="spellStart"/>
      <w:r w:rsidRPr="009F7937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F7937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требование о внесении изменений в правила землепользования и застройки в целях обеспечения размещения указанных объектов</w:t>
      </w:r>
      <w:proofErr w:type="gramStart"/>
      <w:r w:rsidRPr="009F7937">
        <w:rPr>
          <w:rFonts w:ascii="Times New Roman" w:hAnsi="Times New Roman" w:cs="Times New Roman"/>
          <w:sz w:val="28"/>
          <w:szCs w:val="28"/>
        </w:rPr>
        <w:t xml:space="preserve">.». </w:t>
      </w:r>
      <w:proofErr w:type="gramEnd"/>
    </w:p>
    <w:p w:rsidR="00453B9F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D25C84">
        <w:rPr>
          <w:rFonts w:ascii="Times New Roman" w:hAnsi="Times New Roman" w:cs="Times New Roman"/>
          <w:sz w:val="28"/>
          <w:szCs w:val="28"/>
        </w:rPr>
        <w:t>Пункт 7 ст. 20 Правил землепользования и застройки изложить в редакции: «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D25C84">
        <w:rPr>
          <w:rFonts w:ascii="Times New Roman" w:hAnsi="Times New Roman" w:cs="Times New Roman"/>
          <w:sz w:val="28"/>
          <w:szCs w:val="28"/>
        </w:rPr>
        <w:t>Опубликование сообщения о принятии решения о подготовке проекта о внесении изменений в правила землепользования и застройки не требуется в случаях</w:t>
      </w:r>
      <w:r>
        <w:rPr>
          <w:rFonts w:ascii="Times New Roman" w:hAnsi="Times New Roman" w:cs="Times New Roman"/>
          <w:sz w:val="28"/>
          <w:szCs w:val="28"/>
        </w:rPr>
        <w:t xml:space="preserve">, указанных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3-5 п. 3, п. 5 настоящей статьи, а также в случае </w:t>
      </w:r>
      <w:r w:rsidRPr="005C33D0">
        <w:rPr>
          <w:rFonts w:ascii="Times New Roman" w:hAnsi="Times New Roman" w:cs="Times New Roman"/>
          <w:sz w:val="28"/>
          <w:szCs w:val="28"/>
        </w:rPr>
        <w:t xml:space="preserve">однократного изменения видов разрешенного использования, установленных градостроительным регламентом для конкретной территориальной зоны, без изменения ранее установленных предельных </w:t>
      </w:r>
      <w:r w:rsidRPr="005C33D0">
        <w:rPr>
          <w:rFonts w:ascii="Times New Roman" w:hAnsi="Times New Roman" w:cs="Times New Roman"/>
          <w:sz w:val="28"/>
          <w:szCs w:val="28"/>
        </w:rPr>
        <w:lastRenderedPageBreak/>
        <w:t>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конкретной территориальной зоны, не более чем на десять процентов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453B9F" w:rsidRPr="006A20A6" w:rsidRDefault="00453B9F" w:rsidP="00453B9F">
      <w:pPr>
        <w:pStyle w:val="ConsPlusNormal"/>
        <w:widowControl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0A6">
        <w:rPr>
          <w:rFonts w:ascii="Times New Roman" w:hAnsi="Times New Roman" w:cs="Times New Roman"/>
          <w:sz w:val="28"/>
          <w:szCs w:val="28"/>
        </w:rPr>
        <w:t xml:space="preserve">1.5. </w:t>
      </w:r>
      <w:r>
        <w:rPr>
          <w:rFonts w:ascii="Times New Roman" w:hAnsi="Times New Roman" w:cs="Times New Roman"/>
          <w:sz w:val="28"/>
          <w:szCs w:val="28"/>
        </w:rPr>
        <w:t xml:space="preserve">Пункт 9 статьи 26 Правил землепользования и застройки изложить в редакции: </w:t>
      </w:r>
      <w:r w:rsidRPr="006A20A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gramStart"/>
      <w:r w:rsidRPr="006A20A6">
        <w:rPr>
          <w:rFonts w:ascii="Times New Roman" w:hAnsi="Times New Roman" w:cs="Times New Roman"/>
          <w:sz w:val="28"/>
          <w:szCs w:val="28"/>
        </w:rPr>
        <w:t>В градостроительном регламенте в отношении земельных участков и объектов капитального строительства, расположенных в пределах соответствующей территориальной зоны, указаны:</w:t>
      </w:r>
      <w:proofErr w:type="gramEnd"/>
    </w:p>
    <w:p w:rsidR="00453B9F" w:rsidRPr="006A20A6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A6">
        <w:rPr>
          <w:rFonts w:ascii="Times New Roman" w:hAnsi="Times New Roman" w:cs="Times New Roman"/>
          <w:sz w:val="28"/>
          <w:szCs w:val="28"/>
        </w:rPr>
        <w:t>1) виды разрешенного использования земельных участков и объектов капитального строительства;</w:t>
      </w:r>
    </w:p>
    <w:p w:rsidR="00453B9F" w:rsidRPr="006A20A6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A6">
        <w:rPr>
          <w:rFonts w:ascii="Times New Roman" w:hAnsi="Times New Roman" w:cs="Times New Roman"/>
          <w:sz w:val="28"/>
          <w:szCs w:val="28"/>
        </w:rPr>
        <w:t xml:space="preserve">2) </w:t>
      </w:r>
      <w:hyperlink r:id="rId6" w:history="1">
        <w:r w:rsidRPr="006A20A6">
          <w:rPr>
            <w:rFonts w:ascii="Times New Roman" w:hAnsi="Times New Roman" w:cs="Times New Roman"/>
            <w:sz w:val="28"/>
            <w:szCs w:val="28"/>
          </w:rPr>
          <w:t>предельные</w:t>
        </w:r>
      </w:hyperlink>
      <w:r w:rsidRPr="006A20A6">
        <w:rPr>
          <w:rFonts w:ascii="Times New Roman" w:hAnsi="Times New Roman" w:cs="Times New Roman"/>
          <w:sz w:val="28"/>
          <w:szCs w:val="28"/>
        </w:rPr>
        <w:t xml:space="preserve">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:rsidR="00453B9F" w:rsidRPr="006A20A6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A6">
        <w:rPr>
          <w:rFonts w:ascii="Times New Roman" w:hAnsi="Times New Roman" w:cs="Times New Roman"/>
          <w:sz w:val="28"/>
          <w:szCs w:val="28"/>
        </w:rPr>
        <w:t xml:space="preserve">3) ограничения использования земельных участков и объектов капитального строительства, устанавливаемые в соответствии с </w:t>
      </w:r>
      <w:hyperlink r:id="rId7" w:history="1">
        <w:r w:rsidRPr="006A20A6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6A20A6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453B9F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20A6">
        <w:rPr>
          <w:rFonts w:ascii="Times New Roman" w:hAnsi="Times New Roman" w:cs="Times New Roman"/>
          <w:sz w:val="28"/>
          <w:szCs w:val="28"/>
        </w:rPr>
        <w:t>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</w:t>
      </w:r>
      <w:proofErr w:type="gramStart"/>
      <w:r w:rsidRPr="006A20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End"/>
    </w:p>
    <w:p w:rsidR="00453B9F" w:rsidRPr="00E87B78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B78">
        <w:rPr>
          <w:rFonts w:ascii="Times New Roman" w:hAnsi="Times New Roman" w:cs="Times New Roman"/>
          <w:sz w:val="28"/>
          <w:szCs w:val="28"/>
        </w:rPr>
        <w:t>1.6. Изменить границы общественно-деловой зоны (ОД)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87B78">
        <w:rPr>
          <w:rFonts w:ascii="Times New Roman" w:hAnsi="Times New Roman" w:cs="Times New Roman"/>
          <w:sz w:val="28"/>
          <w:szCs w:val="28"/>
        </w:rPr>
        <w:t>зон</w:t>
      </w:r>
      <w:r w:rsidR="007A5CCE">
        <w:rPr>
          <w:rFonts w:ascii="Times New Roman" w:hAnsi="Times New Roman" w:cs="Times New Roman"/>
          <w:sz w:val="28"/>
          <w:szCs w:val="28"/>
        </w:rPr>
        <w:t>ы рекреационного назначения (Р)</w:t>
      </w:r>
      <w:r w:rsidRPr="00E87B78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решению.</w:t>
      </w:r>
    </w:p>
    <w:p w:rsidR="00453B9F" w:rsidRPr="00E87B78" w:rsidRDefault="00453B9F" w:rsidP="00453B9F">
      <w:pPr>
        <w:pStyle w:val="aa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B78">
        <w:rPr>
          <w:rFonts w:ascii="Times New Roman" w:hAnsi="Times New Roman" w:cs="Times New Roman"/>
          <w:sz w:val="28"/>
          <w:szCs w:val="28"/>
        </w:rPr>
        <w:t xml:space="preserve">2. Решение вступает в силу на следующий день после его официального опубликования в периодическом печатном издании органов местного самоуправления </w:t>
      </w:r>
      <w:proofErr w:type="spellStart"/>
      <w:r w:rsidRPr="00E87B78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E87B78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«Вестник </w:t>
      </w:r>
      <w:proofErr w:type="spellStart"/>
      <w:r w:rsidRPr="00E87B78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E87B78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453B9F" w:rsidRDefault="00453B9F" w:rsidP="00453B9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Default="00453B9F" w:rsidP="00453B9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Pr="00E87B78" w:rsidRDefault="00453B9F" w:rsidP="00453B9F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Pr="009E28C5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E28C5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453B9F" w:rsidRPr="009E28C5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8C5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9E28C5">
        <w:rPr>
          <w:rFonts w:ascii="Times New Roman" w:hAnsi="Times New Roman" w:cs="Times New Roman"/>
          <w:sz w:val="28"/>
          <w:szCs w:val="28"/>
        </w:rPr>
        <w:t>Шилин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3B9F" w:rsidRPr="009E28C5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Pr="009E28C5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>Председатель Совета депутатов</w:t>
      </w:r>
    </w:p>
    <w:p w:rsidR="00453B9F" w:rsidRPr="009E28C5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28C5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9E28C5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453B9F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E28C5">
        <w:rPr>
          <w:rFonts w:ascii="Times New Roman" w:hAnsi="Times New Roman" w:cs="Times New Roman"/>
          <w:sz w:val="28"/>
          <w:szCs w:val="28"/>
        </w:rPr>
        <w:t xml:space="preserve">Новосибирской области           </w:t>
      </w:r>
      <w:r w:rsidR="004F5536">
        <w:rPr>
          <w:rFonts w:ascii="Times New Roman" w:hAnsi="Times New Roman" w:cs="Times New Roman"/>
          <w:sz w:val="28"/>
          <w:szCs w:val="28"/>
        </w:rPr>
        <w:t xml:space="preserve">                                             В.М. Макарушкин</w:t>
      </w:r>
      <w:r w:rsidRPr="009E28C5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53B9F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Default="00453B9F" w:rsidP="00453B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53B9F" w:rsidRDefault="00453B9F" w:rsidP="00453B9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08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B9F" w:rsidRDefault="00453B9F" w:rsidP="00453B9F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F4082">
        <w:rPr>
          <w:rFonts w:ascii="Times New Roman" w:hAnsi="Times New Roman" w:cs="Times New Roman"/>
          <w:sz w:val="24"/>
          <w:szCs w:val="24"/>
        </w:rPr>
        <w:t xml:space="preserve"> к решению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4082">
        <w:rPr>
          <w:rFonts w:ascii="Times New Roman" w:hAnsi="Times New Roman" w:cs="Times New Roman"/>
          <w:sz w:val="24"/>
          <w:szCs w:val="24"/>
        </w:rPr>
        <w:t xml:space="preserve">депутатов </w:t>
      </w:r>
      <w:proofErr w:type="spellStart"/>
      <w:r w:rsidRPr="009F4082">
        <w:rPr>
          <w:rFonts w:ascii="Times New Roman" w:hAnsi="Times New Roman" w:cs="Times New Roman"/>
          <w:sz w:val="24"/>
          <w:szCs w:val="24"/>
        </w:rPr>
        <w:t>Кочковского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453B9F" w:rsidRPr="009F4082" w:rsidRDefault="00453B9F" w:rsidP="00453B9F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9F4082">
        <w:rPr>
          <w:rFonts w:ascii="Times New Roman" w:hAnsi="Times New Roman" w:cs="Times New Roman"/>
          <w:sz w:val="24"/>
          <w:szCs w:val="24"/>
        </w:rPr>
        <w:t>района</w:t>
      </w:r>
      <w:r w:rsidRPr="00453B9F">
        <w:rPr>
          <w:rFonts w:ascii="Times New Roman" w:hAnsi="Times New Roman" w:cs="Times New Roman"/>
          <w:sz w:val="24"/>
          <w:szCs w:val="24"/>
        </w:rPr>
        <w:t xml:space="preserve"> </w:t>
      </w:r>
      <w:r w:rsidRPr="009F4082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453B9F" w:rsidRPr="009F4082" w:rsidRDefault="00453B9F" w:rsidP="00453B9F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9F4082">
        <w:rPr>
          <w:rFonts w:ascii="Times New Roman" w:hAnsi="Times New Roman" w:cs="Times New Roman"/>
          <w:sz w:val="24"/>
          <w:szCs w:val="24"/>
        </w:rPr>
        <w:t xml:space="preserve">от 26.12.2019 № </w:t>
      </w:r>
      <w:r>
        <w:rPr>
          <w:rFonts w:ascii="Times New Roman" w:hAnsi="Times New Roman" w:cs="Times New Roman"/>
          <w:sz w:val="24"/>
          <w:szCs w:val="24"/>
        </w:rPr>
        <w:t>17</w:t>
      </w:r>
    </w:p>
    <w:p w:rsidR="00453B9F" w:rsidRPr="009F4082" w:rsidRDefault="00453B9F" w:rsidP="00453B9F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B9F" w:rsidRPr="009F4082" w:rsidRDefault="00453B9F" w:rsidP="00453B9F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082">
        <w:rPr>
          <w:rFonts w:ascii="Times New Roman" w:hAnsi="Times New Roman" w:cs="Times New Roman"/>
          <w:b/>
          <w:sz w:val="28"/>
          <w:szCs w:val="28"/>
        </w:rPr>
        <w:t xml:space="preserve">Изменение границ территориальных зон </w:t>
      </w:r>
      <w:proofErr w:type="spellStart"/>
      <w:r w:rsidRPr="009F4082">
        <w:rPr>
          <w:rFonts w:ascii="Times New Roman" w:hAnsi="Times New Roman" w:cs="Times New Roman"/>
          <w:b/>
          <w:sz w:val="28"/>
          <w:szCs w:val="28"/>
        </w:rPr>
        <w:t>Новоцелинного</w:t>
      </w:r>
      <w:proofErr w:type="spellEnd"/>
      <w:r w:rsidRPr="009F4082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9F4082">
        <w:rPr>
          <w:rFonts w:ascii="Times New Roman" w:hAnsi="Times New Roman" w:cs="Times New Roman"/>
          <w:b/>
          <w:sz w:val="28"/>
          <w:szCs w:val="28"/>
        </w:rPr>
        <w:t>Кочковского</w:t>
      </w:r>
      <w:proofErr w:type="spellEnd"/>
      <w:r w:rsidRPr="009F4082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области: перевод земельного участка с кадастровым номером 54:12:020903:245, площадью 1618 кв.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082">
        <w:rPr>
          <w:rFonts w:ascii="Times New Roman" w:hAnsi="Times New Roman" w:cs="Times New Roman"/>
          <w:b/>
          <w:sz w:val="28"/>
          <w:szCs w:val="28"/>
        </w:rPr>
        <w:t>м из территориальной зоны «Зона рекреации (Р)» в территориальную зону «Общественно-деловая зона (ОД)».</w:t>
      </w:r>
    </w:p>
    <w:p w:rsidR="00453B9F" w:rsidRPr="009F4082" w:rsidRDefault="00453B9F" w:rsidP="00453B9F">
      <w:pPr>
        <w:spacing w:after="0" w:line="240" w:lineRule="auto"/>
        <w:ind w:firstLine="708"/>
        <w:jc w:val="center"/>
        <w:rPr>
          <w:b/>
        </w:rPr>
      </w:pPr>
    </w:p>
    <w:p w:rsidR="00453B9F" w:rsidRDefault="001D13E9" w:rsidP="00453B9F">
      <w:pPr>
        <w:suppressAutoHyphens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58.7pt;margin-top:92.5pt;width:33pt;height:6.55pt;z-index:251656192" o:connectortype="straight" strokecolor="white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1.05pt;margin-top:73.8pt;width:90.55pt;height:18.7pt;z-index:251657216;mso-height-percent:200;mso-height-percent:200;mso-width-relative:margin;mso-height-relative:margin" stroked="f">
            <v:fill opacity="0"/>
            <v:textbox style="mso-fit-shape-to-text:t">
              <w:txbxContent>
                <w:p w:rsidR="00453B9F" w:rsidRPr="009F21A9" w:rsidRDefault="00453B9F" w:rsidP="00453B9F">
                  <w:pPr>
                    <w:rPr>
                      <w:color w:val="FFFFFF"/>
                      <w:sz w:val="20"/>
                    </w:rPr>
                  </w:pPr>
                  <w:r w:rsidRPr="009F21A9">
                    <w:rPr>
                      <w:color w:val="FFFFFF"/>
                      <w:sz w:val="20"/>
                    </w:rPr>
                    <w:t>ДК «Целинник»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32" style="position:absolute;left:0;text-align:left;margin-left:234.85pt;margin-top:152.9pt;width:33pt;height:19.15pt;flip:y;z-index:251658240" o:connectortype="straight" strokecolor="white">
            <v:stroke endarrow="block"/>
          </v:shape>
        </w:pict>
      </w:r>
      <w:r>
        <w:rPr>
          <w:noProof/>
        </w:rPr>
        <w:pict>
          <v:shape id="_x0000_s1026" type="#_x0000_t202" style="position:absolute;left:0;text-align:left;margin-left:163.2pt;margin-top:172.05pt;width:134.85pt;height:18.7pt;z-index:251659264;mso-height-percent:200;mso-height-percent:200;mso-width-relative:margin;mso-height-relative:margin" stroked="f">
            <v:fill opacity="0"/>
            <v:textbox style="mso-fit-shape-to-text:t">
              <w:txbxContent>
                <w:p w:rsidR="00453B9F" w:rsidRPr="009F21A9" w:rsidRDefault="00453B9F" w:rsidP="00453B9F">
                  <w:pPr>
                    <w:rPr>
                      <w:color w:val="FFFFFF"/>
                      <w:sz w:val="20"/>
                    </w:rPr>
                  </w:pPr>
                  <w:r w:rsidRPr="009F21A9">
                    <w:rPr>
                      <w:color w:val="FFFFFF"/>
                      <w:sz w:val="20"/>
                    </w:rPr>
                    <w:t>Участок 54:12:020903:245</w:t>
                  </w:r>
                </w:p>
              </w:txbxContent>
            </v:textbox>
          </v:shape>
        </w:pict>
      </w:r>
      <w:r w:rsidR="00453B9F">
        <w:rPr>
          <w:noProof/>
          <w:lang w:eastAsia="ru-RU"/>
        </w:rPr>
        <w:drawing>
          <wp:inline distT="0" distB="0" distL="0" distR="0">
            <wp:extent cx="5600700" cy="27717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8" t="10480" r="2435" b="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D0" w:rsidRPr="00D31CCF" w:rsidRDefault="007E65D0" w:rsidP="007E65D0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E65D0" w:rsidRPr="00E97850" w:rsidRDefault="007E65D0" w:rsidP="007E65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5D0" w:rsidRPr="00E97850" w:rsidRDefault="007E65D0" w:rsidP="007E65D0">
      <w:pPr>
        <w:pStyle w:val="aa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5D0" w:rsidRPr="00E97850" w:rsidRDefault="007E65D0" w:rsidP="007E65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7850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E97850">
        <w:rPr>
          <w:rFonts w:ascii="Times New Roman" w:hAnsi="Times New Roman" w:cs="Times New Roman"/>
          <w:sz w:val="28"/>
          <w:szCs w:val="28"/>
        </w:rPr>
        <w:t>Кочковского</w:t>
      </w:r>
      <w:proofErr w:type="spellEnd"/>
      <w:r w:rsidRPr="00E9785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7E65D0" w:rsidRPr="00E97850" w:rsidRDefault="007E65D0" w:rsidP="007E65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97850"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97850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E97850">
        <w:rPr>
          <w:rFonts w:ascii="Times New Roman" w:hAnsi="Times New Roman" w:cs="Times New Roman"/>
          <w:sz w:val="28"/>
          <w:szCs w:val="28"/>
        </w:rPr>
        <w:t>Шилин</w:t>
      </w:r>
      <w:proofErr w:type="spellEnd"/>
      <w:r w:rsidRPr="00E9785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65D0" w:rsidRPr="00E97850" w:rsidRDefault="007E65D0" w:rsidP="007E65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7E65D0" w:rsidRPr="00E97850" w:rsidSect="008D5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9041B7"/>
    <w:multiLevelType w:val="multilevel"/>
    <w:tmpl w:val="3B98B4CC"/>
    <w:lvl w:ilvl="0">
      <w:start w:val="1"/>
      <w:numFmt w:val="decimal"/>
      <w:lvlText w:val="%1."/>
      <w:lvlJc w:val="left"/>
      <w:pPr>
        <w:ind w:left="1773" w:hanging="1065"/>
      </w:pPr>
    </w:lvl>
    <w:lvl w:ilvl="1">
      <w:start w:val="1"/>
      <w:numFmt w:val="decimal"/>
      <w:isLgl/>
      <w:lvlText w:val="%1.%2."/>
      <w:lvlJc w:val="left"/>
      <w:pPr>
        <w:ind w:left="1428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65D0"/>
    <w:rsid w:val="000A485B"/>
    <w:rsid w:val="00177EC3"/>
    <w:rsid w:val="001D13E9"/>
    <w:rsid w:val="00202CB9"/>
    <w:rsid w:val="00284A78"/>
    <w:rsid w:val="002A2509"/>
    <w:rsid w:val="00453B9F"/>
    <w:rsid w:val="0048416C"/>
    <w:rsid w:val="004F3788"/>
    <w:rsid w:val="004F5536"/>
    <w:rsid w:val="005C0CD7"/>
    <w:rsid w:val="005C6E1E"/>
    <w:rsid w:val="006277E4"/>
    <w:rsid w:val="00656BA5"/>
    <w:rsid w:val="00657D0A"/>
    <w:rsid w:val="00752C79"/>
    <w:rsid w:val="007A5CCE"/>
    <w:rsid w:val="007B6F71"/>
    <w:rsid w:val="007E65D0"/>
    <w:rsid w:val="008D5383"/>
    <w:rsid w:val="0098197B"/>
    <w:rsid w:val="009F15E3"/>
    <w:rsid w:val="00A24029"/>
    <w:rsid w:val="00BC289B"/>
    <w:rsid w:val="00C46BF8"/>
    <w:rsid w:val="00CE19F3"/>
    <w:rsid w:val="00D31CCF"/>
    <w:rsid w:val="00D350A1"/>
    <w:rsid w:val="00D541C1"/>
    <w:rsid w:val="00DD4AAC"/>
    <w:rsid w:val="00E25105"/>
    <w:rsid w:val="00E43FF0"/>
    <w:rsid w:val="00F8410A"/>
    <w:rsid w:val="00FC459E"/>
    <w:rsid w:val="00FE1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5D0"/>
    <w:pPr>
      <w:spacing w:after="200" w:line="276" w:lineRule="auto"/>
    </w:pPr>
    <w:rPr>
      <w:rFonts w:eastAsiaTheme="minorHAnsi"/>
      <w:sz w:val="22"/>
      <w:szCs w:val="22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C46BF8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6BF8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6BF8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04617B" w:themeColor="text2"/>
      <w:spacing w:val="20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6BF8"/>
    <w:pPr>
      <w:pBdr>
        <w:bottom w:val="single" w:sz="4" w:space="1" w:color="46D1F9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  <w:sz w:val="20"/>
      <w:szCs w:val="20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6BF8"/>
    <w:pPr>
      <w:pBdr>
        <w:bottom w:val="single" w:sz="4" w:space="1" w:color="20C8F7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07AAD7" w:themeColor="text2" w:themeTint="BF"/>
      <w:spacing w:val="20"/>
      <w:sz w:val="20"/>
      <w:szCs w:val="20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6BF8"/>
    <w:pPr>
      <w:pBdr>
        <w:bottom w:val="dotted" w:sz="8" w:space="1" w:color="21B1C7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20"/>
      <w:szCs w:val="20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6BF8"/>
    <w:pPr>
      <w:pBdr>
        <w:bottom w:val="dotted" w:sz="8" w:space="1" w:color="21B1C7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6BF8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6BF8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6BF8"/>
    <w:rPr>
      <w:rFonts w:asciiTheme="majorHAnsi" w:eastAsiaTheme="majorEastAsia" w:hAnsiTheme="majorHAnsi" w:cstheme="majorBidi"/>
      <w:smallCaps/>
      <w:color w:val="02303D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6BF8"/>
    <w:rPr>
      <w:rFonts w:asciiTheme="majorHAnsi" w:eastAsiaTheme="majorEastAsia" w:hAnsiTheme="majorHAnsi" w:cstheme="majorBidi"/>
      <w:smallCaps/>
      <w:color w:val="03485B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6BF8"/>
    <w:rPr>
      <w:rFonts w:asciiTheme="majorHAnsi" w:eastAsiaTheme="majorEastAsia" w:hAnsiTheme="majorHAnsi" w:cstheme="majorBidi"/>
      <w:smallCaps/>
      <w:color w:val="04617B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46BF8"/>
    <w:rPr>
      <w:rFonts w:asciiTheme="majorHAnsi" w:eastAsiaTheme="majorEastAsia" w:hAnsiTheme="majorHAnsi" w:cstheme="majorBidi"/>
      <w:b/>
      <w:bCs/>
      <w:smallCaps/>
      <w:color w:val="07AAD7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C46BF8"/>
    <w:rPr>
      <w:rFonts w:asciiTheme="majorHAnsi" w:eastAsiaTheme="majorEastAsia" w:hAnsiTheme="majorHAnsi" w:cstheme="majorBidi"/>
      <w:smallCaps/>
      <w:color w:val="07AAD7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C46BF8"/>
    <w:rPr>
      <w:rFonts w:asciiTheme="majorHAnsi" w:eastAsiaTheme="majorEastAsia" w:hAnsiTheme="majorHAnsi" w:cstheme="majorBidi"/>
      <w:smallCaps/>
      <w:color w:val="21B1C7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C46BF8"/>
    <w:rPr>
      <w:rFonts w:asciiTheme="majorHAnsi" w:eastAsiaTheme="majorEastAsia" w:hAnsiTheme="majorHAnsi" w:cstheme="majorBidi"/>
      <w:b/>
      <w:bCs/>
      <w:smallCaps/>
      <w:color w:val="21B1C7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C46BF8"/>
    <w:rPr>
      <w:rFonts w:asciiTheme="majorHAnsi" w:eastAsiaTheme="majorEastAsia" w:hAnsiTheme="majorHAnsi" w:cstheme="majorBidi"/>
      <w:b/>
      <w:smallCaps/>
      <w:color w:val="21B1C7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C46BF8"/>
    <w:rPr>
      <w:rFonts w:asciiTheme="majorHAnsi" w:eastAsiaTheme="majorEastAsia" w:hAnsiTheme="majorHAnsi" w:cstheme="majorBidi"/>
      <w:smallCaps/>
      <w:color w:val="21B1C7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C46BF8"/>
    <w:rPr>
      <w:b/>
      <w:bCs/>
      <w:smallCaps/>
      <w:color w:val="04617B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C46BF8"/>
    <w:pPr>
      <w:contextualSpacing/>
    </w:pPr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C46BF8"/>
    <w:rPr>
      <w:rFonts w:asciiTheme="majorHAnsi" w:eastAsiaTheme="majorEastAsia" w:hAnsiTheme="majorHAnsi" w:cstheme="majorBidi"/>
      <w:smallCaps/>
      <w:color w:val="03485B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C46BF8"/>
    <w:pPr>
      <w:spacing w:after="600"/>
    </w:pPr>
    <w:rPr>
      <w:smallCaps/>
      <w:color w:val="21B1C7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46BF8"/>
    <w:rPr>
      <w:smallCaps/>
      <w:color w:val="21B1C7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C46BF8"/>
    <w:rPr>
      <w:b/>
      <w:bCs/>
      <w:spacing w:val="0"/>
    </w:rPr>
  </w:style>
  <w:style w:type="character" w:styleId="a9">
    <w:name w:val="Emphasis"/>
    <w:uiPriority w:val="20"/>
    <w:qFormat/>
    <w:rsid w:val="00C46BF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C46BF8"/>
  </w:style>
  <w:style w:type="paragraph" w:styleId="ab">
    <w:name w:val="List Paragraph"/>
    <w:basedOn w:val="a"/>
    <w:uiPriority w:val="34"/>
    <w:qFormat/>
    <w:rsid w:val="00C46B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6BF8"/>
    <w:rPr>
      <w:i/>
      <w:iCs/>
      <w:color w:val="5A5A5A" w:themeColor="text1" w:themeTint="A5"/>
      <w:sz w:val="20"/>
      <w:szCs w:val="20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C46BF8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46BF8"/>
    <w:pPr>
      <w:pBdr>
        <w:top w:val="single" w:sz="4" w:space="12" w:color="3093EF" w:themeColor="accent1" w:themeTint="BF"/>
        <w:left w:val="single" w:sz="4" w:space="15" w:color="3093EF" w:themeColor="accent1" w:themeTint="BF"/>
        <w:bottom w:val="single" w:sz="12" w:space="10" w:color="0B5294" w:themeColor="accent1" w:themeShade="BF"/>
        <w:right w:val="single" w:sz="12" w:space="15" w:color="0B5294" w:themeColor="accent1" w:themeShade="BF"/>
        <w:between w:val="single" w:sz="4" w:space="12" w:color="3093EF" w:themeColor="accent1" w:themeTint="BF"/>
        <w:bar w:val="single" w:sz="4" w:color="3093E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0B5294" w:themeColor="accent1" w:themeShade="BF"/>
      <w:sz w:val="20"/>
      <w:szCs w:val="20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C46BF8"/>
    <w:rPr>
      <w:rFonts w:asciiTheme="majorHAnsi" w:eastAsiaTheme="majorEastAsia" w:hAnsiTheme="majorHAnsi" w:cstheme="majorBidi"/>
      <w:smallCaps/>
      <w:color w:val="0B5294" w:themeColor="accent1" w:themeShade="BF"/>
      <w:sz w:val="20"/>
      <w:szCs w:val="20"/>
    </w:rPr>
  </w:style>
  <w:style w:type="character" w:styleId="ae">
    <w:name w:val="Subtle Emphasis"/>
    <w:uiPriority w:val="19"/>
    <w:qFormat/>
    <w:rsid w:val="00C46BF8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C46BF8"/>
    <w:rPr>
      <w:b/>
      <w:bCs/>
      <w:smallCaps/>
      <w:color w:val="0F6FC6" w:themeColor="accent1"/>
      <w:spacing w:val="40"/>
    </w:rPr>
  </w:style>
  <w:style w:type="character" w:styleId="af0">
    <w:name w:val="Subtle Reference"/>
    <w:uiPriority w:val="31"/>
    <w:qFormat/>
    <w:rsid w:val="00C46BF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C46BF8"/>
    <w:rPr>
      <w:rFonts w:asciiTheme="majorHAnsi" w:eastAsiaTheme="majorEastAsia" w:hAnsiTheme="majorHAnsi" w:cstheme="majorBidi"/>
      <w:b/>
      <w:bCs/>
      <w:i/>
      <w:iCs/>
      <w:smallCaps/>
      <w:color w:val="03485B" w:themeColor="text2" w:themeShade="BF"/>
      <w:spacing w:val="20"/>
    </w:rPr>
  </w:style>
  <w:style w:type="character" w:styleId="af2">
    <w:name w:val="Book Title"/>
    <w:uiPriority w:val="33"/>
    <w:qFormat/>
    <w:rsid w:val="00C46BF8"/>
    <w:rPr>
      <w:rFonts w:asciiTheme="majorHAnsi" w:eastAsiaTheme="majorEastAsia" w:hAnsiTheme="majorHAnsi" w:cstheme="majorBidi"/>
      <w:b/>
      <w:bCs/>
      <w:smallCaps/>
      <w:color w:val="03485B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46BF8"/>
    <w:pPr>
      <w:outlineLvl w:val="9"/>
    </w:pPr>
    <w:rPr>
      <w:lang w:val="ru-RU" w:eastAsia="ru-RU" w:bidi="ar-SA"/>
    </w:rPr>
  </w:style>
  <w:style w:type="paragraph" w:customStyle="1" w:styleId="ConsPlusNormal">
    <w:name w:val="ConsPlusNormal"/>
    <w:uiPriority w:val="99"/>
    <w:rsid w:val="007E65D0"/>
    <w:pPr>
      <w:widowControl w:val="0"/>
      <w:autoSpaceDE w:val="0"/>
      <w:autoSpaceDN w:val="0"/>
    </w:pPr>
    <w:rPr>
      <w:rFonts w:ascii="Calibri" w:eastAsia="Times New Roman" w:hAnsi="Calibri" w:cs="Calibri"/>
      <w:sz w:val="22"/>
      <w:lang w:val="ru-RU" w:eastAsia="ru-RU" w:bidi="ar-SA"/>
    </w:rPr>
  </w:style>
  <w:style w:type="character" w:styleId="af4">
    <w:name w:val="Hyperlink"/>
    <w:basedOn w:val="a0"/>
    <w:uiPriority w:val="99"/>
    <w:semiHidden/>
    <w:unhideWhenUsed/>
    <w:rsid w:val="007E65D0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7E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E65D0"/>
    <w:rPr>
      <w:rFonts w:ascii="Tahoma" w:eastAsiaTheme="minorHAnsi" w:hAnsi="Tahoma" w:cs="Tahoma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A8BA783B744453708F9E6D201BA397CB4F3E04A5778B5E82CA0742DB34A00534A932C3B271640D92984C6A4F3DB6A34A398AA81B7EBE1A0c4Y3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A8BA783B744453708F9E6D201BA397CB4F3E043577BB5E82CA0742DB34A00534A932C3B271644DB2F84C6A4F3DB6A34A398AA81B7EBE1A0c4Y3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1211</Words>
  <Characters>6908</Characters>
  <Application>Microsoft Office Word</Application>
  <DocSecurity>0</DocSecurity>
  <Lines>57</Lines>
  <Paragraphs>16</Paragraphs>
  <ScaleCrop>false</ScaleCrop>
  <Company>DG Win&amp;Soft</Company>
  <LinksUpToDate>false</LinksUpToDate>
  <CharactersWithSpaces>8103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2020-01-09T05:30:00Z</cp:lastPrinted>
  <dcterms:created xsi:type="dcterms:W3CDTF">2019-12-23T03:34:00Z</dcterms:created>
  <dcterms:modified xsi:type="dcterms:W3CDTF">2020-01-09T05:30:00Z</dcterms:modified>
</cp:coreProperties>
</file>