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5A6F" w:rsidRDefault="00E85A6F" w:rsidP="00531266">
      <w:pPr>
        <w:pStyle w:val="afd"/>
        <w:jc w:val="center"/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0"/>
          <w:lang w:eastAsia="ru-RU"/>
        </w:rPr>
      </w:pPr>
      <w:bookmarkStart w:id="0" w:name="_Toc411810846"/>
      <w:bookmarkStart w:id="1" w:name="_Toc411810481"/>
      <w:bookmarkStart w:id="2" w:name="_Toc411808511"/>
      <w:bookmarkStart w:id="3" w:name="_Toc362704192"/>
      <w:bookmarkStart w:id="4" w:name="_Toc294519886"/>
    </w:p>
    <w:sdt>
      <w:sdtPr>
        <w:rPr>
          <w:rFonts w:ascii="Times New Roman" w:eastAsia="Times New Roman" w:hAnsi="Times New Roman" w:cs="Times New Roman"/>
          <w:b w:val="0"/>
          <w:bCs w:val="0"/>
          <w:i w:val="0"/>
          <w:iCs/>
          <w:noProof w:val="0"/>
          <w:color w:val="auto"/>
          <w:sz w:val="24"/>
          <w:szCs w:val="20"/>
          <w:lang w:eastAsia="ru-RU"/>
        </w:rPr>
        <w:id w:val="40958776"/>
        <w:docPartObj>
          <w:docPartGallery w:val="Table of Contents"/>
          <w:docPartUnique/>
        </w:docPartObj>
      </w:sdtPr>
      <w:sdtEndPr>
        <w:rPr>
          <w:bCs/>
          <w:noProof/>
          <w:szCs w:val="24"/>
        </w:rPr>
      </w:sdtEndPr>
      <w:sdtContent>
        <w:p w:rsidR="003F3425" w:rsidRDefault="003F3425" w:rsidP="00531266">
          <w:pPr>
            <w:pStyle w:val="afd"/>
            <w:jc w:val="center"/>
          </w:pPr>
          <w:r w:rsidRPr="00531266">
            <w:rPr>
              <w:color w:val="auto"/>
            </w:rPr>
            <w:t>Оглавление</w:t>
          </w:r>
        </w:p>
        <w:p w:rsidR="00982BA0" w:rsidRDefault="00AB559C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r>
            <w:fldChar w:fldCharType="begin"/>
          </w:r>
          <w:r w:rsidR="003F3425">
            <w:instrText xml:space="preserve"> TOC \o "1-3" \h \z \u </w:instrText>
          </w:r>
          <w:r>
            <w:fldChar w:fldCharType="separate"/>
          </w:r>
          <w:hyperlink w:anchor="_Toc448464817" w:history="1">
            <w:r w:rsidR="00982BA0" w:rsidRPr="002B1C95">
              <w:rPr>
                <w:rStyle w:val="ad"/>
              </w:rPr>
              <w:t>ВВЕДЕНИЕ</w:t>
            </w:r>
            <w:r w:rsidR="00982BA0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_Toc448464817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18" w:history="1">
            <w:r w:rsidR="00982BA0" w:rsidRPr="002B1C95">
              <w:rPr>
                <w:rStyle w:val="ad"/>
              </w:rPr>
              <w:t xml:space="preserve">1. </w:t>
            </w:r>
            <w:r w:rsidR="00982BA0" w:rsidRPr="002B1C95">
              <w:rPr>
                <w:rStyle w:val="ad"/>
                <w:rFonts w:eastAsiaTheme="minorHAnsi"/>
              </w:rPr>
              <w:t>СОВРЕМЕННОЕ И ПРОГНОЗИРУЕМОЕ СОСТОЯНИЕ ТЕРРИТОРИИ МУНИЦИПАЛЬНОГО ОБРАЗОВАНИЯ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_Toc448464818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4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19" w:history="1">
            <w:r w:rsidR="00982BA0" w:rsidRPr="002B1C95">
              <w:rPr>
                <w:rStyle w:val="ad"/>
              </w:rPr>
              <w:t xml:space="preserve">1.1 </w:t>
            </w:r>
            <w:r w:rsidR="00982BA0" w:rsidRPr="002B1C95">
              <w:rPr>
                <w:rStyle w:val="ad"/>
                <w:rFonts w:eastAsiaTheme="minorHAnsi"/>
              </w:rPr>
              <w:t>Технико-экономические показатели муниципального образования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_Toc448464819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4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0" w:history="1">
            <w:r w:rsidR="00982BA0" w:rsidRPr="002B1C95">
              <w:rPr>
                <w:rStyle w:val="ad"/>
              </w:rPr>
              <w:t xml:space="preserve">1.2  </w:t>
            </w:r>
            <w:r w:rsidR="00982BA0" w:rsidRPr="002B1C95">
              <w:rPr>
                <w:rStyle w:val="ad"/>
                <w:rFonts w:eastAsiaTheme="minorHAnsi"/>
              </w:rPr>
              <w:t>Краткая характеристика физико-географических и климатических условий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_Toc448464820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11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1" w:history="1">
            <w:r w:rsidR="00982BA0" w:rsidRPr="002B1C95">
              <w:rPr>
                <w:rStyle w:val="ad"/>
              </w:rPr>
              <w:t>1.2.1  Климат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_Toc448464821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11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2" w:history="1">
            <w:r w:rsidR="00982BA0" w:rsidRPr="002B1C95">
              <w:rPr>
                <w:rStyle w:val="ad"/>
              </w:rPr>
              <w:t>1.2.2 Гидрография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_Toc448464822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3" w:history="1">
            <w:r w:rsidR="00982BA0" w:rsidRPr="002B1C95">
              <w:rPr>
                <w:rStyle w:val="ad"/>
              </w:rPr>
              <w:t>1.3  Анализ современного состояния территорий Новорешетовского сельсовета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_Toc448464823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4" w:history="1">
            <w:r w:rsidR="00982BA0" w:rsidRPr="002B1C95">
              <w:rPr>
                <w:rStyle w:val="ad"/>
              </w:rPr>
              <w:t>1.3.1  Баланс территории Новорешетовского сельсовета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_Toc448464824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5" w:history="1">
            <w:r w:rsidR="00982BA0" w:rsidRPr="002B1C95">
              <w:rPr>
                <w:rStyle w:val="ad"/>
              </w:rPr>
              <w:t>1.4  Население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_Toc448464825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13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6" w:history="1">
            <w:r w:rsidR="00982BA0" w:rsidRPr="002B1C95">
              <w:rPr>
                <w:rStyle w:val="ad"/>
              </w:rPr>
              <w:t>1.4.1 Прогноз численности населения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_Toc448464826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13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7" w:history="1">
            <w:r w:rsidR="00982BA0" w:rsidRPr="002B1C95">
              <w:rPr>
                <w:rStyle w:val="ad"/>
              </w:rPr>
              <w:t>1.5  Жилищный фонд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_Toc448464827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14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28" w:history="1">
            <w:r w:rsidR="00982BA0" w:rsidRPr="002B1C95">
              <w:rPr>
                <w:rStyle w:val="ad"/>
              </w:rPr>
              <w:t>1.6  Система культурно-бытового обслуживания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_Toc448464828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15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0" w:history="1">
            <w:r w:rsidR="00982BA0" w:rsidRPr="002B1C95">
              <w:rPr>
                <w:rStyle w:val="ad"/>
              </w:rPr>
              <w:t>2. СОВРЕМЕННОЕ СОСТОЯНИЕ СИСТЕМЫ ТЕПЛОСНАБЖЕНИЯ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_Toc448464830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18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1" w:history="1">
            <w:r w:rsidR="00982BA0" w:rsidRPr="002B1C95">
              <w:rPr>
                <w:rStyle w:val="ad"/>
              </w:rPr>
              <w:t>2.1 Основные сведения о системе теплоснабжения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_Toc448464831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18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2" w:history="1">
            <w:r w:rsidR="00982BA0" w:rsidRPr="002B1C95">
              <w:rPr>
                <w:rStyle w:val="ad"/>
              </w:rPr>
              <w:t>2.2 Бесхозные объекты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_Toc448464832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21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3" w:history="1">
            <w:r w:rsidR="00982BA0" w:rsidRPr="002B1C95">
              <w:rPr>
                <w:rStyle w:val="ad"/>
              </w:rPr>
              <w:t>3. МЕРОПРИЯТИЯ ПО ТЕРРИТОРИАЛЬНОМУ ПЛАНИРОВАНИЮ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_Toc448464833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4" w:history="1">
            <w:r w:rsidR="00982BA0" w:rsidRPr="002B1C95">
              <w:rPr>
                <w:rStyle w:val="ad"/>
              </w:rPr>
              <w:t>3.1 Жилищное строительство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_Toc448464834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5" w:history="1">
            <w:r w:rsidR="00982BA0" w:rsidRPr="002B1C95">
              <w:rPr>
                <w:rStyle w:val="ad"/>
              </w:rPr>
              <w:t>3.2 Теплоснабжение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_Toc448464835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6" w:history="1">
            <w:r w:rsidR="00982BA0" w:rsidRPr="002B1C95">
              <w:rPr>
                <w:rStyle w:val="ad"/>
              </w:rPr>
              <w:t>3.2.1 Анализ схемы теплоснабжения поселения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_Toc448464836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23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7" w:history="1">
            <w:r w:rsidR="00982BA0" w:rsidRPr="002B1C95">
              <w:rPr>
                <w:rStyle w:val="ad"/>
              </w:rPr>
              <w:t>3.2.2 Топливные балансы источников тепловой энергии и система обеспечения топливом.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_Toc448464837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24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8" w:history="1">
            <w:r w:rsidR="00982BA0" w:rsidRPr="002B1C95">
              <w:rPr>
                <w:rStyle w:val="ad"/>
              </w:rPr>
              <w:t>3.3 Температурный график тепловой сети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_Toc448464838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24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39" w:history="1">
            <w:r w:rsidR="00982BA0" w:rsidRPr="002B1C95">
              <w:rPr>
                <w:rStyle w:val="ad"/>
              </w:rPr>
              <w:t>3.4 Источники теплоснабжения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_Toc448464839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26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0" w:history="1">
            <w:r w:rsidR="00982BA0" w:rsidRPr="002B1C95">
              <w:rPr>
                <w:rStyle w:val="ad"/>
              </w:rPr>
              <w:t>3.5 Схема системы теплоснабжения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_Toc448464840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27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1" w:history="1">
            <w:r w:rsidR="00982BA0" w:rsidRPr="002B1C95">
              <w:rPr>
                <w:rStyle w:val="ad"/>
              </w:rPr>
              <w:t>4. ПРЕДЛОЖЕНИЯ ПО СТРОИТЕЛЬСТВУ, РЕКОНСТРУКЦИИ И ТЕХНИЧЕСКОМУ ПЕРЕВООРУЖЕНИЮ ИСТОЧНИКОВ ТЕПЛОВОЙ ЭНЕРГИИ  И ТЕПЛОВЫХ СЕТЕЙ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_Toc448464841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27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2" w:history="1">
            <w:r w:rsidR="00982BA0" w:rsidRPr="002B1C95">
              <w:rPr>
                <w:rStyle w:val="ad"/>
              </w:rPr>
              <w:t>4.1 Предложения по реконструкции источников тепловой энергии, обеспечивающих перспективную тепловую нагрузку в существующих и расширяемых зонах действия источников тепловой энергии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_Toc448464842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27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3" w:history="1">
            <w:r w:rsidR="00982BA0" w:rsidRPr="002B1C95">
              <w:rPr>
                <w:rStyle w:val="ad"/>
              </w:rPr>
              <w:t>4.2  Предложения по строительству и реконструкции тепловых сетей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_Toc448464843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28</w:t>
            </w:r>
            <w:r w:rsidR="00AB559C">
              <w:rPr>
                <w:webHidden/>
              </w:rPr>
              <w:fldChar w:fldCharType="end"/>
            </w:r>
          </w:hyperlink>
        </w:p>
        <w:p w:rsidR="004D2F84" w:rsidRDefault="004D2F84">
          <w:pPr>
            <w:pStyle w:val="11"/>
          </w:pPr>
        </w:p>
        <w:p w:rsidR="004D2F84" w:rsidRDefault="004D2F84">
          <w:pPr>
            <w:pStyle w:val="11"/>
          </w:pPr>
        </w:p>
        <w:p w:rsidR="004D2F84" w:rsidRDefault="004D2F84">
          <w:pPr>
            <w:pStyle w:val="11"/>
          </w:pPr>
        </w:p>
        <w:p w:rsidR="004D2F84" w:rsidRDefault="004D2F84">
          <w:pPr>
            <w:pStyle w:val="11"/>
          </w:pPr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4" w:history="1">
            <w:r w:rsidR="00982BA0" w:rsidRPr="002B1C95">
              <w:rPr>
                <w:rStyle w:val="ad"/>
              </w:rPr>
              <w:t>5. ИНВЕСТИЦИИ В СТРОИТЕЛЬСТВО, РЕКОНСТРУКЦИЮ И ТЕХНИЧЕСКОЕ ПЕРЕВООРУЖЕНИЕ ОБЪЕКТОВ ТЕПЛОСНАБЖЕНИЯ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_Toc448464844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30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5" w:history="1">
            <w:r w:rsidR="00982BA0" w:rsidRPr="002B1C95">
              <w:rPr>
                <w:rStyle w:val="ad"/>
              </w:rPr>
              <w:t>5.1 Инвестиции в источники теплоснабжения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_Toc448464845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30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6" w:history="1">
            <w:r w:rsidR="00982BA0" w:rsidRPr="002B1C95">
              <w:rPr>
                <w:rStyle w:val="ad"/>
              </w:rPr>
              <w:t>5.2 Инвестиции в тепловые сети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_Toc448464846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31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7" w:history="1">
            <w:r w:rsidR="00982BA0" w:rsidRPr="002B1C95">
              <w:rPr>
                <w:rStyle w:val="ad"/>
              </w:rPr>
              <w:t>6. РЕШЕНИЕ ПО ОПРЕДЕЛЕНИЮ ЕДИНОЙ ТЕПЛОСНАБЖАЮЩЕЙ ОРГАНИЗАЦИИ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_Toc448464847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32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8" w:history="1">
            <w:r w:rsidR="00982BA0" w:rsidRPr="002B1C95">
              <w:rPr>
                <w:rStyle w:val="ad"/>
              </w:rPr>
              <w:t>7. РЕШЕНИЯ ПО БЕСХОЗЯЙСТВЕННЫМ ТЕПЛОВЫМ СЕТЯМ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_Toc448464848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34</w:t>
            </w:r>
            <w:r w:rsidR="00AB559C">
              <w:rPr>
                <w:webHidden/>
              </w:rPr>
              <w:fldChar w:fldCharType="end"/>
            </w:r>
          </w:hyperlink>
        </w:p>
        <w:p w:rsidR="00982BA0" w:rsidRDefault="00F41665">
          <w:pPr>
            <w:pStyle w:val="11"/>
            <w:rPr>
              <w:rFonts w:asciiTheme="minorHAnsi" w:eastAsiaTheme="minorEastAsia" w:hAnsiTheme="minorHAnsi" w:cstheme="minorBidi"/>
              <w:bCs w:val="0"/>
              <w:iCs w:val="0"/>
              <w:sz w:val="22"/>
              <w:szCs w:val="22"/>
            </w:rPr>
          </w:pPr>
          <w:hyperlink w:anchor="_Toc448464849" w:history="1">
            <w:r w:rsidR="00982BA0" w:rsidRPr="002B1C95">
              <w:rPr>
                <w:rStyle w:val="ad"/>
              </w:rPr>
              <w:t>Приложение 1 – Температурный график тепловой сети</w:t>
            </w:r>
            <w:r w:rsidR="00982BA0">
              <w:rPr>
                <w:webHidden/>
              </w:rPr>
              <w:tab/>
            </w:r>
            <w:r w:rsidR="00AB559C">
              <w:rPr>
                <w:webHidden/>
              </w:rPr>
              <w:fldChar w:fldCharType="begin"/>
            </w:r>
            <w:r w:rsidR="00982BA0">
              <w:rPr>
                <w:webHidden/>
              </w:rPr>
              <w:instrText xml:space="preserve"> PAGEREF _Toc448464849 \h </w:instrText>
            </w:r>
            <w:r w:rsidR="00AB559C">
              <w:rPr>
                <w:webHidden/>
              </w:rPr>
            </w:r>
            <w:r w:rsidR="00AB559C">
              <w:rPr>
                <w:webHidden/>
              </w:rPr>
              <w:fldChar w:fldCharType="separate"/>
            </w:r>
            <w:r w:rsidR="002A3551">
              <w:rPr>
                <w:webHidden/>
              </w:rPr>
              <w:t>35</w:t>
            </w:r>
            <w:r w:rsidR="00AB559C">
              <w:rPr>
                <w:webHidden/>
              </w:rPr>
              <w:fldChar w:fldCharType="end"/>
            </w:r>
          </w:hyperlink>
        </w:p>
        <w:p w:rsidR="00E005E2" w:rsidRDefault="00AB559C" w:rsidP="001762C3">
          <w:pPr>
            <w:autoSpaceDE w:val="0"/>
            <w:autoSpaceDN w:val="0"/>
            <w:adjustRightInd w:val="0"/>
            <w:ind w:firstLine="708"/>
            <w:jc w:val="left"/>
            <w:rPr>
              <w:iCs/>
              <w:color w:val="000000"/>
            </w:rPr>
          </w:pPr>
          <w:r>
            <w:fldChar w:fldCharType="end"/>
          </w:r>
          <w:r w:rsidR="00E005E2">
            <w:t xml:space="preserve">Приложение 2 – </w:t>
          </w:r>
          <w:r w:rsidR="00E005E2" w:rsidRPr="00396181">
            <w:rPr>
              <w:color w:val="000000"/>
            </w:rPr>
            <w:t xml:space="preserve">Схема теплоснабжения </w:t>
          </w:r>
          <w:r w:rsidR="00E005E2">
            <w:rPr>
              <w:color w:val="000000"/>
            </w:rPr>
            <w:t xml:space="preserve">поселка Новые Решеты </w:t>
          </w:r>
          <w:r w:rsidR="00E005E2" w:rsidRPr="00396181">
            <w:rPr>
              <w:color w:val="000000"/>
            </w:rPr>
            <w:t xml:space="preserve"> </w:t>
          </w:r>
          <w:r w:rsidR="00E005E2" w:rsidRPr="00E005E2">
            <w:t>МО Новорешетовского сельсовета Кочковского района НСО</w:t>
          </w:r>
          <w:r w:rsidR="001762C3">
            <w:t xml:space="preserve"> </w:t>
          </w:r>
          <w:r w:rsidR="001762C3" w:rsidRPr="001762C3">
            <w:t>(</w:t>
          </w:r>
          <w:r w:rsidR="001762C3" w:rsidRPr="001762C3">
            <w:rPr>
              <w:rFonts w:eastAsiaTheme="minorHAnsi"/>
              <w:color w:val="000000"/>
              <w:szCs w:val="24"/>
              <w:lang w:eastAsia="en-US"/>
            </w:rPr>
            <w:t>План-схема тепловых сетей от котельных МУП «Новорешетовское ЖКХ» и ЗАО «Новорешетовское»)</w:t>
          </w:r>
          <w:r w:rsidR="00E005E2">
            <w:rPr>
              <w:color w:val="000000"/>
              <w:u w:val="single"/>
            </w:rPr>
            <w:t xml:space="preserve">       </w:t>
          </w:r>
          <w:r w:rsidR="00E005E2" w:rsidRPr="00DA1965">
            <w:rPr>
              <w:color w:val="000000"/>
              <w:u w:val="single"/>
            </w:rPr>
            <w:t xml:space="preserve">                                         </w:t>
          </w:r>
          <w:r w:rsidR="00E005E2">
            <w:rPr>
              <w:color w:val="000000"/>
              <w:u w:val="single"/>
            </w:rPr>
            <w:t xml:space="preserve">                   </w:t>
          </w:r>
          <w:r w:rsidR="004D2F84">
            <w:rPr>
              <w:color w:val="000000"/>
            </w:rPr>
            <w:t>37</w:t>
          </w:r>
        </w:p>
        <w:p w:rsidR="001762C3" w:rsidRPr="001762C3" w:rsidRDefault="001762C3" w:rsidP="001762C3">
          <w:pPr>
            <w:autoSpaceDE w:val="0"/>
            <w:autoSpaceDN w:val="0"/>
            <w:adjustRightInd w:val="0"/>
            <w:ind w:firstLine="708"/>
            <w:jc w:val="left"/>
            <w:rPr>
              <w:rFonts w:ascii="ISOCPEUR" w:eastAsiaTheme="minorHAnsi" w:hAnsi="ISOCPEUR" w:cs="ISOCPEUR"/>
              <w:color w:val="000000"/>
              <w:szCs w:val="24"/>
              <w:lang w:eastAsia="en-US"/>
            </w:rPr>
          </w:pPr>
          <w:r>
            <w:t xml:space="preserve">Приложение 2.1 – </w:t>
          </w:r>
          <w:r w:rsidRPr="00396181">
            <w:rPr>
              <w:color w:val="000000"/>
            </w:rPr>
            <w:t xml:space="preserve">Схема теплоснабжения </w:t>
          </w:r>
          <w:r>
            <w:rPr>
              <w:color w:val="000000"/>
            </w:rPr>
            <w:t xml:space="preserve">поселка Новые Решеты </w:t>
          </w:r>
          <w:r w:rsidRPr="00396181">
            <w:rPr>
              <w:color w:val="000000"/>
            </w:rPr>
            <w:t xml:space="preserve"> </w:t>
          </w:r>
          <w:r w:rsidRPr="00E005E2">
            <w:t>МО Новорешетовского сельсовета Кочковского района НСО</w:t>
          </w:r>
          <w:r>
            <w:t xml:space="preserve"> </w:t>
          </w:r>
          <w:r w:rsidRPr="001762C3">
            <w:t>(</w:t>
          </w:r>
          <w:r w:rsidRPr="001762C3">
            <w:rPr>
              <w:rFonts w:eastAsiaTheme="minorHAnsi"/>
              <w:color w:val="000000"/>
              <w:szCs w:val="24"/>
              <w:lang w:eastAsia="en-US"/>
            </w:rPr>
            <w:t>План-схема тепловой сети от котельной МУП «Новорешетовское ЖКХ»</w:t>
          </w:r>
          <w:r>
            <w:t>)</w:t>
          </w:r>
          <w:r>
            <w:rPr>
              <w:color w:val="000000"/>
              <w:u w:val="single"/>
            </w:rPr>
            <w:t xml:space="preserve">                               </w:t>
          </w:r>
          <w:r>
            <w:rPr>
              <w:color w:val="000000"/>
              <w:u w:val="single"/>
            </w:rPr>
            <w:tab/>
            <w:t xml:space="preserve">       </w:t>
          </w:r>
          <w:r w:rsidRPr="00DA1965">
            <w:rPr>
              <w:color w:val="000000"/>
              <w:u w:val="single"/>
            </w:rPr>
            <w:t xml:space="preserve">                                       </w:t>
          </w:r>
          <w:r>
            <w:rPr>
              <w:color w:val="000000"/>
              <w:u w:val="single"/>
            </w:rPr>
            <w:t xml:space="preserve">         </w:t>
          </w:r>
          <w:r>
            <w:rPr>
              <w:color w:val="000000"/>
            </w:rPr>
            <w:t>3</w:t>
          </w:r>
          <w:r w:rsidR="004D2F84">
            <w:rPr>
              <w:color w:val="000000"/>
            </w:rPr>
            <w:t>8</w:t>
          </w:r>
        </w:p>
        <w:p w:rsidR="001762C3" w:rsidRPr="001762C3" w:rsidRDefault="001762C3" w:rsidP="008D5B46">
          <w:pPr>
            <w:autoSpaceDE w:val="0"/>
            <w:autoSpaceDN w:val="0"/>
            <w:adjustRightInd w:val="0"/>
            <w:ind w:firstLine="708"/>
            <w:jc w:val="left"/>
            <w:rPr>
              <w:rFonts w:ascii="ISOCPEUR" w:eastAsiaTheme="minorHAnsi" w:hAnsi="ISOCPEUR" w:cs="ISOCPEUR"/>
              <w:color w:val="000000"/>
              <w:szCs w:val="24"/>
              <w:lang w:eastAsia="en-US"/>
            </w:rPr>
          </w:pPr>
          <w:r>
            <w:t xml:space="preserve">Приложение 2.2 – </w:t>
          </w:r>
          <w:r w:rsidRPr="00396181">
            <w:rPr>
              <w:color w:val="000000"/>
            </w:rPr>
            <w:t xml:space="preserve">Схема теплоснабжения </w:t>
          </w:r>
          <w:r>
            <w:rPr>
              <w:color w:val="000000"/>
            </w:rPr>
            <w:t xml:space="preserve">поселка Новые Решеты </w:t>
          </w:r>
          <w:r w:rsidRPr="00396181">
            <w:rPr>
              <w:color w:val="000000"/>
            </w:rPr>
            <w:t xml:space="preserve"> </w:t>
          </w:r>
          <w:r w:rsidRPr="00E005E2">
            <w:t>МО Новорешетовского сельсовета Кочковского района НСО</w:t>
          </w:r>
          <w:r>
            <w:t xml:space="preserve"> (</w:t>
          </w:r>
          <w:r w:rsidRPr="001762C3">
            <w:rPr>
              <w:rFonts w:eastAsiaTheme="minorHAnsi"/>
              <w:color w:val="000000"/>
              <w:szCs w:val="24"/>
              <w:lang w:eastAsia="en-US"/>
            </w:rPr>
            <w:t xml:space="preserve">План-схема тепловой сети от котельной </w:t>
          </w:r>
          <w:r w:rsidRPr="001762C3">
            <w:rPr>
              <w:rFonts w:eastAsiaTheme="minorHAnsi"/>
              <w:i/>
              <w:iCs/>
              <w:color w:val="000000"/>
              <w:szCs w:val="24"/>
              <w:lang w:eastAsia="en-US"/>
            </w:rPr>
            <w:t xml:space="preserve"> </w:t>
          </w:r>
          <w:r w:rsidRPr="001762C3">
            <w:rPr>
              <w:rFonts w:eastAsiaTheme="minorHAnsi"/>
              <w:color w:val="000000"/>
              <w:szCs w:val="24"/>
              <w:lang w:eastAsia="en-US"/>
            </w:rPr>
            <w:t>ЗАО «Новорешетовское»</w:t>
          </w:r>
          <w:r>
            <w:t>)</w:t>
          </w:r>
          <w:r>
            <w:rPr>
              <w:color w:val="000000"/>
              <w:u w:val="single"/>
            </w:rPr>
            <w:t xml:space="preserve">    </w:t>
          </w:r>
          <w:r w:rsidR="008D5B46">
            <w:rPr>
              <w:color w:val="000000"/>
              <w:u w:val="single"/>
            </w:rPr>
            <w:t xml:space="preserve">  </w:t>
          </w:r>
          <w:r w:rsidRPr="00DA1965">
            <w:rPr>
              <w:color w:val="000000"/>
              <w:u w:val="single"/>
            </w:rPr>
            <w:t xml:space="preserve">          </w:t>
          </w:r>
          <w:r>
            <w:rPr>
              <w:color w:val="000000"/>
              <w:u w:val="single"/>
            </w:rPr>
            <w:t xml:space="preserve">                                                                                </w:t>
          </w:r>
          <w:r w:rsidR="008D5B46">
            <w:rPr>
              <w:color w:val="000000"/>
              <w:u w:val="single"/>
            </w:rPr>
            <w:t xml:space="preserve"> </w:t>
          </w:r>
          <w:r>
            <w:rPr>
              <w:color w:val="000000"/>
            </w:rPr>
            <w:t>3</w:t>
          </w:r>
          <w:r w:rsidR="004D2F84">
            <w:rPr>
              <w:color w:val="000000"/>
            </w:rPr>
            <w:t>9</w:t>
          </w:r>
        </w:p>
        <w:p w:rsidR="00E005E2" w:rsidRDefault="00E005E2" w:rsidP="00E005E2">
          <w:pPr>
            <w:rPr>
              <w:szCs w:val="24"/>
            </w:rPr>
          </w:pPr>
          <w:r>
            <w:rPr>
              <w:szCs w:val="24"/>
            </w:rPr>
            <w:t>Приложение 3</w:t>
          </w:r>
          <w:r w:rsidRPr="006E3DF6">
            <w:rPr>
              <w:szCs w:val="24"/>
            </w:rPr>
            <w:t xml:space="preserve"> </w:t>
          </w:r>
          <w:r>
            <w:t>–</w:t>
          </w:r>
          <w:r w:rsidRPr="006E3DF6">
            <w:rPr>
              <w:szCs w:val="24"/>
            </w:rPr>
            <w:t xml:space="preserve"> Копия технического задания на разработку схемы </w:t>
          </w:r>
        </w:p>
        <w:p w:rsidR="00E005E2" w:rsidRPr="00E005E2" w:rsidRDefault="00E005E2" w:rsidP="00E005E2">
          <w:pPr>
            <w:pStyle w:val="11"/>
            <w:spacing w:before="0"/>
            <w:ind w:firstLine="0"/>
            <w:rPr>
              <w:iCs w:val="0"/>
              <w:color w:val="000000"/>
              <w:u w:val="single"/>
            </w:rPr>
          </w:pPr>
          <w:r>
            <w:t>теплоснабжения</w:t>
          </w:r>
          <w:r>
            <w:rPr>
              <w:iCs w:val="0"/>
              <w:color w:val="000000"/>
              <w:u w:val="single"/>
            </w:rPr>
            <w:t xml:space="preserve">            </w:t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>
            <w:rPr>
              <w:iCs w:val="0"/>
              <w:color w:val="000000"/>
              <w:u w:val="single"/>
            </w:rPr>
            <w:softHyphen/>
          </w:r>
          <w:r w:rsidRPr="00E005E2">
            <w:rPr>
              <w:iCs w:val="0"/>
              <w:color w:val="000000"/>
              <w:u w:val="single"/>
            </w:rPr>
            <w:t xml:space="preserve">                          </w:t>
          </w:r>
          <w:r>
            <w:rPr>
              <w:iCs w:val="0"/>
              <w:color w:val="000000"/>
              <w:u w:val="single"/>
            </w:rPr>
            <w:t xml:space="preserve">  </w:t>
          </w:r>
          <w:r w:rsidRPr="00E005E2">
            <w:rPr>
              <w:iCs w:val="0"/>
              <w:color w:val="000000"/>
              <w:u w:val="single"/>
            </w:rPr>
            <w:t xml:space="preserve">                                     </w:t>
          </w:r>
          <w:r>
            <w:rPr>
              <w:iCs w:val="0"/>
              <w:color w:val="000000"/>
              <w:u w:val="single"/>
            </w:rPr>
            <w:t xml:space="preserve">  </w:t>
          </w:r>
          <w:r w:rsidRPr="00E005E2">
            <w:rPr>
              <w:iCs w:val="0"/>
              <w:color w:val="000000"/>
              <w:u w:val="single"/>
            </w:rPr>
            <w:t xml:space="preserve">                                                      </w:t>
          </w:r>
          <w:r w:rsidR="004D2F84">
            <w:rPr>
              <w:iCs w:val="0"/>
              <w:color w:val="000000"/>
            </w:rPr>
            <w:t>40</w:t>
          </w:r>
        </w:p>
        <w:p w:rsidR="00E005E2" w:rsidRPr="00E005E2" w:rsidRDefault="00E005E2" w:rsidP="00E005E2">
          <w:pPr>
            <w:pStyle w:val="11"/>
            <w:spacing w:before="0"/>
            <w:ind w:firstLine="0"/>
            <w:rPr>
              <w:iCs w:val="0"/>
              <w:color w:val="000000"/>
              <w:u w:val="single"/>
            </w:rPr>
          </w:pPr>
          <w:r w:rsidRPr="00E005E2">
            <w:rPr>
              <w:iCs w:val="0"/>
              <w:color w:val="000000"/>
              <w:u w:val="single"/>
            </w:rPr>
            <w:t xml:space="preserve">    </w:t>
          </w:r>
        </w:p>
        <w:p w:rsidR="00E005E2" w:rsidRDefault="00F41665" w:rsidP="00DA1965">
          <w:pPr>
            <w:pStyle w:val="11"/>
            <w:spacing w:before="0"/>
            <w:ind w:firstLine="0"/>
          </w:pPr>
        </w:p>
      </w:sdtContent>
    </w:sdt>
    <w:p w:rsidR="00DA1965" w:rsidRDefault="00DA1965" w:rsidP="00DA1965">
      <w:pPr>
        <w:pStyle w:val="11"/>
        <w:spacing w:before="0"/>
        <w:ind w:firstLine="0"/>
      </w:pPr>
      <w:r>
        <w:rPr>
          <w:u w:val="single"/>
        </w:rPr>
        <w:t xml:space="preserve">                           </w:t>
      </w:r>
    </w:p>
    <w:p w:rsidR="00304C2A" w:rsidRPr="00767E5A" w:rsidRDefault="00304C2A" w:rsidP="00AF2F65">
      <w:pPr>
        <w:pStyle w:val="28"/>
      </w:pPr>
      <w:r>
        <w:br w:type="page"/>
      </w:r>
      <w:bookmarkStart w:id="5" w:name="_Toc411811123"/>
      <w:bookmarkStart w:id="6" w:name="_Toc411816206"/>
      <w:bookmarkStart w:id="7" w:name="_Toc448464817"/>
      <w:r w:rsidRPr="00767E5A">
        <w:lastRenderedPageBreak/>
        <w:t>ВВЕДЕНИЕ</w:t>
      </w:r>
      <w:bookmarkEnd w:id="0"/>
      <w:bookmarkEnd w:id="1"/>
      <w:bookmarkEnd w:id="2"/>
      <w:bookmarkEnd w:id="3"/>
      <w:bookmarkEnd w:id="5"/>
      <w:bookmarkEnd w:id="6"/>
      <w:bookmarkEnd w:id="7"/>
    </w:p>
    <w:p w:rsidR="00304C2A" w:rsidRPr="00EE7A64" w:rsidRDefault="00304C2A" w:rsidP="00304C2A">
      <w:pPr>
        <w:rPr>
          <w:noProof/>
        </w:rPr>
      </w:pPr>
      <w:r w:rsidRPr="00EE7A64">
        <w:rPr>
          <w:noProof/>
        </w:rPr>
        <w:t xml:space="preserve">Развитие систем теплоснабжения поселений в соответствии с требованиями Федерального закона Российской Федерации от 27 июля </w:t>
      </w:r>
      <w:smartTag w:uri="urn:schemas-microsoft-com:office:smarttags" w:element="metricconverter">
        <w:smartTagPr>
          <w:attr w:name="ProductID" w:val="2010 г"/>
        </w:smartTagPr>
        <w:r w:rsidRPr="00EE7A64">
          <w:rPr>
            <w:noProof/>
          </w:rPr>
          <w:t>2010 г</w:t>
        </w:r>
      </w:smartTag>
      <w:r w:rsidRPr="00EE7A64">
        <w:rPr>
          <w:noProof/>
        </w:rPr>
        <w:t>. N 190-ФЗ "О теплоснабжении"  необходимо для удовлетворения спроса на тепловую энергию и тепловую мощность, теплоснабжение наиболее экономичным способом, внедрения энергосберегающих технологий. Развитие системы теплоснабжения осуществляется на основании схем теплоснабжения.</w:t>
      </w:r>
    </w:p>
    <w:p w:rsidR="00304C2A" w:rsidRPr="00EE7A64" w:rsidRDefault="00A47425" w:rsidP="00304C2A">
      <w:pPr>
        <w:rPr>
          <w:noProof/>
        </w:rPr>
      </w:pPr>
      <w:r>
        <w:rPr>
          <w:noProof/>
        </w:rPr>
        <w:t xml:space="preserve">Схема теплоснабжения </w:t>
      </w:r>
      <w:r w:rsidRPr="00A47425">
        <w:rPr>
          <w:noProof/>
          <w:szCs w:val="24"/>
        </w:rPr>
        <w:t>Новорешетовского сельсовета Кочковского района</w:t>
      </w:r>
      <w:r w:rsidRPr="00A47425">
        <w:rPr>
          <w:szCs w:val="24"/>
        </w:rPr>
        <w:t xml:space="preserve"> </w:t>
      </w:r>
      <w:r w:rsidR="00304C2A" w:rsidRPr="00EE7A64">
        <w:t>Новосибирской области</w:t>
      </w:r>
      <w:r w:rsidR="00304C2A" w:rsidRPr="00EE7A64">
        <w:rPr>
          <w:noProof/>
        </w:rPr>
        <w:t xml:space="preserve"> разработана на основании заказа и задания на проектирование, выданных Администрацией </w:t>
      </w:r>
      <w:r w:rsidRPr="00A47425">
        <w:rPr>
          <w:noProof/>
          <w:szCs w:val="24"/>
        </w:rPr>
        <w:t>Новорешетовского сельсовета Кочковского района</w:t>
      </w:r>
      <w:r w:rsidRPr="00A47425">
        <w:rPr>
          <w:szCs w:val="24"/>
        </w:rPr>
        <w:t xml:space="preserve"> </w:t>
      </w:r>
      <w:r w:rsidR="00304C2A" w:rsidRPr="00EE7A64">
        <w:t>Новосибирской области</w:t>
      </w:r>
      <w:r w:rsidR="00304C2A" w:rsidRPr="00EE7A64">
        <w:rPr>
          <w:noProof/>
        </w:rPr>
        <w:t>.</w:t>
      </w:r>
    </w:p>
    <w:p w:rsidR="00304C2A" w:rsidRDefault="00304C2A" w:rsidP="00304C2A">
      <w:r w:rsidRPr="00EE7A64">
        <w:rPr>
          <w:noProof/>
        </w:rPr>
        <w:t xml:space="preserve">Данной работой в соответствии с заданием на проектирование предусматривается разработка схемы теплоснабжения </w:t>
      </w:r>
      <w:r w:rsidR="00A47425">
        <w:t>п</w:t>
      </w:r>
      <w:r w:rsidR="00F1512A">
        <w:t>.</w:t>
      </w:r>
      <w:r w:rsidR="000866B6">
        <w:t xml:space="preserve"> </w:t>
      </w:r>
      <w:r w:rsidR="00A47425">
        <w:t>Новые Решеты</w:t>
      </w:r>
      <w:r w:rsidR="009B4A4C">
        <w:t>.</w:t>
      </w:r>
    </w:p>
    <w:p w:rsidR="007918D5" w:rsidRDefault="007918D5" w:rsidP="00304C2A"/>
    <w:p w:rsidR="007918D5" w:rsidRPr="007918D5" w:rsidRDefault="007918D5" w:rsidP="004209DE">
      <w:pPr>
        <w:autoSpaceDE w:val="0"/>
        <w:autoSpaceDN w:val="0"/>
        <w:adjustRightInd w:val="0"/>
        <w:ind w:left="1134" w:right="567"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Нормативно–правовая база для разработки схемы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постановления Правительства Российской Федерации от 22 февраля 2012 г. №154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"О требованиях к схемам теплоснабжения, порядку их разработки и утверждения";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Федеральный закон «О теплоснабжении». Приказ №190-ФЗ от 27.07.2010 г.;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СНиП 41-02-2003 «Тепловые сети». Постановление Госстроя России от 24 июня 2003 года № 110;</w:t>
      </w:r>
    </w:p>
    <w:p w:rsidR="007918D5" w:rsidRP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– СП 124.13330.2012 «Тепловые сети. Актуализированная редакция СНиП 41-02-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2003». Приказ Министерства регионального развития Российской Федерации от 30 июня 2012 года №280.</w:t>
      </w:r>
    </w:p>
    <w:p w:rsid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Сроки реализации схемы</w:t>
      </w:r>
    </w:p>
    <w:p w:rsidR="00304C2A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В соответствии с требованиями постановления Правительства Российской Федерации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от 22 февраля 2012 г. №154 "О требованиях к схемам теплоснабжения, порядку их разработки и утверждения" схема будет реализована в период с</w:t>
      </w:r>
      <w:r w:rsidR="00A47425">
        <w:rPr>
          <w:rFonts w:eastAsiaTheme="minorHAnsi"/>
          <w:szCs w:val="24"/>
          <w:lang w:eastAsia="en-US"/>
        </w:rPr>
        <w:t xml:space="preserve"> 2016</w:t>
      </w:r>
      <w:r w:rsidRPr="007918D5">
        <w:rPr>
          <w:rFonts w:eastAsiaTheme="minorHAnsi"/>
          <w:szCs w:val="24"/>
          <w:lang w:eastAsia="en-US"/>
        </w:rPr>
        <w:t xml:space="preserve"> по 203</w:t>
      </w:r>
      <w:r w:rsidR="00A47425">
        <w:rPr>
          <w:rFonts w:eastAsiaTheme="minorHAnsi"/>
          <w:szCs w:val="24"/>
          <w:lang w:eastAsia="en-US"/>
        </w:rPr>
        <w:t>2</w:t>
      </w:r>
      <w:r w:rsidR="00017D64"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годы.</w:t>
      </w:r>
    </w:p>
    <w:p w:rsidR="007918D5" w:rsidRPr="007918D5" w:rsidRDefault="007918D5" w:rsidP="007918D5">
      <w:pPr>
        <w:autoSpaceDE w:val="0"/>
        <w:autoSpaceDN w:val="0"/>
        <w:adjustRightInd w:val="0"/>
        <w:ind w:firstLine="0"/>
        <w:jc w:val="left"/>
        <w:rPr>
          <w:rFonts w:eastAsiaTheme="minorHAnsi"/>
          <w:b/>
          <w:bCs/>
          <w:szCs w:val="24"/>
          <w:lang w:eastAsia="en-US"/>
        </w:rPr>
      </w:pPr>
      <w:r w:rsidRPr="007918D5">
        <w:rPr>
          <w:rFonts w:eastAsiaTheme="minorHAnsi"/>
          <w:b/>
          <w:bCs/>
          <w:szCs w:val="24"/>
          <w:lang w:eastAsia="en-US"/>
        </w:rPr>
        <w:t>Финансовые ресурсы, необходимые для реализации схемы</w:t>
      </w:r>
    </w:p>
    <w:p w:rsidR="007918D5" w:rsidRDefault="007918D5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  <w:r w:rsidRPr="007918D5">
        <w:rPr>
          <w:rFonts w:eastAsiaTheme="minorHAnsi"/>
          <w:szCs w:val="24"/>
          <w:lang w:eastAsia="en-US"/>
        </w:rPr>
        <w:t>Финансирование мероприятий планируется проводить за счет получаемой прибыли</w:t>
      </w:r>
      <w:r>
        <w:rPr>
          <w:rFonts w:eastAsiaTheme="minorHAnsi"/>
          <w:szCs w:val="24"/>
          <w:lang w:eastAsia="en-US"/>
        </w:rPr>
        <w:t xml:space="preserve"> </w:t>
      </w:r>
      <w:r w:rsidRPr="007918D5">
        <w:rPr>
          <w:rFonts w:eastAsiaTheme="minorHAnsi"/>
          <w:szCs w:val="24"/>
          <w:lang w:eastAsia="en-US"/>
        </w:rPr>
        <w:t>муниципального предприятия от продажи тепла, установления надбавки к ценам (тарифам) для потребителей, платы за подключение к сетям теплоснабжения, а также и за счет средств внебюджетных источников.</w:t>
      </w:r>
    </w:p>
    <w:p w:rsidR="00A02157" w:rsidRPr="007918D5" w:rsidRDefault="00A02157" w:rsidP="007918D5">
      <w:pPr>
        <w:autoSpaceDE w:val="0"/>
        <w:autoSpaceDN w:val="0"/>
        <w:adjustRightInd w:val="0"/>
        <w:ind w:firstLine="708"/>
        <w:jc w:val="left"/>
        <w:rPr>
          <w:rFonts w:eastAsiaTheme="minorHAnsi"/>
          <w:szCs w:val="24"/>
          <w:lang w:eastAsia="en-US"/>
        </w:rPr>
      </w:pPr>
    </w:p>
    <w:p w:rsidR="00304C2A" w:rsidRPr="00AF2F65" w:rsidRDefault="00304C2A" w:rsidP="00434C4F">
      <w:pPr>
        <w:pStyle w:val="28"/>
      </w:pPr>
      <w:bookmarkStart w:id="8" w:name="_Toc411808512"/>
      <w:bookmarkStart w:id="9" w:name="_Toc411810482"/>
      <w:bookmarkStart w:id="10" w:name="_Toc411810847"/>
      <w:bookmarkStart w:id="11" w:name="_Toc411811124"/>
      <w:bookmarkStart w:id="12" w:name="_Toc411816207"/>
      <w:bookmarkStart w:id="13" w:name="_Toc448464818"/>
      <w:r w:rsidRPr="00AF2F65">
        <w:t xml:space="preserve">1. </w:t>
      </w:r>
      <w:r w:rsidRPr="00434C4F">
        <w:rPr>
          <w:rFonts w:eastAsiaTheme="minorHAnsi"/>
        </w:rPr>
        <w:t>СОВРЕМЕННОЕ</w:t>
      </w:r>
      <w:r w:rsidR="003B4C19" w:rsidRPr="00434C4F">
        <w:rPr>
          <w:rFonts w:eastAsiaTheme="minorHAnsi"/>
        </w:rPr>
        <w:t xml:space="preserve"> И ПРОГНОЗИРУЕМОЕ</w:t>
      </w:r>
      <w:r w:rsidRPr="00434C4F">
        <w:rPr>
          <w:rFonts w:eastAsiaTheme="minorHAnsi"/>
        </w:rPr>
        <w:t xml:space="preserve"> СОСТОЯНИЕ ТЕРРИТОРИИ МУНИЦИПАЛЬНОГО ОБРАЗОВАНИЯ</w:t>
      </w:r>
      <w:bookmarkEnd w:id="8"/>
      <w:bookmarkEnd w:id="9"/>
      <w:bookmarkEnd w:id="10"/>
      <w:bookmarkEnd w:id="11"/>
      <w:bookmarkEnd w:id="12"/>
      <w:bookmarkEnd w:id="13"/>
    </w:p>
    <w:p w:rsidR="00304C2A" w:rsidRPr="000866B6" w:rsidRDefault="00304C2A" w:rsidP="00AF2F65">
      <w:pPr>
        <w:pStyle w:val="28"/>
      </w:pPr>
      <w:bookmarkStart w:id="14" w:name="_Toc411808513"/>
      <w:bookmarkStart w:id="15" w:name="_Toc411810483"/>
      <w:bookmarkStart w:id="16" w:name="_Toc411810848"/>
      <w:bookmarkStart w:id="17" w:name="_Toc411811125"/>
      <w:bookmarkStart w:id="18" w:name="_Toc411816208"/>
      <w:bookmarkStart w:id="19" w:name="_Toc448464819"/>
      <w:r w:rsidRPr="00F37B19">
        <w:t xml:space="preserve">1.1 </w:t>
      </w:r>
      <w:r w:rsidRPr="00AF2F65">
        <w:rPr>
          <w:rFonts w:eastAsiaTheme="minorHAnsi"/>
        </w:rPr>
        <w:t>Технико-экономические показатели муниципального образования</w:t>
      </w:r>
      <w:bookmarkEnd w:id="14"/>
      <w:bookmarkEnd w:id="15"/>
      <w:bookmarkEnd w:id="16"/>
      <w:bookmarkEnd w:id="17"/>
      <w:bookmarkEnd w:id="18"/>
      <w:bookmarkEnd w:id="19"/>
    </w:p>
    <w:p w:rsidR="00A47425" w:rsidRPr="00EA5DD6" w:rsidRDefault="00A47425" w:rsidP="00A47425">
      <w:pPr>
        <w:jc w:val="left"/>
        <w:rPr>
          <w:b/>
          <w:szCs w:val="24"/>
        </w:rPr>
      </w:pPr>
      <w:bookmarkStart w:id="20" w:name="_Toc411808514"/>
      <w:bookmarkStart w:id="21" w:name="_Toc411810484"/>
      <w:bookmarkStart w:id="22" w:name="_Toc411810849"/>
      <w:bookmarkStart w:id="23" w:name="_Toc411811126"/>
      <w:bookmarkStart w:id="24" w:name="_Toc411816209"/>
      <w:r w:rsidRPr="00EE7A64">
        <w:t>Технико-экономические показатели муниципального образования представлены в таблице 1.</w:t>
      </w:r>
      <w:r>
        <w:t xml:space="preserve">  Значения показателей прогнозируемых величин приняты в соответствии с таблицей 11.1 генерального плана МО </w:t>
      </w:r>
      <w:r>
        <w:rPr>
          <w:szCs w:val="24"/>
        </w:rPr>
        <w:t>Новорешетовского сельсовета</w:t>
      </w:r>
      <w:r w:rsidRPr="00EA5DD6">
        <w:rPr>
          <w:szCs w:val="24"/>
        </w:rPr>
        <w:t xml:space="preserve"> К</w:t>
      </w:r>
      <w:r>
        <w:rPr>
          <w:szCs w:val="24"/>
        </w:rPr>
        <w:t>очковского</w:t>
      </w:r>
      <w:r w:rsidRPr="00EA5DD6">
        <w:rPr>
          <w:szCs w:val="24"/>
        </w:rPr>
        <w:t xml:space="preserve"> </w:t>
      </w:r>
      <w:r>
        <w:rPr>
          <w:szCs w:val="24"/>
        </w:rPr>
        <w:t>района НСО</w:t>
      </w:r>
      <w:r>
        <w:t xml:space="preserve">. </w:t>
      </w:r>
    </w:p>
    <w:p w:rsidR="00A47425" w:rsidRDefault="00A47425" w:rsidP="00A47425"/>
    <w:p w:rsidR="00A47425" w:rsidRDefault="005D1446" w:rsidP="00434C4F">
      <w:pPr>
        <w:jc w:val="center"/>
      </w:pPr>
      <w:r>
        <w:t xml:space="preserve">Таблица </w:t>
      </w:r>
      <w:r w:rsidR="006842CB">
        <w:t xml:space="preserve">1 </w:t>
      </w:r>
      <w:r w:rsidR="006842CB">
        <w:rPr>
          <w:szCs w:val="24"/>
        </w:rPr>
        <w:t>–</w:t>
      </w:r>
      <w:r w:rsidR="006842CB">
        <w:t xml:space="preserve"> </w:t>
      </w:r>
      <w:r w:rsidR="00A47425">
        <w:t>Основные т</w:t>
      </w:r>
      <w:r w:rsidR="00A47425" w:rsidRPr="00EE7A64">
        <w:t>ехнико-экономические показатели муниципального образования</w:t>
      </w:r>
      <w:r w:rsidR="00A47425">
        <w:t xml:space="preserve"> (Генеральный план МО Новорешетовского сельсовета).</w:t>
      </w:r>
    </w:p>
    <w:tbl>
      <w:tblPr>
        <w:tblW w:w="43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8"/>
        <w:gridCol w:w="5646"/>
        <w:gridCol w:w="1259"/>
        <w:gridCol w:w="1233"/>
      </w:tblGrid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№ п.п.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Показатели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Ед. измер.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Расчётный срок</w:t>
            </w:r>
          </w:p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1330E">
              <w:rPr>
                <w:szCs w:val="24"/>
              </w:rPr>
              <w:t>2032</w:t>
            </w:r>
            <w:r w:rsidR="009F0B29">
              <w:rPr>
                <w:szCs w:val="24"/>
              </w:rPr>
              <w:t xml:space="preserve"> </w:t>
            </w:r>
            <w:r w:rsidRPr="00E1330E">
              <w:rPr>
                <w:szCs w:val="24"/>
              </w:rPr>
              <w:t>г.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1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Территория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1330E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1.1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Общая площадь земель сельского поселения в установленных границах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pStyle w:val="S"/>
              <w:ind w:firstLine="0"/>
              <w:jc w:val="center"/>
              <w:rPr>
                <w:sz w:val="24"/>
              </w:rPr>
            </w:pPr>
            <w:r w:rsidRPr="00EA5DD6">
              <w:rPr>
                <w:sz w:val="24"/>
              </w:rPr>
              <w:t>17460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Лесные участки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Сельскохозяйственные угодья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Луговая, степная растительность, кустарник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Болота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Водоёмы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Территории населенных пунктов в сущ. границах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 xml:space="preserve">Специальные территории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pStyle w:val="aff1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Производственные территории, в т.ч. сельскохозяйственного производства (вне границ нас пунктов)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CD7CE1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по категориям земель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населённых пунктов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сельскохозяйственного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лесного фонда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водного фонда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Земли запаса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b/>
                <w:szCs w:val="24"/>
              </w:rPr>
            </w:pPr>
            <w:r w:rsidRPr="00EA5DD6">
              <w:rPr>
                <w:szCs w:val="24"/>
              </w:rPr>
              <w:t>Земли особо охраняемых природных территорий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по функциональному назначению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га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</w:t>
            </w:r>
          </w:p>
        </w:tc>
      </w:tr>
      <w:tr w:rsidR="00A47425" w:rsidRPr="00E1330E" w:rsidTr="00A47425">
        <w:trPr>
          <w:trHeight w:val="308"/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градостроительного освоения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318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сельскохозяйственного использования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15310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сельскохозяйственного производства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19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резервных территорий для муниципальных нужд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1307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специального назначения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18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Зона природно-ландшафтных территорий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476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i/>
                <w:szCs w:val="24"/>
              </w:rPr>
            </w:pPr>
            <w:r w:rsidRPr="00EA5DD6">
              <w:rPr>
                <w:i/>
                <w:szCs w:val="24"/>
              </w:rPr>
              <w:t>Водные объекты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12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2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0D1FC3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Население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2.1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Численность населения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чел.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800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2.2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Возрастная структура населения: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%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моложе трудоспособного возраста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29,1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население в трудоспособном возрасте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57,0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vAlign w:val="center"/>
          </w:tcPr>
          <w:p w:rsidR="00A47425" w:rsidRPr="00EA5DD6" w:rsidRDefault="00A47425" w:rsidP="00A47425">
            <w:pPr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население старше трудоспособного возраста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-"-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color w:val="000000"/>
                <w:szCs w:val="24"/>
              </w:rPr>
            </w:pPr>
            <w:r w:rsidRPr="00EA5DD6">
              <w:rPr>
                <w:color w:val="000000"/>
                <w:szCs w:val="24"/>
              </w:rPr>
              <w:t>13,9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CD7CE1" w:rsidRDefault="00A47425" w:rsidP="00A47425">
            <w:pPr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3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Жилищный фонд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3.1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Жилищный фонд - всего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тыс. кв.м общей площади квартир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28,0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 т.ч. нового строительства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тыс. кв.м общей площади квартир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12,0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3.2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Средняя обеспеченность населения общей площадью квартир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кв.м/чел.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35,0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>
              <w:rPr>
                <w:szCs w:val="24"/>
              </w:rPr>
              <w:t>4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rPr>
                <w:szCs w:val="24"/>
              </w:rPr>
            </w:pPr>
            <w:r w:rsidRPr="00CD7CE1">
              <w:rPr>
                <w:bCs/>
                <w:szCs w:val="24"/>
              </w:rPr>
              <w:t>Транспортная инфраструктура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 w:val="restar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4.1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Протяжённость дорог с твёрдым покрытием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км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24,29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Merge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jc w:val="center"/>
              <w:rPr>
                <w:szCs w:val="24"/>
              </w:rPr>
            </w:pP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Плотность дорожной сети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км/км.</w:t>
            </w:r>
            <w:r>
              <w:rPr>
                <w:szCs w:val="24"/>
              </w:rPr>
              <w:t xml:space="preserve"> </w:t>
            </w:r>
            <w:r w:rsidRPr="00EA5DD6">
              <w:rPr>
                <w:szCs w:val="24"/>
              </w:rPr>
              <w:t>кв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0,16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4.2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Обеспеченность населения индивидуальными легковыми автомобилями (на 1000 жителей)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автомобилей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400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ind w:firstLine="0"/>
              <w:rPr>
                <w:szCs w:val="24"/>
              </w:rPr>
            </w:pPr>
            <w:r w:rsidRPr="00CD7CE1">
              <w:rPr>
                <w:szCs w:val="24"/>
              </w:rPr>
              <w:t>5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CD7CE1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CD7CE1">
              <w:rPr>
                <w:bCs/>
                <w:szCs w:val="24"/>
              </w:rPr>
              <w:t>Инженерная инфраструктура и благоустройство территории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jc w:val="center"/>
              <w:rPr>
                <w:szCs w:val="24"/>
              </w:rPr>
            </w:pP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lastRenderedPageBreak/>
              <w:t>5.1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 xml:space="preserve">Водопотребление 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куб.м/сут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575,0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5.2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Водоотведение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куб.м/сут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bottom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260,0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5.3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Энергоснабжение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кВт*ч/год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284,0</w:t>
            </w:r>
          </w:p>
        </w:tc>
      </w:tr>
      <w:tr w:rsidR="00A47425" w:rsidRPr="00E1330E" w:rsidTr="00A47425">
        <w:trPr>
          <w:jc w:val="center"/>
        </w:trPr>
        <w:tc>
          <w:tcPr>
            <w:tcW w:w="31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5.4</w:t>
            </w:r>
            <w:r w:rsidR="00F16DA0">
              <w:rPr>
                <w:szCs w:val="24"/>
              </w:rPr>
              <w:t>.</w:t>
            </w:r>
          </w:p>
        </w:tc>
        <w:tc>
          <w:tcPr>
            <w:tcW w:w="325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rPr>
                <w:szCs w:val="24"/>
              </w:rPr>
            </w:pPr>
            <w:r w:rsidRPr="00EA5DD6">
              <w:rPr>
                <w:szCs w:val="24"/>
              </w:rPr>
              <w:t>Газоснабжение</w:t>
            </w:r>
          </w:p>
        </w:tc>
        <w:tc>
          <w:tcPr>
            <w:tcW w:w="725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autoSpaceDE w:val="0"/>
              <w:autoSpaceDN w:val="0"/>
              <w:ind w:firstLine="0"/>
              <w:jc w:val="center"/>
              <w:rPr>
                <w:szCs w:val="24"/>
              </w:rPr>
            </w:pPr>
            <w:r w:rsidRPr="00EA5DD6">
              <w:rPr>
                <w:szCs w:val="24"/>
              </w:rPr>
              <w:t>тыс. куб.м/год</w:t>
            </w:r>
          </w:p>
        </w:tc>
        <w:tc>
          <w:tcPr>
            <w:tcW w:w="710" w:type="pct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47425" w:rsidRPr="00EA5DD6" w:rsidRDefault="00A47425" w:rsidP="00A47425">
            <w:pPr>
              <w:ind w:firstLine="0"/>
              <w:jc w:val="center"/>
              <w:rPr>
                <w:bCs/>
                <w:szCs w:val="24"/>
              </w:rPr>
            </w:pPr>
            <w:r w:rsidRPr="00EA5DD6">
              <w:rPr>
                <w:bCs/>
                <w:szCs w:val="24"/>
              </w:rPr>
              <w:t>5595</w:t>
            </w:r>
          </w:p>
        </w:tc>
      </w:tr>
    </w:tbl>
    <w:p w:rsidR="00AF2F65" w:rsidRDefault="00AF2F65" w:rsidP="00AF2F65">
      <w:pPr>
        <w:jc w:val="left"/>
      </w:pPr>
      <w:bookmarkStart w:id="25" w:name="_Toc422316299"/>
      <w:bookmarkStart w:id="26" w:name="_Toc444375699"/>
      <w:bookmarkStart w:id="27" w:name="_Toc411808515"/>
      <w:bookmarkStart w:id="28" w:name="_Toc411810485"/>
      <w:bookmarkStart w:id="29" w:name="_Toc411810850"/>
      <w:bookmarkStart w:id="30" w:name="_Toc411811127"/>
      <w:bookmarkStart w:id="31" w:name="_Toc411816210"/>
      <w:bookmarkEnd w:id="20"/>
      <w:bookmarkEnd w:id="21"/>
      <w:bookmarkEnd w:id="22"/>
      <w:bookmarkEnd w:id="23"/>
      <w:bookmarkEnd w:id="24"/>
    </w:p>
    <w:p w:rsidR="00AF2F65" w:rsidRDefault="005D1446" w:rsidP="00434C4F">
      <w:pPr>
        <w:jc w:val="center"/>
      </w:pPr>
      <w:r>
        <w:t xml:space="preserve">Таблица </w:t>
      </w:r>
      <w:r w:rsidR="006842CB">
        <w:t xml:space="preserve">2 </w:t>
      </w:r>
      <w:r w:rsidR="006842CB">
        <w:rPr>
          <w:szCs w:val="24"/>
        </w:rPr>
        <w:t>–</w:t>
      </w:r>
      <w:r w:rsidR="00AF2F65" w:rsidRPr="00EE7A64">
        <w:t xml:space="preserve"> </w:t>
      </w:r>
      <w:r w:rsidR="00AF2F65">
        <w:t>Основные т</w:t>
      </w:r>
      <w:r w:rsidR="00AF2F65" w:rsidRPr="00EE7A64">
        <w:t>ехнико-экономические показатели муниципального образования</w:t>
      </w:r>
      <w:r w:rsidR="00AF2F65">
        <w:t xml:space="preserve"> (Паспорт МО Новорешетовского сельсовета).</w:t>
      </w:r>
    </w:p>
    <w:tbl>
      <w:tblPr>
        <w:tblW w:w="10091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0"/>
        <w:gridCol w:w="6540"/>
        <w:gridCol w:w="1291"/>
        <w:gridCol w:w="20"/>
        <w:gridCol w:w="1360"/>
      </w:tblGrid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№ п/п</w:t>
            </w:r>
          </w:p>
        </w:tc>
        <w:tc>
          <w:tcPr>
            <w:tcW w:w="654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ПОКАЗАТЕЛИ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Единица измерения</w:t>
            </w:r>
          </w:p>
        </w:tc>
        <w:tc>
          <w:tcPr>
            <w:tcW w:w="136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2014 г.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654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1311" w:type="dxa"/>
            <w:gridSpan w:val="2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  <w:tc>
          <w:tcPr>
            <w:tcW w:w="1360" w:type="dxa"/>
            <w:shd w:val="clear" w:color="auto" w:fill="auto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 </w:t>
            </w:r>
          </w:p>
        </w:tc>
      </w:tr>
      <w:tr w:rsidR="00AF2F65" w:rsidRPr="00B27C44" w:rsidTr="00AF2F65">
        <w:trPr>
          <w:trHeight w:val="81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</w:t>
            </w:r>
            <w:r w:rsidR="00F16DA0">
              <w:rPr>
                <w:bCs/>
                <w:szCs w:val="24"/>
              </w:rPr>
              <w:t>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AF2F65" w:rsidRPr="00B27C44" w:rsidTr="00AF2F65">
        <w:trPr>
          <w:trHeight w:val="49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Общие сведения о муниципальном образовании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центра поселения  от районного центра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центра поселения  от областного  центра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240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Удаленность поселения от ближайшей ж/д станции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132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входящих в состав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1.1.5.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927A7E">
              <w:rPr>
                <w:bCs/>
                <w:szCs w:val="24"/>
              </w:rPr>
              <w:t>2</w:t>
            </w:r>
          </w:p>
        </w:tc>
      </w:tr>
      <w:tr w:rsidR="00AF2F65" w:rsidRPr="00B27C44" w:rsidTr="00AF2F65">
        <w:trPr>
          <w:trHeight w:val="58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Территория муниципального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46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927A7E">
              <w:rPr>
                <w:bCs/>
                <w:szCs w:val="24"/>
              </w:rPr>
              <w:t>17415</w:t>
            </w:r>
          </w:p>
        </w:tc>
      </w:tr>
      <w:tr w:rsidR="00AF2F65" w:rsidRPr="00B27C44" w:rsidTr="00AF2F65">
        <w:trPr>
          <w:trHeight w:val="30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населенных пунктов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жилой застройки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2,54</w:t>
            </w:r>
          </w:p>
        </w:tc>
      </w:tr>
      <w:tr w:rsidR="00AF2F65" w:rsidRPr="00B27C44" w:rsidTr="00AF2F65">
        <w:trPr>
          <w:trHeight w:val="126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особо охраняемых территорий и объектов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лесного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576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водного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0,036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земли рекреационного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Сельхозугодья -всего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16310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из них -пашня,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11888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сельскохозяйственных организациях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7836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крестьянских, фермерских хозяйствах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1900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 личных подсобных хозяйствах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1409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1.2.15.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прочие (СПТУ,  агроснаб)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743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1.2.16.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szCs w:val="24"/>
              </w:rPr>
            </w:pPr>
            <w:r w:rsidRPr="00CD7CE1">
              <w:rPr>
                <w:szCs w:val="24"/>
              </w:rPr>
              <w:t>Общая площадь земельных участков, находящихся в муниципальной собственности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9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lastRenderedPageBreak/>
              <w:t>1.3.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Население муниципального образования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постоянного населения (на начало года) – всего,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876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в возрасте: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1.3.2.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- 0-6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- 6-18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1.3.4.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трудоспособном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537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старше трудоспособного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165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1.3.6.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1.3.7.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родившихся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1.3.8.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умерших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1.3.9.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Естественный прирост (+), убыль (-)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-1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1.3.10.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Миграционный прирост (+), убыль (-)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-16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1.3.11.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домохозяйств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325</w:t>
            </w:r>
          </w:p>
        </w:tc>
      </w:tr>
      <w:tr w:rsidR="00AF2F65" w:rsidRPr="00B27C44" w:rsidTr="00AF2F65">
        <w:trPr>
          <w:trHeight w:val="949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Ресурсы и резервы экономического развития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Незастроенные территории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Незастроенные территории –всего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земли, пригодные для: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жилищного строительства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45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пригодные для организации рекреационных зон, заказников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га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Трудовые ресурсы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трудовых ресурсов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537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Занято в экономике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376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Муниципальное  имущество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0,912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из нее переданная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0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земли, находящейся в собственности поселения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3,4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из нее переданная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кв.м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Приватизировано жилья за год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79,2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выставленных на продажу земельных участков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2.3.7.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сданной в аренду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2.3.12.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за земли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27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-от сдачи в аренду имущества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руб.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Общая площадь муниципального нежилого фонда, оборудованная: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3640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-водопроводом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-канализацией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984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-центральным отоплением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-газом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кв.м.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2.3.19.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18</w:t>
            </w:r>
          </w:p>
        </w:tc>
      </w:tr>
      <w:tr w:rsidR="00AF2F65" w:rsidRPr="00B27C44" w:rsidTr="00AF2F65">
        <w:trPr>
          <w:trHeight w:val="40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3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Экономический потенциал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промышленных предприятий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сельскохозяйственных предприятий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крестьянско</w:t>
            </w:r>
            <w:r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- фермерских хозяйств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личных подсобных хозяйств населения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324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действующих стационарных магазинов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действующих рынков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 действующих предприятий бытового обслуживания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26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szCs w:val="24"/>
              </w:rPr>
            </w:pPr>
            <w:r w:rsidRPr="00CD7CE1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4143375</wp:posOffset>
                  </wp:positionH>
                  <wp:positionV relativeFrom="paragraph">
                    <wp:posOffset>0</wp:posOffset>
                  </wp:positionV>
                  <wp:extent cx="85725" cy="209550"/>
                  <wp:effectExtent l="0" t="0" r="0" b="0"/>
                  <wp:wrapNone/>
                  <wp:docPr id="7" name="Text Box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4705350" y="21364575"/>
                            <a:ext cx="76200" cy="200025"/>
                            <a:chOff x="4705350" y="21364575"/>
                            <a:chExt cx="76200" cy="200025"/>
                          </a:xfrm>
                        </a:grpSpPr>
                        <a:sp>
                          <a:nvSpPr>
                            <a:cNvPr id="1054" name="Text Box 1"/>
                            <a:cNvSpPr txBox="1">
                              <a:spLocks noChangeArrowheads="1"/>
                            </a:cNvSpPr>
                          </a:nvSpPr>
                          <a:spPr bwMode="auto">
                            <a:xfrm>
                              <a:off x="4705350" y="21364575"/>
                              <a:ext cx="76200" cy="200025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a:spPr>
                        </a:sp>
                      </lc:lockedCanvas>
                    </a:graphicData>
                  </a:graphic>
                </wp:anchor>
              </w:drawing>
            </w:r>
            <w:r w:rsidRPr="00CD7CE1">
              <w:rPr>
                <w:szCs w:val="24"/>
              </w:rPr>
              <w:t>Инфраструктурное обустройство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72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4.1.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noProof/>
                <w:szCs w:val="24"/>
              </w:rPr>
            </w:pPr>
            <w:r w:rsidRPr="00CD7CE1">
              <w:rPr>
                <w:noProof/>
                <w:szCs w:val="24"/>
              </w:rPr>
              <w:t>Дороги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  <w:tc>
          <w:tcPr>
            <w:tcW w:w="1380" w:type="dxa"/>
            <w:gridSpan w:val="2"/>
            <w:shd w:val="clear" w:color="auto" w:fill="auto"/>
            <w:vAlign w:val="center"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автомобильных дорог –всего,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9,8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дорог с твердым покрытием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4,1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Плотность автомобильных дорог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км/кв. 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0,03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Наличие искусственных сооружений (мосты, трубы)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</w:t>
            </w:r>
          </w:p>
        </w:tc>
      </w:tr>
      <w:tr w:rsidR="00AF2F65" w:rsidRPr="00B27C44" w:rsidTr="00AF2F65">
        <w:trPr>
          <w:trHeight w:val="45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4.1.5.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Удельный вес освещенных улиц в общей протяженности улиц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52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Образование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дошкольных образовательных учреждений (ДОУ)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6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69</w:t>
            </w:r>
          </w:p>
        </w:tc>
      </w:tr>
      <w:tr w:rsidR="00AF2F65" w:rsidRPr="00B27C44" w:rsidTr="00AF2F65">
        <w:trPr>
          <w:trHeight w:val="983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процентов</w:t>
            </w:r>
          </w:p>
        </w:tc>
        <w:tc>
          <w:tcPr>
            <w:tcW w:w="136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общеобразовательных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детей, посещающих  общеобразовательные учреждения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80</w:t>
            </w:r>
          </w:p>
        </w:tc>
      </w:tr>
      <w:tr w:rsidR="00AF2F65" w:rsidRPr="00B27C44" w:rsidTr="00AF2F65">
        <w:trPr>
          <w:trHeight w:val="6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4.2.7.</w:t>
            </w:r>
          </w:p>
        </w:tc>
        <w:tc>
          <w:tcPr>
            <w:tcW w:w="6540" w:type="dxa"/>
            <w:vMerge w:val="restart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4.2.8.</w:t>
            </w:r>
          </w:p>
        </w:tc>
        <w:tc>
          <w:tcPr>
            <w:tcW w:w="6540" w:type="dxa"/>
            <w:vMerge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4.2.9.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80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4.2.10.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6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4.2.11.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AF2F65" w:rsidRPr="00B27C44" w:rsidTr="00AF2F65">
        <w:trPr>
          <w:trHeight w:val="75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4.2.12.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36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83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4.2.14.</w:t>
            </w:r>
          </w:p>
        </w:tc>
        <w:tc>
          <w:tcPr>
            <w:tcW w:w="6540" w:type="dxa"/>
            <w:shd w:val="clear" w:color="000000" w:fill="FFFFFF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40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детей 6-18 лет, посещающих УДО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94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4.2.16.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совместительства учителей в  общеобразовательных учреждениях (отношение штатных должностей к занятым должностям)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28,5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4.2.17.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0,14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Профессиональное  образование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 учреждений начального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4.3.4.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Здравоохранение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color w:val="0000FF"/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объектов здравоохранения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больницы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4.4.3.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коек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амбулаторно-поликлинические учреждения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единиц,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4.4.5.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пос./смену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санатории,  санатории-профилактории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4.4.7.</w:t>
            </w: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ФАПы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Укомплектованность ФАПов медперсоналом (число занятых должностей к числу штатных должностей)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4.4.10.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Физкультура, культура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Всего спортсооружений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спортивные комплексы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4.5.3.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стадионы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плавательные бассейны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дорожек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-спортивные залы, включая школьные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хоккейные коробки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 общедоступных библиотек, число книговыдач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экз.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9,9</w:t>
            </w:r>
          </w:p>
        </w:tc>
      </w:tr>
      <w:tr w:rsidR="00AF2F65" w:rsidRPr="00B27C44" w:rsidTr="00AF2F65">
        <w:trPr>
          <w:trHeight w:val="60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учреждений  культурно</w:t>
            </w:r>
            <w:r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-</w:t>
            </w:r>
            <w:r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досугового типа, количество мест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мест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300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киноустановок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музеев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обустроенных мест массового отдыха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4.5.12.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Социальная защита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212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по категориям: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пожилые граждане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-инвалиды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45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-дети-инвалиды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 ветераны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112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-малоимущие граждане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Нуждающиеся в обслуживании на дому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24,2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граждан, получающих социальные услуги на дому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числе:</w:t>
            </w:r>
          </w:p>
        </w:tc>
        <w:tc>
          <w:tcPr>
            <w:tcW w:w="1311" w:type="dxa"/>
            <w:gridSpan w:val="2"/>
            <w:shd w:val="clear" w:color="auto" w:fill="auto"/>
            <w:noWrap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инвалидов с психоневрологическими заболеваниями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4.6.13.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3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4.6.14.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них детей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4.6.15.</w:t>
            </w:r>
          </w:p>
        </w:tc>
        <w:tc>
          <w:tcPr>
            <w:tcW w:w="654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детей-сирот и  детей, оставшихся без попечения родителей</w:t>
            </w:r>
          </w:p>
        </w:tc>
        <w:tc>
          <w:tcPr>
            <w:tcW w:w="1311" w:type="dxa"/>
            <w:gridSpan w:val="2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000000" w:fill="FFFFFF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94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4.6.16.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Численность детей-сирот и  детей, оставшихся без попечения родителей, охваченных семейными формами устройства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человек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7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4.7.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CD7CE1" w:rsidRDefault="00AF2F65" w:rsidP="00AF2F65">
            <w:pPr>
              <w:ind w:firstLine="0"/>
              <w:jc w:val="left"/>
              <w:rPr>
                <w:bCs/>
                <w:szCs w:val="24"/>
              </w:rPr>
            </w:pPr>
            <w:r w:rsidRPr="00CD7CE1">
              <w:rPr>
                <w:bCs/>
                <w:szCs w:val="24"/>
              </w:rPr>
              <w:t>Жилищно-коммунальное хозяйство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927A7E" w:rsidRDefault="00AF2F65" w:rsidP="00AF2F65">
            <w:pPr>
              <w:ind w:firstLine="0"/>
              <w:jc w:val="center"/>
              <w:rPr>
                <w:szCs w:val="24"/>
                <w:u w:val="single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Площадь жилищного фонда - 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16,7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площадь муниципального жилищного фонда - 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 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lastRenderedPageBreak/>
              <w:t>4.7.3.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 xml:space="preserve">Общая площадь </w:t>
            </w:r>
            <w:r w:rsidRPr="00B27C44">
              <w:rPr>
                <w:bCs/>
                <w:szCs w:val="24"/>
              </w:rPr>
              <w:t>ветхого</w:t>
            </w:r>
            <w:r w:rsidRPr="00B27C44">
              <w:rPr>
                <w:szCs w:val="24"/>
              </w:rPr>
              <w:t xml:space="preserve"> и аварийного муниципального</w:t>
            </w:r>
            <w:r w:rsidRPr="00B27C44">
              <w:rPr>
                <w:szCs w:val="24"/>
                <w:u w:val="single"/>
              </w:rPr>
              <w:t xml:space="preserve"> </w:t>
            </w:r>
            <w:r w:rsidRPr="00B27C44">
              <w:rPr>
                <w:szCs w:val="24"/>
              </w:rPr>
              <w:t>жилого фонда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тыс.кв. 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bCs/>
                <w:szCs w:val="24"/>
              </w:rPr>
            </w:pPr>
            <w:r w:rsidRPr="00B27C44">
              <w:rPr>
                <w:bCs/>
                <w:szCs w:val="24"/>
              </w:rPr>
              <w:t>8,6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молодые семьи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75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869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</w:t>
            </w:r>
            <w:r w:rsidR="00026253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м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56,1</w:t>
            </w:r>
          </w:p>
        </w:tc>
      </w:tr>
      <w:tr w:rsidR="00AF2F65" w:rsidRPr="00B27C44" w:rsidTr="00AF2F65"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left"/>
              <w:rPr>
                <w:szCs w:val="24"/>
              </w:rPr>
            </w:pP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jc w:val="center"/>
              <w:rPr>
                <w:szCs w:val="24"/>
              </w:rPr>
            </w:pPr>
          </w:p>
        </w:tc>
      </w:tr>
      <w:tr w:rsidR="00AF2F65" w:rsidRPr="00B27C44" w:rsidTr="00AF2F65">
        <w:trPr>
          <w:trHeight w:val="82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</w:t>
            </w:r>
            <w:r w:rsidR="00026253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м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56,1</w:t>
            </w:r>
          </w:p>
        </w:tc>
      </w:tr>
      <w:tr w:rsidR="00AF2F65" w:rsidRPr="00B27C44" w:rsidTr="00AF2F65">
        <w:trPr>
          <w:trHeight w:val="82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Ввод жилья на 1 человека в год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кв.</w:t>
            </w:r>
            <w:r w:rsidR="00026253">
              <w:rPr>
                <w:szCs w:val="24"/>
              </w:rPr>
              <w:t xml:space="preserve"> </w:t>
            </w:r>
            <w:r w:rsidRPr="00B27C44">
              <w:rPr>
                <w:szCs w:val="24"/>
              </w:rPr>
              <w:t>м общей площади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0,17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Количество семей, получивших субсидии на оплату ЖКУ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12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4.7.12.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Средняя величина субсидии на оплату ЖКУ (на семью в месяц)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рублей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400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4.7.13.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Число централизованных источников теплоснабжения - всего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единиц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4.7.14.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уличной газовой сети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4.7.15.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тепловых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0,755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4.7.16.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нуждающихся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0,6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4.7.17.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водопроводных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4.7.18.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нуждающихся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11</w:t>
            </w:r>
            <w:r>
              <w:rPr>
                <w:szCs w:val="24"/>
              </w:rPr>
              <w:t>,0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4.7.19.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Протяженность канализационных сетей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315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4.7.20.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в том числе нуждающихся в замене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км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  <w:tr w:rsidR="00AF2F65" w:rsidRPr="00B27C44" w:rsidTr="00AF2F65">
        <w:trPr>
          <w:trHeight w:val="630"/>
        </w:trPr>
        <w:tc>
          <w:tcPr>
            <w:tcW w:w="88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4.7.21.</w:t>
            </w:r>
          </w:p>
        </w:tc>
        <w:tc>
          <w:tcPr>
            <w:tcW w:w="654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left"/>
              <w:rPr>
                <w:szCs w:val="24"/>
              </w:rPr>
            </w:pPr>
            <w:r w:rsidRPr="00B27C44">
              <w:rPr>
                <w:szCs w:val="24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11" w:type="dxa"/>
            <w:gridSpan w:val="2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%</w:t>
            </w:r>
          </w:p>
        </w:tc>
        <w:tc>
          <w:tcPr>
            <w:tcW w:w="1360" w:type="dxa"/>
            <w:shd w:val="clear" w:color="auto" w:fill="auto"/>
            <w:vAlign w:val="center"/>
            <w:hideMark/>
          </w:tcPr>
          <w:p w:rsidR="00AF2F65" w:rsidRPr="00B27C44" w:rsidRDefault="00AF2F65" w:rsidP="00AF2F65">
            <w:pPr>
              <w:ind w:firstLine="0"/>
              <w:jc w:val="center"/>
              <w:rPr>
                <w:szCs w:val="24"/>
              </w:rPr>
            </w:pPr>
            <w:r w:rsidRPr="00B27C44">
              <w:rPr>
                <w:szCs w:val="24"/>
              </w:rPr>
              <w:t>0</w:t>
            </w:r>
          </w:p>
        </w:tc>
      </w:tr>
    </w:tbl>
    <w:p w:rsidR="00E43DAE" w:rsidRDefault="00E43DAE" w:rsidP="00026253">
      <w:pPr>
        <w:pStyle w:val="28"/>
      </w:pPr>
    </w:p>
    <w:p w:rsidR="00A47425" w:rsidRPr="00953CAD" w:rsidRDefault="00A47425" w:rsidP="00026253">
      <w:pPr>
        <w:pStyle w:val="28"/>
      </w:pPr>
      <w:bookmarkStart w:id="32" w:name="_Toc448464820"/>
      <w:r w:rsidRPr="00F37B19">
        <w:t xml:space="preserve">1.2 </w:t>
      </w:r>
      <w:r>
        <w:t xml:space="preserve"> </w:t>
      </w:r>
      <w:r w:rsidRPr="00026253">
        <w:rPr>
          <w:rFonts w:eastAsiaTheme="minorHAnsi"/>
        </w:rPr>
        <w:t>Краткая характеристика физико-географических и климатических условий</w:t>
      </w:r>
      <w:bookmarkEnd w:id="25"/>
      <w:bookmarkEnd w:id="26"/>
      <w:bookmarkEnd w:id="32"/>
    </w:p>
    <w:p w:rsidR="00A47425" w:rsidRPr="006A0471" w:rsidRDefault="00A47425" w:rsidP="00026253">
      <w:pPr>
        <w:pStyle w:val="28"/>
      </w:pPr>
      <w:bookmarkStart w:id="33" w:name="_Toc350246141"/>
      <w:bookmarkStart w:id="34" w:name="_Toc422316300"/>
      <w:bookmarkStart w:id="35" w:name="_Toc444375700"/>
      <w:bookmarkStart w:id="36" w:name="_Toc448464821"/>
      <w:r w:rsidRPr="006A0471">
        <w:t>1.2.1  Климат</w:t>
      </w:r>
      <w:bookmarkEnd w:id="33"/>
      <w:bookmarkEnd w:id="34"/>
      <w:bookmarkEnd w:id="35"/>
      <w:bookmarkEnd w:id="36"/>
    </w:p>
    <w:p w:rsidR="00A47425" w:rsidRPr="00AB6DA7" w:rsidRDefault="00A47425" w:rsidP="00A47425">
      <w:pPr>
        <w:rPr>
          <w:szCs w:val="24"/>
        </w:rPr>
      </w:pPr>
      <w:r w:rsidRPr="006A0471">
        <w:rPr>
          <w:szCs w:val="24"/>
        </w:rPr>
        <w:t>Климат континентальный</w:t>
      </w:r>
      <w:r>
        <w:t xml:space="preserve"> </w:t>
      </w:r>
      <w:r w:rsidRPr="00AB6DA7">
        <w:rPr>
          <w:szCs w:val="24"/>
        </w:rPr>
        <w:t>характер с холодной продолжительной зимой и коротким жарким летом, обусловленный расположением территории в центре материка с характером рельефа юго-востока  Западно</w:t>
      </w:r>
      <w:r>
        <w:rPr>
          <w:szCs w:val="24"/>
        </w:rPr>
        <w:t xml:space="preserve"> </w:t>
      </w:r>
      <w:r w:rsidRPr="00AB6DA7">
        <w:rPr>
          <w:szCs w:val="24"/>
        </w:rPr>
        <w:t>-</w:t>
      </w:r>
      <w:r>
        <w:rPr>
          <w:szCs w:val="24"/>
        </w:rPr>
        <w:t xml:space="preserve"> С</w:t>
      </w:r>
      <w:r w:rsidRPr="00AB6DA7">
        <w:rPr>
          <w:szCs w:val="24"/>
        </w:rPr>
        <w:t>ибирской равнины.</w:t>
      </w:r>
      <w:r>
        <w:rPr>
          <w:szCs w:val="24"/>
        </w:rPr>
        <w:t xml:space="preserve"> </w:t>
      </w:r>
      <w:r w:rsidRPr="00AB6DA7">
        <w:rPr>
          <w:szCs w:val="24"/>
        </w:rPr>
        <w:t>Абсолютный минимум температуры во</w:t>
      </w:r>
      <w:r>
        <w:rPr>
          <w:szCs w:val="24"/>
        </w:rPr>
        <w:t>здуха наблюдается в декабре (-52˚С), максимум в июле (+40</w:t>
      </w:r>
      <w:r w:rsidRPr="00AB6DA7">
        <w:rPr>
          <w:szCs w:val="24"/>
        </w:rPr>
        <w:t>˚С). Период устойчивых температур через +5˚С (вегетационный период) наступает в середине мая и кончается в последних числах сентября. Продолжительность вегетационного периода составляет 115 дней. Первые заморозки наступают в середине августа, последние – в середине июня (средняя дата 20 мая). Появление раннего снежного покрова наблюдается в конце сентября, позднего – 10 ноября. Снег сходит в конце апреля.</w:t>
      </w:r>
    </w:p>
    <w:p w:rsidR="00A47425" w:rsidRPr="00FD6221" w:rsidRDefault="00A47425" w:rsidP="00A47425">
      <w:pPr>
        <w:pStyle w:val="S"/>
        <w:rPr>
          <w:sz w:val="24"/>
        </w:rPr>
      </w:pPr>
      <w:r w:rsidRPr="006A0471">
        <w:rPr>
          <w:sz w:val="24"/>
        </w:rPr>
        <w:t xml:space="preserve">В климатологии существует деление года на четыре основных сезона. Сроки наступления сезонов, типичные для района. Переход от сезона к сезону происходит постепенно. </w:t>
      </w:r>
      <w:r w:rsidRPr="006A0471">
        <w:rPr>
          <w:sz w:val="24"/>
        </w:rPr>
        <w:lastRenderedPageBreak/>
        <w:t xml:space="preserve">Начало каждого сезона определяется характером погодных условий предшествующего, в связи с этим и средние даты начала и конца климатических сезонов устанавливаются условно. В </w:t>
      </w:r>
      <w:r w:rsidRPr="00FD6221">
        <w:rPr>
          <w:sz w:val="24"/>
        </w:rPr>
        <w:t xml:space="preserve">качестве критериев приняты термические показатели. </w:t>
      </w:r>
    </w:p>
    <w:p w:rsidR="00A47425" w:rsidRPr="00FD6221" w:rsidRDefault="00A47425" w:rsidP="00A47425">
      <w:pPr>
        <w:pStyle w:val="S"/>
        <w:rPr>
          <w:sz w:val="24"/>
        </w:rPr>
      </w:pPr>
      <w:r w:rsidRPr="00FD6221">
        <w:rPr>
          <w:sz w:val="24"/>
        </w:rPr>
        <w:t>Среднегодовое количество осадков от 350 до 400 мм.</w:t>
      </w:r>
    </w:p>
    <w:p w:rsidR="00A47425" w:rsidRPr="00FD6221" w:rsidRDefault="00A47425" w:rsidP="00A47425">
      <w:pPr>
        <w:rPr>
          <w:szCs w:val="24"/>
        </w:rPr>
      </w:pPr>
      <w:r w:rsidRPr="00FD6221">
        <w:rPr>
          <w:szCs w:val="24"/>
        </w:rPr>
        <w:t xml:space="preserve">В соответствии со СНиП 23-01-99* «Строительная климатология» территория относится к </w:t>
      </w:r>
      <w:r w:rsidRPr="00FD6221">
        <w:rPr>
          <w:szCs w:val="24"/>
          <w:lang w:val="en-US"/>
        </w:rPr>
        <w:t>I</w:t>
      </w:r>
      <w:r w:rsidRPr="00FD6221">
        <w:rPr>
          <w:szCs w:val="24"/>
        </w:rPr>
        <w:t xml:space="preserve"> строительно-климатической зоне, подрайон </w:t>
      </w:r>
      <w:r w:rsidRPr="00FD6221">
        <w:rPr>
          <w:szCs w:val="24"/>
          <w:lang w:val="en-US"/>
        </w:rPr>
        <w:t>I</w:t>
      </w:r>
      <w:r w:rsidRPr="00FD6221">
        <w:rPr>
          <w:szCs w:val="24"/>
        </w:rPr>
        <w:t xml:space="preserve">В; в соответствии со СНиП 2.01.07-85* «Нагрузки и воздействия» к </w:t>
      </w:r>
      <w:r w:rsidRPr="00FD6221">
        <w:rPr>
          <w:szCs w:val="24"/>
          <w:lang w:val="en-US"/>
        </w:rPr>
        <w:t>IV</w:t>
      </w:r>
      <w:r w:rsidRPr="00FD6221">
        <w:rPr>
          <w:szCs w:val="24"/>
        </w:rPr>
        <w:t xml:space="preserve"> снеговому, </w:t>
      </w:r>
      <w:r w:rsidRPr="00FD6221">
        <w:rPr>
          <w:szCs w:val="24"/>
          <w:lang w:val="en-US"/>
        </w:rPr>
        <w:t>III</w:t>
      </w:r>
      <w:r w:rsidRPr="00FD6221">
        <w:rPr>
          <w:szCs w:val="24"/>
        </w:rPr>
        <w:t xml:space="preserve"> ветровому району.</w:t>
      </w:r>
    </w:p>
    <w:p w:rsidR="00A47425" w:rsidRDefault="00A47425" w:rsidP="00A47425">
      <w:pPr>
        <w:pStyle w:val="22"/>
        <w:spacing w:after="0" w:line="240" w:lineRule="auto"/>
        <w:ind w:left="0"/>
        <w:rPr>
          <w:spacing w:val="1"/>
        </w:rPr>
      </w:pPr>
      <w:r w:rsidRPr="00FD6221">
        <w:rPr>
          <w:spacing w:val="-1"/>
        </w:rPr>
        <w:t>Согласно карт общего сейсмического районирования территории Российской Федерации (ОСР-97)</w:t>
      </w:r>
      <w:r w:rsidRPr="00FD6221">
        <w:rPr>
          <w:iCs/>
          <w:spacing w:val="-1"/>
        </w:rPr>
        <w:t xml:space="preserve">, </w:t>
      </w:r>
      <w:r w:rsidRPr="00FD6221">
        <w:rPr>
          <w:spacing w:val="-1"/>
        </w:rPr>
        <w:t xml:space="preserve">территория сельсовета относится к 6-7-ми бальной </w:t>
      </w:r>
      <w:r w:rsidRPr="00FD6221">
        <w:rPr>
          <w:spacing w:val="1"/>
        </w:rPr>
        <w:t xml:space="preserve">зоне сейсмической активности по шкале </w:t>
      </w:r>
      <w:r w:rsidRPr="00FD6221">
        <w:rPr>
          <w:spacing w:val="1"/>
          <w:lang w:val="en-US"/>
        </w:rPr>
        <w:t>MSK</w:t>
      </w:r>
      <w:r w:rsidRPr="00FD6221">
        <w:rPr>
          <w:spacing w:val="1"/>
        </w:rPr>
        <w:t xml:space="preserve">-64. (для средних грунтовых условий и трёх степеней сейсмической опасности – А(10%)=6, В(5%)=6, С(1%)=7 в течение 50лет). </w:t>
      </w:r>
    </w:p>
    <w:p w:rsidR="00E43DAE" w:rsidRPr="00FD6221" w:rsidRDefault="00E43DAE" w:rsidP="00A47425">
      <w:pPr>
        <w:pStyle w:val="22"/>
        <w:spacing w:after="0" w:line="240" w:lineRule="auto"/>
        <w:ind w:left="0"/>
      </w:pPr>
    </w:p>
    <w:p w:rsidR="00A47425" w:rsidRDefault="00A47425" w:rsidP="00026253">
      <w:pPr>
        <w:pStyle w:val="28"/>
      </w:pPr>
      <w:bookmarkStart w:id="37" w:name="_Toc350246143"/>
      <w:bookmarkStart w:id="38" w:name="_Toc422316302"/>
      <w:bookmarkStart w:id="39" w:name="_Toc444375701"/>
      <w:bookmarkStart w:id="40" w:name="_Toc448464822"/>
      <w:r w:rsidRPr="00FD6221">
        <w:t>1.2.2</w:t>
      </w:r>
      <w:r>
        <w:t xml:space="preserve"> </w:t>
      </w:r>
      <w:r w:rsidRPr="00AF00E7">
        <w:t>Гидрография</w:t>
      </w:r>
      <w:bookmarkEnd w:id="37"/>
      <w:bookmarkEnd w:id="38"/>
      <w:bookmarkEnd w:id="39"/>
      <w:bookmarkEnd w:id="40"/>
    </w:p>
    <w:p w:rsidR="00A47425" w:rsidRPr="002553EE" w:rsidRDefault="00A47425" w:rsidP="00A47425">
      <w:pPr>
        <w:pStyle w:val="S"/>
        <w:rPr>
          <w:sz w:val="24"/>
        </w:rPr>
      </w:pPr>
      <w:r w:rsidRPr="002553EE">
        <w:rPr>
          <w:sz w:val="24"/>
        </w:rPr>
        <w:t>Гидрографическая сеть развита слабо.</w:t>
      </w:r>
    </w:p>
    <w:p w:rsidR="00A47425" w:rsidRDefault="00A47425" w:rsidP="00A47425">
      <w:pPr>
        <w:pStyle w:val="S"/>
        <w:rPr>
          <w:sz w:val="24"/>
        </w:rPr>
      </w:pPr>
      <w:r w:rsidRPr="002553EE">
        <w:rPr>
          <w:sz w:val="24"/>
        </w:rPr>
        <w:t>Поверхностные водные объекты занимают 0,14% территории поселения, в т.ч. озёра 0,07%, болота 0,07%. Общая площадь поверхностных водных объектов 24,0 га.</w:t>
      </w:r>
    </w:p>
    <w:p w:rsidR="00E43DAE" w:rsidRPr="002553EE" w:rsidRDefault="00E43DAE" w:rsidP="00A47425">
      <w:pPr>
        <w:pStyle w:val="S"/>
        <w:rPr>
          <w:sz w:val="24"/>
        </w:rPr>
      </w:pPr>
    </w:p>
    <w:p w:rsidR="00F3661B" w:rsidRPr="007076E1" w:rsidRDefault="00F3661B" w:rsidP="00026253">
      <w:pPr>
        <w:pStyle w:val="28"/>
      </w:pPr>
      <w:bookmarkStart w:id="41" w:name="_Toc444375702"/>
      <w:bookmarkStart w:id="42" w:name="_Toc448464823"/>
      <w:bookmarkStart w:id="43" w:name="_Toc422316303"/>
      <w:bookmarkStart w:id="44" w:name="_Toc411808516"/>
      <w:bookmarkStart w:id="45" w:name="_Toc411810486"/>
      <w:bookmarkStart w:id="46" w:name="_Toc411810851"/>
      <w:bookmarkStart w:id="47" w:name="_Toc411811128"/>
      <w:bookmarkStart w:id="48" w:name="_Toc411816211"/>
      <w:bookmarkEnd w:id="27"/>
      <w:bookmarkEnd w:id="28"/>
      <w:bookmarkEnd w:id="29"/>
      <w:bookmarkEnd w:id="30"/>
      <w:bookmarkEnd w:id="31"/>
      <w:r>
        <w:t>1.3</w:t>
      </w:r>
      <w:r w:rsidRPr="007076E1">
        <w:t xml:space="preserve"> </w:t>
      </w:r>
      <w:r w:rsidRPr="00192082">
        <w:rPr>
          <w:sz w:val="28"/>
          <w:szCs w:val="28"/>
        </w:rPr>
        <w:t xml:space="preserve"> </w:t>
      </w:r>
      <w:r w:rsidRPr="007076E1">
        <w:t>А</w:t>
      </w:r>
      <w:r>
        <w:t>нализ современного состояния территорий Новорешетовского сельсовета</w:t>
      </w:r>
      <w:bookmarkEnd w:id="41"/>
      <w:bookmarkEnd w:id="42"/>
    </w:p>
    <w:p w:rsidR="00F3661B" w:rsidRPr="00AE486E" w:rsidRDefault="00F3661B" w:rsidP="00026253">
      <w:pPr>
        <w:pStyle w:val="28"/>
      </w:pPr>
      <w:bookmarkStart w:id="49" w:name="_Toc444375703"/>
      <w:bookmarkStart w:id="50" w:name="_Toc448464824"/>
      <w:r>
        <w:t>1.3</w:t>
      </w:r>
      <w:r w:rsidRPr="00AE486E">
        <w:t xml:space="preserve">.1  Баланс территории </w:t>
      </w:r>
      <w:r>
        <w:t>Новорешетовского сельсовета</w:t>
      </w:r>
      <w:bookmarkEnd w:id="49"/>
      <w:bookmarkEnd w:id="50"/>
    </w:p>
    <w:p w:rsidR="00F3661B" w:rsidRPr="00F71BF9" w:rsidRDefault="00F3661B" w:rsidP="00F3661B">
      <w:pPr>
        <w:ind w:firstLine="567"/>
        <w:rPr>
          <w:szCs w:val="24"/>
        </w:rPr>
      </w:pPr>
      <w:r>
        <w:rPr>
          <w:szCs w:val="24"/>
        </w:rPr>
        <w:t xml:space="preserve">По данным Паспорта МО Новорешетовского </w:t>
      </w:r>
      <w:r w:rsidRPr="000866B6">
        <w:rPr>
          <w:szCs w:val="24"/>
        </w:rPr>
        <w:t>сельсовет</w:t>
      </w:r>
      <w:r>
        <w:rPr>
          <w:szCs w:val="24"/>
        </w:rPr>
        <w:t>а Кочковского</w:t>
      </w:r>
      <w:r w:rsidRPr="000866B6">
        <w:rPr>
          <w:szCs w:val="24"/>
        </w:rPr>
        <w:t xml:space="preserve"> района Новосибирской области на 01.01.2014</w:t>
      </w:r>
      <w:r>
        <w:rPr>
          <w:szCs w:val="24"/>
        </w:rPr>
        <w:t xml:space="preserve"> </w:t>
      </w:r>
      <w:r w:rsidRPr="000866B6">
        <w:rPr>
          <w:szCs w:val="24"/>
        </w:rPr>
        <w:t xml:space="preserve">г. за </w:t>
      </w:r>
      <w:r>
        <w:rPr>
          <w:szCs w:val="24"/>
        </w:rPr>
        <w:t>Новорешетовским сельсоветом</w:t>
      </w:r>
      <w:r w:rsidRPr="000866B6">
        <w:rPr>
          <w:szCs w:val="24"/>
        </w:rPr>
        <w:t xml:space="preserve"> закреплена территория</w:t>
      </w:r>
      <w:r w:rsidRPr="00F71BF9">
        <w:rPr>
          <w:szCs w:val="24"/>
        </w:rPr>
        <w:t xml:space="preserve"> в </w:t>
      </w:r>
      <w:r>
        <w:rPr>
          <w:szCs w:val="24"/>
        </w:rPr>
        <w:t xml:space="preserve">17415 </w:t>
      </w:r>
      <w:r w:rsidRPr="000866B6">
        <w:rPr>
          <w:szCs w:val="24"/>
        </w:rPr>
        <w:t>га,</w:t>
      </w:r>
      <w:r>
        <w:rPr>
          <w:szCs w:val="24"/>
        </w:rPr>
        <w:t xml:space="preserve"> в том числе площадь населенных пунктов составляет 306</w:t>
      </w:r>
      <w:r w:rsidRPr="000866B6">
        <w:rPr>
          <w:szCs w:val="24"/>
        </w:rPr>
        <w:t xml:space="preserve"> га.</w:t>
      </w:r>
    </w:p>
    <w:p w:rsidR="00F3661B" w:rsidRDefault="00F3661B" w:rsidP="00F3661B">
      <w:pPr>
        <w:ind w:firstLine="539"/>
        <w:rPr>
          <w:szCs w:val="24"/>
        </w:rPr>
      </w:pPr>
      <w:r w:rsidRPr="00F71BF9">
        <w:rPr>
          <w:szCs w:val="24"/>
        </w:rPr>
        <w:t xml:space="preserve">Распределение земель </w:t>
      </w:r>
      <w:r>
        <w:rPr>
          <w:szCs w:val="24"/>
        </w:rPr>
        <w:t xml:space="preserve">Новорешетовского </w:t>
      </w:r>
      <w:r w:rsidRPr="000866B6">
        <w:rPr>
          <w:szCs w:val="24"/>
        </w:rPr>
        <w:t>сельсовет</w:t>
      </w:r>
      <w:r>
        <w:rPr>
          <w:szCs w:val="24"/>
        </w:rPr>
        <w:t xml:space="preserve">а </w:t>
      </w:r>
      <w:r w:rsidRPr="00F71BF9">
        <w:rPr>
          <w:szCs w:val="24"/>
        </w:rPr>
        <w:t xml:space="preserve">по </w:t>
      </w:r>
      <w:r>
        <w:rPr>
          <w:szCs w:val="24"/>
        </w:rPr>
        <w:t>категориям земель</w:t>
      </w:r>
      <w:r w:rsidRPr="00756293">
        <w:rPr>
          <w:szCs w:val="24"/>
        </w:rPr>
        <w:t xml:space="preserve"> </w:t>
      </w:r>
      <w:r>
        <w:rPr>
          <w:szCs w:val="24"/>
        </w:rPr>
        <w:t>на 2014 г. Приведены в таблице № 3.</w:t>
      </w:r>
    </w:p>
    <w:p w:rsidR="00F3661B" w:rsidRDefault="00F3661B" w:rsidP="00F3661B">
      <w:pPr>
        <w:ind w:firstLine="539"/>
        <w:rPr>
          <w:szCs w:val="24"/>
        </w:rPr>
      </w:pPr>
    </w:p>
    <w:p w:rsidR="00F3661B" w:rsidRDefault="005D1446" w:rsidP="00434C4F">
      <w:pPr>
        <w:jc w:val="center"/>
        <w:rPr>
          <w:szCs w:val="24"/>
        </w:rPr>
      </w:pPr>
      <w:r>
        <w:rPr>
          <w:szCs w:val="24"/>
        </w:rPr>
        <w:t>Таблица</w:t>
      </w:r>
      <w:r w:rsidR="00F3661B">
        <w:rPr>
          <w:szCs w:val="24"/>
        </w:rPr>
        <w:t xml:space="preserve"> 3 – Распределение земель по категориям </w:t>
      </w:r>
      <w:r w:rsidR="00F3661B">
        <w:t xml:space="preserve">(Паспорт МО </w:t>
      </w:r>
      <w:r w:rsidR="00F3661B">
        <w:rPr>
          <w:szCs w:val="24"/>
        </w:rPr>
        <w:t xml:space="preserve">Новорешетовского </w:t>
      </w:r>
      <w:r w:rsidR="00F3661B" w:rsidRPr="000866B6">
        <w:rPr>
          <w:szCs w:val="24"/>
        </w:rPr>
        <w:t>сельсовет</w:t>
      </w:r>
      <w:r w:rsidR="00F3661B">
        <w:rPr>
          <w:szCs w:val="24"/>
        </w:rPr>
        <w:t>а</w:t>
      </w:r>
      <w:r w:rsidR="00F3661B">
        <w:t>)</w:t>
      </w:r>
      <w:r w:rsidR="00F3661B">
        <w:rPr>
          <w:szCs w:val="24"/>
        </w:rPr>
        <w:t>.</w:t>
      </w:r>
    </w:p>
    <w:tbl>
      <w:tblPr>
        <w:tblW w:w="10080" w:type="dxa"/>
        <w:tblInd w:w="103" w:type="dxa"/>
        <w:tblLook w:val="04A0" w:firstRow="1" w:lastRow="0" w:firstColumn="1" w:lastColumn="0" w:noHBand="0" w:noVBand="1"/>
      </w:tblPr>
      <w:tblGrid>
        <w:gridCol w:w="880"/>
        <w:gridCol w:w="6540"/>
        <w:gridCol w:w="1300"/>
        <w:gridCol w:w="1360"/>
      </w:tblGrid>
      <w:tr w:rsidR="00F3661B" w:rsidRPr="002553EE" w:rsidTr="00F3661B">
        <w:trPr>
          <w:trHeight w:val="465"/>
        </w:trPr>
        <w:tc>
          <w:tcPr>
            <w:tcW w:w="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1.</w:t>
            </w:r>
            <w:r w:rsidRPr="002553EE">
              <w:rPr>
                <w:szCs w:val="24"/>
              </w:rPr>
              <w:t xml:space="preserve">  </w:t>
            </w:r>
          </w:p>
        </w:tc>
        <w:tc>
          <w:tcPr>
            <w:tcW w:w="6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Общая площадь территории поселения – всего,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FD6221" w:rsidRDefault="00F3661B" w:rsidP="00F3661B">
            <w:pPr>
              <w:ind w:firstLine="0"/>
              <w:jc w:val="center"/>
              <w:rPr>
                <w:bCs/>
                <w:szCs w:val="24"/>
              </w:rPr>
            </w:pPr>
            <w:r w:rsidRPr="00FD6221">
              <w:rPr>
                <w:bCs/>
                <w:szCs w:val="24"/>
              </w:rPr>
              <w:t>17415</w:t>
            </w:r>
          </w:p>
        </w:tc>
      </w:tr>
      <w:tr w:rsidR="00F3661B" w:rsidRPr="002553EE" w:rsidTr="00F3661B">
        <w:trPr>
          <w:trHeight w:val="30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b/>
                <w:bCs/>
                <w:szCs w:val="24"/>
              </w:rPr>
            </w:pPr>
            <w:r w:rsidRPr="002553EE">
              <w:rPr>
                <w:b/>
                <w:bCs/>
                <w:szCs w:val="24"/>
              </w:rPr>
              <w:t> 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2.</w:t>
            </w:r>
            <w:r w:rsidRPr="002553EE">
              <w:rPr>
                <w:szCs w:val="24"/>
              </w:rPr>
              <w:t xml:space="preserve">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населенных пунктов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306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3.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жилой застройки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2,54</w:t>
            </w:r>
          </w:p>
        </w:tc>
      </w:tr>
      <w:tr w:rsidR="00F3661B" w:rsidRPr="002553EE" w:rsidTr="00F3661B">
        <w:trPr>
          <w:trHeight w:val="126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4.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 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47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5.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особо охраняемых территорий и объектов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6.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лесного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576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7.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земли водного фонда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0,036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 xml:space="preserve">8.  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земли рекреационного назначения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9.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Сельхозугодья -всего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16310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10.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из них -пашня, всего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11888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11.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в том числе: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 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12.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сельскохозяйственных организациях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7836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13.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крестьянских, фермерских хозяйствах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1900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14.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в личных подсобных хозяйствах населения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1409</w:t>
            </w:r>
          </w:p>
        </w:tc>
      </w:tr>
      <w:tr w:rsidR="00F3661B" w:rsidRPr="002553EE" w:rsidTr="00F3661B">
        <w:trPr>
          <w:trHeight w:val="315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15.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>- прочие (СПТУ,  агроснаб)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743</w:t>
            </w:r>
          </w:p>
        </w:tc>
      </w:tr>
      <w:tr w:rsidR="00F3661B" w:rsidRPr="002553EE" w:rsidTr="00F3661B">
        <w:trPr>
          <w:trHeight w:val="630"/>
        </w:trPr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lastRenderedPageBreak/>
              <w:t>16.</w:t>
            </w:r>
          </w:p>
        </w:tc>
        <w:tc>
          <w:tcPr>
            <w:tcW w:w="6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left"/>
              <w:rPr>
                <w:szCs w:val="24"/>
              </w:rPr>
            </w:pPr>
            <w:r w:rsidRPr="002553EE">
              <w:rPr>
                <w:szCs w:val="24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га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3661B" w:rsidRPr="002553EE" w:rsidRDefault="00F3661B" w:rsidP="00F3661B">
            <w:pPr>
              <w:ind w:firstLine="0"/>
              <w:jc w:val="center"/>
              <w:rPr>
                <w:szCs w:val="24"/>
              </w:rPr>
            </w:pPr>
            <w:r w:rsidRPr="002553EE">
              <w:rPr>
                <w:szCs w:val="24"/>
              </w:rPr>
              <w:t>0</w:t>
            </w:r>
          </w:p>
        </w:tc>
      </w:tr>
    </w:tbl>
    <w:p w:rsidR="00F3661B" w:rsidRPr="00AE486E" w:rsidRDefault="00F3661B" w:rsidP="00026253">
      <w:pPr>
        <w:pStyle w:val="28"/>
      </w:pPr>
      <w:bookmarkStart w:id="51" w:name="_Toc444375704"/>
      <w:bookmarkStart w:id="52" w:name="_Toc448464825"/>
      <w:r>
        <w:t>1.4</w:t>
      </w:r>
      <w:r w:rsidRPr="00AE486E">
        <w:t xml:space="preserve">  Население</w:t>
      </w:r>
      <w:bookmarkEnd w:id="51"/>
      <w:bookmarkEnd w:id="52"/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Численность населения Новорешетовского с</w:t>
      </w:r>
      <w:r>
        <w:rPr>
          <w:sz w:val="24"/>
        </w:rPr>
        <w:t>ельского поселения на 01.01.2016</w:t>
      </w:r>
      <w:r w:rsidRPr="00D03C9A">
        <w:rPr>
          <w:sz w:val="24"/>
        </w:rPr>
        <w:t xml:space="preserve"> г. составила </w:t>
      </w:r>
      <w:r>
        <w:rPr>
          <w:sz w:val="24"/>
        </w:rPr>
        <w:t>883</w:t>
      </w:r>
      <w:r w:rsidRPr="00D03C9A">
        <w:rPr>
          <w:sz w:val="24"/>
        </w:rPr>
        <w:t xml:space="preserve"> человека.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 xml:space="preserve">Задачей оценки демографической ситуации в Новорешетовском сельском поселении является выявление динамики прошлых лет и расчет численности населения на перспективу, поскольку существует прямая зависимость между тенденциями изменения численности населения и экономическим развитием </w:t>
      </w:r>
      <w:r w:rsidRPr="00D03C9A">
        <w:rPr>
          <w:sz w:val="24"/>
        </w:rPr>
        <w:br/>
        <w:t xml:space="preserve">Новорешетовского муниципального образования, в частности его производственной, социальной и иных сфер. </w:t>
      </w:r>
    </w:p>
    <w:p w:rsidR="00F3661B" w:rsidRPr="00D03C9A" w:rsidRDefault="00F3661B" w:rsidP="00F3661B">
      <w:pPr>
        <w:pStyle w:val="S"/>
        <w:rPr>
          <w:i/>
          <w:sz w:val="24"/>
        </w:rPr>
      </w:pPr>
      <w:r w:rsidRPr="00D03C9A">
        <w:rPr>
          <w:sz w:val="24"/>
        </w:rPr>
        <w:t xml:space="preserve">На территории Новорешетовского сельского поселения расположено три населенных пункта: поселок Новые Решеты, п. Покровка и п. Советский. Сведения о численности населения Новорешетовского   сельского поселения представлены в таблице </w:t>
      </w:r>
      <w:r>
        <w:rPr>
          <w:sz w:val="24"/>
        </w:rPr>
        <w:t>№ 4</w:t>
      </w:r>
    </w:p>
    <w:p w:rsidR="00F3661B" w:rsidRDefault="00F3661B" w:rsidP="00F3661B">
      <w:pPr>
        <w:ind w:firstLine="0"/>
        <w:jc w:val="left"/>
        <w:rPr>
          <w:szCs w:val="24"/>
        </w:rPr>
      </w:pPr>
    </w:p>
    <w:p w:rsidR="00F3661B" w:rsidRPr="00D03C9A" w:rsidRDefault="005D1446" w:rsidP="00434C4F">
      <w:pPr>
        <w:ind w:firstLine="0"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F3661B">
        <w:rPr>
          <w:szCs w:val="24"/>
        </w:rPr>
        <w:t>4</w:t>
      </w:r>
      <w:r w:rsidR="006842CB">
        <w:rPr>
          <w:szCs w:val="24"/>
        </w:rPr>
        <w:t xml:space="preserve"> –</w:t>
      </w:r>
      <w:r w:rsidR="00F3661B">
        <w:rPr>
          <w:szCs w:val="24"/>
        </w:rPr>
        <w:t xml:space="preserve"> </w:t>
      </w:r>
      <w:r w:rsidR="00F3661B" w:rsidRPr="00D03C9A">
        <w:rPr>
          <w:szCs w:val="24"/>
        </w:rPr>
        <w:t>Численность населения Новореше</w:t>
      </w:r>
      <w:r w:rsidR="00F3661B">
        <w:rPr>
          <w:szCs w:val="24"/>
        </w:rPr>
        <w:t>товского сельского поселения.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087"/>
        <w:gridCol w:w="1282"/>
        <w:gridCol w:w="1134"/>
        <w:gridCol w:w="1275"/>
        <w:gridCol w:w="993"/>
        <w:gridCol w:w="992"/>
        <w:gridCol w:w="1134"/>
        <w:gridCol w:w="992"/>
      </w:tblGrid>
      <w:tr w:rsidR="00F3661B" w:rsidRPr="00D03C9A" w:rsidTr="00F3661B">
        <w:trPr>
          <w:trHeight w:val="144"/>
        </w:trPr>
        <w:tc>
          <w:tcPr>
            <w:tcW w:w="20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 xml:space="preserve">Наименование </w:t>
            </w:r>
          </w:p>
          <w:p w:rsidR="00F3661B" w:rsidRPr="00D03C9A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7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Численность населения</w:t>
            </w:r>
          </w:p>
        </w:tc>
      </w:tr>
      <w:tr w:rsidR="00F3661B" w:rsidRPr="00D03C9A" w:rsidTr="00F3661B">
        <w:trPr>
          <w:trHeight w:val="172"/>
        </w:trPr>
        <w:tc>
          <w:tcPr>
            <w:tcW w:w="20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rPr>
                <w:szCs w:val="24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2010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2011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2012 г.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2013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2014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2015</w:t>
            </w:r>
            <w:r w:rsidRPr="00D03C9A">
              <w:rPr>
                <w:szCs w:val="24"/>
              </w:rPr>
              <w:t xml:space="preserve"> 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01.01.</w:t>
            </w:r>
          </w:p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2016</w:t>
            </w:r>
            <w:r w:rsidRPr="00D03C9A">
              <w:rPr>
                <w:szCs w:val="24"/>
              </w:rPr>
              <w:t xml:space="preserve"> г.</w:t>
            </w:r>
          </w:p>
        </w:tc>
      </w:tr>
      <w:tr w:rsidR="00F3661B" w:rsidRPr="00D03C9A" w:rsidTr="00F3661B">
        <w:trPr>
          <w:trHeight w:val="264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Новорешетовский сельсовет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975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942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891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D03C9A">
              <w:rPr>
                <w:szCs w:val="24"/>
              </w:rPr>
              <w:t>Новые Решеты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705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688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672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 Покровка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143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</w:tr>
      <w:tr w:rsidR="00F3661B" w:rsidRPr="00D03C9A" w:rsidTr="00F3661B">
        <w:trPr>
          <w:trHeight w:val="360"/>
        </w:trPr>
        <w:tc>
          <w:tcPr>
            <w:tcW w:w="2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 w:rsidRPr="00D03C9A">
              <w:rPr>
                <w:szCs w:val="24"/>
              </w:rPr>
              <w:t>п. Советский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134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125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  <w:r>
              <w:rPr>
                <w:szCs w:val="24"/>
              </w:rPr>
              <w:t>26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113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</w:tr>
    </w:tbl>
    <w:p w:rsidR="00F3661B" w:rsidRPr="00D03C9A" w:rsidRDefault="00F3661B" w:rsidP="00F3661B">
      <w:pPr>
        <w:rPr>
          <w:szCs w:val="24"/>
        </w:rPr>
      </w:pPr>
    </w:p>
    <w:p w:rsidR="00F3661B" w:rsidRPr="00D03C9A" w:rsidRDefault="00F3661B" w:rsidP="00F3661B">
      <w:pPr>
        <w:pStyle w:val="S"/>
        <w:rPr>
          <w:i/>
          <w:sz w:val="24"/>
        </w:rPr>
      </w:pPr>
      <w:r>
        <w:rPr>
          <w:sz w:val="24"/>
        </w:rPr>
        <w:t>В рассматриваемом</w:t>
      </w:r>
      <w:r w:rsidRPr="00F16E5D">
        <w:rPr>
          <w:sz w:val="24"/>
        </w:rPr>
        <w:t xml:space="preserve"> период</w:t>
      </w:r>
      <w:r>
        <w:rPr>
          <w:sz w:val="24"/>
        </w:rPr>
        <w:t>е с 2010 по 2016 годы численность населения</w:t>
      </w:r>
      <w:r w:rsidRPr="00D03C9A">
        <w:rPr>
          <w:sz w:val="24"/>
        </w:rPr>
        <w:t xml:space="preserve"> </w:t>
      </w:r>
      <w:r>
        <w:rPr>
          <w:sz w:val="24"/>
        </w:rPr>
        <w:t>Новорешетовского сельсовета снизилась с 975 до 883 человек. Наблюдается снижение численности населения в п. Покровка и п. Советский.</w:t>
      </w:r>
    </w:p>
    <w:p w:rsidR="00F3661B" w:rsidRPr="00D03C9A" w:rsidRDefault="00F3661B" w:rsidP="00F3661B">
      <w:pPr>
        <w:rPr>
          <w:szCs w:val="24"/>
        </w:rPr>
      </w:pPr>
      <w:r w:rsidRPr="00D03C9A">
        <w:rPr>
          <w:szCs w:val="24"/>
        </w:rPr>
        <w:t xml:space="preserve">Важным показателем демографической ситуации является половозрастная структура населения. Необходимо отметить, что прогноз численности населения должен производиться не только на основе экстраполяции динамики предыдущих лет, но и с учетом перспектив развития рынка рабочей силы в муниципальном образовании, то есть жителей трудоспособного возраста. </w:t>
      </w:r>
    </w:p>
    <w:p w:rsidR="00434C4F" w:rsidRDefault="00434C4F" w:rsidP="00434C4F">
      <w:pPr>
        <w:ind w:firstLine="0"/>
        <w:rPr>
          <w:iCs/>
          <w:szCs w:val="24"/>
        </w:rPr>
      </w:pPr>
    </w:p>
    <w:p w:rsidR="00F3661B" w:rsidRPr="00E20992" w:rsidRDefault="005D1446" w:rsidP="00434C4F">
      <w:pPr>
        <w:ind w:firstLine="0"/>
        <w:jc w:val="center"/>
        <w:rPr>
          <w:iCs/>
          <w:szCs w:val="24"/>
        </w:rPr>
      </w:pPr>
      <w:r>
        <w:rPr>
          <w:iCs/>
          <w:szCs w:val="24"/>
        </w:rPr>
        <w:t xml:space="preserve">Таблица </w:t>
      </w:r>
      <w:r w:rsidR="006842CB">
        <w:rPr>
          <w:iCs/>
          <w:szCs w:val="24"/>
        </w:rPr>
        <w:t xml:space="preserve">5 </w:t>
      </w:r>
      <w:r w:rsidR="006842CB">
        <w:rPr>
          <w:szCs w:val="24"/>
        </w:rPr>
        <w:t>–</w:t>
      </w:r>
      <w:r w:rsidR="00F3661B">
        <w:rPr>
          <w:iCs/>
          <w:szCs w:val="24"/>
        </w:rPr>
        <w:t xml:space="preserve"> </w:t>
      </w:r>
      <w:r w:rsidR="00F3661B" w:rsidRPr="00E20992">
        <w:rPr>
          <w:iCs/>
          <w:szCs w:val="24"/>
        </w:rPr>
        <w:t>Возрастная структура</w:t>
      </w:r>
      <w:r w:rsidR="00F3661B">
        <w:rPr>
          <w:iCs/>
          <w:szCs w:val="24"/>
        </w:rPr>
        <w:t>.</w:t>
      </w:r>
    </w:p>
    <w:tbl>
      <w:tblPr>
        <w:tblW w:w="6767" w:type="dxa"/>
        <w:jc w:val="center"/>
        <w:tblLayout w:type="fixed"/>
        <w:tblLook w:val="00A0" w:firstRow="1" w:lastRow="0" w:firstColumn="1" w:lastColumn="0" w:noHBand="0" w:noVBand="0"/>
      </w:tblPr>
      <w:tblGrid>
        <w:gridCol w:w="638"/>
        <w:gridCol w:w="3538"/>
        <w:gridCol w:w="914"/>
        <w:gridCol w:w="850"/>
        <w:gridCol w:w="827"/>
      </w:tblGrid>
      <w:tr w:rsidR="00F3661B" w:rsidRPr="00D03C9A" w:rsidTr="00F3661B">
        <w:trPr>
          <w:trHeight w:val="300"/>
          <w:jc w:val="center"/>
        </w:trPr>
        <w:tc>
          <w:tcPr>
            <w:tcW w:w="6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№ п/п</w:t>
            </w:r>
          </w:p>
        </w:tc>
        <w:tc>
          <w:tcPr>
            <w:tcW w:w="353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Возрастная категория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6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201</w:t>
            </w:r>
            <w:r>
              <w:rPr>
                <w:szCs w:val="24"/>
              </w:rPr>
              <w:t xml:space="preserve">4 </w:t>
            </w:r>
            <w:r w:rsidRPr="00D03C9A">
              <w:rPr>
                <w:szCs w:val="24"/>
              </w:rPr>
              <w:t>г.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3538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914" w:type="dxa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Чел.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%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моложе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184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20,65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537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60,27</w:t>
            </w:r>
          </w:p>
        </w:tc>
      </w:tr>
      <w:tr w:rsidR="00F3661B" w:rsidRPr="00D03C9A" w:rsidTr="00F3661B">
        <w:trPr>
          <w:trHeight w:val="300"/>
          <w:jc w:val="center"/>
        </w:trPr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445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Лица старше трудоспособного возраста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170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19,08</w:t>
            </w:r>
          </w:p>
        </w:tc>
      </w:tr>
      <w:tr w:rsidR="00F3661B" w:rsidRPr="00D03C9A" w:rsidTr="00F3661B">
        <w:trPr>
          <w:trHeight w:val="453"/>
          <w:jc w:val="center"/>
        </w:trPr>
        <w:tc>
          <w:tcPr>
            <w:tcW w:w="50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 w:rsidRPr="00D03C9A">
              <w:rPr>
                <w:szCs w:val="24"/>
              </w:rPr>
              <w:t>Итого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D03C9A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891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3661B" w:rsidRPr="00E91D44" w:rsidRDefault="00F3661B" w:rsidP="00F3661B">
            <w:pPr>
              <w:ind w:firstLine="0"/>
              <w:contextualSpacing/>
              <w:rPr>
                <w:szCs w:val="24"/>
              </w:rPr>
            </w:pPr>
            <w:r w:rsidRPr="00E91D44">
              <w:rPr>
                <w:szCs w:val="24"/>
              </w:rPr>
              <w:t>100,0</w:t>
            </w:r>
          </w:p>
        </w:tc>
      </w:tr>
    </w:tbl>
    <w:p w:rsidR="00F3661B" w:rsidRPr="00D03C9A" w:rsidRDefault="00F3661B" w:rsidP="00F3661B">
      <w:pPr>
        <w:pStyle w:val="ab"/>
        <w:rPr>
          <w:rFonts w:ascii="Times New Roman" w:hAnsi="Times New Roman"/>
          <w:sz w:val="24"/>
          <w:szCs w:val="24"/>
        </w:rPr>
      </w:pPr>
    </w:p>
    <w:p w:rsidR="00F3661B" w:rsidRPr="00E20992" w:rsidRDefault="00F3661B" w:rsidP="00026253">
      <w:pPr>
        <w:pStyle w:val="28"/>
      </w:pPr>
      <w:bookmarkStart w:id="53" w:name="_Toc444375705"/>
      <w:bookmarkStart w:id="54" w:name="_Toc448464826"/>
      <w:r>
        <w:t xml:space="preserve">1.4.1 </w:t>
      </w:r>
      <w:r w:rsidRPr="00E20992">
        <w:t>Прогноз численности населения</w:t>
      </w:r>
      <w:bookmarkEnd w:id="53"/>
      <w:bookmarkEnd w:id="54"/>
      <w:r w:rsidRPr="00E20992">
        <w:tab/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 xml:space="preserve">Оптимизация численности населения является необходимым условием устойчивого и комплексного социально-экономического развития территории. Проектная численность населения устанавливается на </w:t>
      </w:r>
      <w:r w:rsidRPr="00D03C9A">
        <w:rPr>
          <w:sz w:val="24"/>
          <w:lang w:val="en-US"/>
        </w:rPr>
        <w:t>I</w:t>
      </w:r>
      <w:r w:rsidRPr="00D03C9A">
        <w:rPr>
          <w:sz w:val="24"/>
        </w:rPr>
        <w:t xml:space="preserve"> очередь (2022 год) и расчетный срок (2032 год) в соответствии со Сводом правил СП 42.13330.2011 «СНиП 2.07.01-89* «Градостроительство. Планировка и застройка городских и сельских поселений».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lastRenderedPageBreak/>
        <w:t>Проектная численность населения устанавливается из территориальных возможностей, учитывая площадь территории и вид застройки.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Расчет численности населения произведен при соблюдении следующих условий: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- строительство домов усадебного типа с приусадебными  участками;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- увеличение показателя обеспеченности населения общей площадью жилого фонда до 35 м</w:t>
      </w:r>
      <w:r w:rsidRPr="00D03C9A">
        <w:rPr>
          <w:sz w:val="24"/>
          <w:vertAlign w:val="superscript"/>
        </w:rPr>
        <w:t>2</w:t>
      </w:r>
      <w:r w:rsidRPr="00D03C9A">
        <w:rPr>
          <w:sz w:val="24"/>
        </w:rPr>
        <w:t xml:space="preserve"> на 1 человека.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- средняя площадь участков для индивидуального жилищного строительства составляет около 1000 м</w:t>
      </w:r>
      <w:r w:rsidRPr="00D03C9A">
        <w:rPr>
          <w:sz w:val="24"/>
          <w:vertAlign w:val="superscript"/>
        </w:rPr>
        <w:t>2</w:t>
      </w:r>
      <w:r w:rsidRPr="00D03C9A">
        <w:rPr>
          <w:sz w:val="24"/>
        </w:rPr>
        <w:t>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 xml:space="preserve">Таким образом, согласно принятому в проекте сценарию развития расчетная численность населения Новорешетовского сельского поселения составит около </w:t>
      </w:r>
      <w:r>
        <w:rPr>
          <w:sz w:val="24"/>
        </w:rPr>
        <w:t xml:space="preserve">883 </w:t>
      </w:r>
      <w:r w:rsidRPr="00D03C9A">
        <w:rPr>
          <w:sz w:val="24"/>
        </w:rPr>
        <w:t xml:space="preserve">человек к 2022 г., около 800 человек - к 2032 г. Прогнозируемая численность населения Новорешетовского сельского поселения представлена в </w:t>
      </w:r>
      <w:r>
        <w:rPr>
          <w:sz w:val="24"/>
        </w:rPr>
        <w:t>таблице №6.</w:t>
      </w:r>
    </w:p>
    <w:p w:rsidR="00F3661B" w:rsidRPr="00D03C9A" w:rsidRDefault="00F3661B" w:rsidP="00F3661B">
      <w:pPr>
        <w:pStyle w:val="S"/>
        <w:rPr>
          <w:sz w:val="24"/>
        </w:rPr>
      </w:pPr>
    </w:p>
    <w:p w:rsidR="00F3661B" w:rsidRPr="007070A0" w:rsidRDefault="005D1446" w:rsidP="00434C4F">
      <w:pPr>
        <w:pStyle w:val="S"/>
        <w:jc w:val="center"/>
        <w:rPr>
          <w:sz w:val="24"/>
        </w:rPr>
      </w:pPr>
      <w:r>
        <w:rPr>
          <w:sz w:val="24"/>
        </w:rPr>
        <w:t xml:space="preserve">Таблица </w:t>
      </w:r>
      <w:r w:rsidR="00F3661B">
        <w:rPr>
          <w:sz w:val="24"/>
        </w:rPr>
        <w:t>6</w:t>
      </w:r>
      <w:r w:rsidR="006842CB">
        <w:rPr>
          <w:sz w:val="24"/>
        </w:rPr>
        <w:t xml:space="preserve"> </w:t>
      </w:r>
      <w:r w:rsidR="006842CB">
        <w:t>–</w:t>
      </w:r>
      <w:r w:rsidR="00F3661B" w:rsidRPr="007070A0">
        <w:rPr>
          <w:sz w:val="24"/>
        </w:rPr>
        <w:t xml:space="preserve"> Прогнозируемая численность населения Новорешетовского сельского поселения</w:t>
      </w:r>
      <w:r w:rsidR="00F3661B">
        <w:rPr>
          <w:sz w:val="24"/>
        </w:rPr>
        <w:t>.</w:t>
      </w:r>
    </w:p>
    <w:tbl>
      <w:tblPr>
        <w:tblW w:w="56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441"/>
        <w:gridCol w:w="1559"/>
        <w:gridCol w:w="1653"/>
        <w:gridCol w:w="14"/>
      </w:tblGrid>
      <w:tr w:rsidR="00F3661B" w:rsidRPr="00D03C9A" w:rsidTr="00F3661B">
        <w:trPr>
          <w:gridAfter w:val="1"/>
          <w:wAfter w:w="14" w:type="dxa"/>
          <w:trHeight w:val="144"/>
          <w:jc w:val="center"/>
        </w:trPr>
        <w:tc>
          <w:tcPr>
            <w:tcW w:w="2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Наименование</w:t>
            </w:r>
          </w:p>
          <w:p w:rsidR="00F3661B" w:rsidRPr="00D03C9A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32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Годы</w:t>
            </w:r>
          </w:p>
        </w:tc>
      </w:tr>
      <w:tr w:rsidR="00F3661B" w:rsidRPr="00D03C9A" w:rsidTr="00F3661B">
        <w:trPr>
          <w:trHeight w:val="172"/>
          <w:jc w:val="center"/>
        </w:trPr>
        <w:tc>
          <w:tcPr>
            <w:tcW w:w="24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2022 г.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2032 г.</w:t>
            </w:r>
          </w:p>
        </w:tc>
      </w:tr>
      <w:tr w:rsidR="00F3661B" w:rsidRPr="00D03C9A" w:rsidTr="00F3661B">
        <w:trPr>
          <w:trHeight w:val="264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</w:t>
            </w:r>
            <w:r>
              <w:rPr>
                <w:szCs w:val="24"/>
              </w:rPr>
              <w:t xml:space="preserve"> </w:t>
            </w:r>
            <w:r w:rsidRPr="00D03C9A">
              <w:rPr>
                <w:szCs w:val="24"/>
              </w:rPr>
              <w:t>Новые Решеты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694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555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 Покровка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96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115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п. Советский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93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130</w:t>
            </w:r>
          </w:p>
        </w:tc>
      </w:tr>
      <w:tr w:rsidR="00F3661B" w:rsidRPr="00D03C9A" w:rsidTr="00F3661B">
        <w:trPr>
          <w:trHeight w:val="360"/>
          <w:jc w:val="center"/>
        </w:trPr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Всего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  <w:tc>
          <w:tcPr>
            <w:tcW w:w="166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D03C9A" w:rsidRDefault="00F3661B" w:rsidP="00F3661B">
            <w:pPr>
              <w:ind w:firstLine="0"/>
              <w:jc w:val="center"/>
              <w:rPr>
                <w:szCs w:val="24"/>
              </w:rPr>
            </w:pPr>
            <w:r w:rsidRPr="00D03C9A">
              <w:rPr>
                <w:szCs w:val="24"/>
              </w:rPr>
              <w:t>800</w:t>
            </w:r>
          </w:p>
        </w:tc>
      </w:tr>
    </w:tbl>
    <w:p w:rsidR="00F3661B" w:rsidRPr="00D03C9A" w:rsidRDefault="00F3661B" w:rsidP="00F3661B">
      <w:pPr>
        <w:rPr>
          <w:szCs w:val="24"/>
        </w:rPr>
      </w:pPr>
    </w:p>
    <w:p w:rsidR="00F3661B" w:rsidRDefault="00F3661B" w:rsidP="00F3661B">
      <w:pPr>
        <w:pStyle w:val="S"/>
        <w:rPr>
          <w:sz w:val="24"/>
        </w:rPr>
      </w:pPr>
      <w:r>
        <w:rPr>
          <w:sz w:val="24"/>
        </w:rPr>
        <w:t>Таким образом, в соответствии с представленными данными численность населения имеет тенденцию к снижению. На основании вышеизложенного не прогнозируется значительное увеличение объемов капитального строительства и расширение территорий поселений.</w:t>
      </w:r>
    </w:p>
    <w:p w:rsidR="00F3661B" w:rsidRPr="00D03C9A" w:rsidRDefault="00F3661B" w:rsidP="00F3661B">
      <w:pPr>
        <w:pStyle w:val="S"/>
        <w:rPr>
          <w:sz w:val="24"/>
        </w:rPr>
      </w:pPr>
      <w:r w:rsidRPr="00D03C9A">
        <w:rPr>
          <w:sz w:val="24"/>
        </w:rPr>
        <w:t>Основанием для прогноза изменения возрастной структуры населения Новорешетовского сельского поселения в течение расчетного срока являлся прогноз изменения демографических показателей на территории Российской Федерации и регионов РФ до 2031 г., разработанный специалистами Федеральной службы государственной статистики, а также особенности существующей возрастной структуры. Основополагающим принят средний вариант изменения демографических показателей.</w:t>
      </w:r>
    </w:p>
    <w:p w:rsidR="00F3661B" w:rsidRPr="007070A0" w:rsidRDefault="00F3661B" w:rsidP="00026253">
      <w:pPr>
        <w:pStyle w:val="28"/>
      </w:pPr>
      <w:bookmarkStart w:id="55" w:name="_Toc444375706"/>
      <w:bookmarkStart w:id="56" w:name="_Toc448464827"/>
      <w:r w:rsidRPr="007070A0">
        <w:t>1.5  Жилищный фонд</w:t>
      </w:r>
      <w:bookmarkEnd w:id="55"/>
      <w:bookmarkEnd w:id="56"/>
      <w:r w:rsidRPr="007070A0">
        <w:t xml:space="preserve"> </w:t>
      </w:r>
    </w:p>
    <w:p w:rsidR="00F3661B" w:rsidRPr="007070A0" w:rsidRDefault="00F3661B" w:rsidP="00F3661B">
      <w:pPr>
        <w:pStyle w:val="S"/>
        <w:rPr>
          <w:sz w:val="24"/>
        </w:rPr>
      </w:pPr>
      <w:r w:rsidRPr="007070A0">
        <w:rPr>
          <w:sz w:val="24"/>
        </w:rPr>
        <w:t>Общая площадь жилищно</w:t>
      </w:r>
      <w:r>
        <w:rPr>
          <w:sz w:val="24"/>
        </w:rPr>
        <w:t>го фонда на конец 2014</w:t>
      </w:r>
      <w:r w:rsidRPr="007070A0">
        <w:rPr>
          <w:sz w:val="24"/>
        </w:rPr>
        <w:t xml:space="preserve"> г. составила 16,7 тыс.м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. В среднем на одного жителя приходится  </w:t>
      </w:r>
      <w:r>
        <w:rPr>
          <w:sz w:val="24"/>
        </w:rPr>
        <w:t>18,9</w:t>
      </w:r>
      <w:r w:rsidRPr="007070A0">
        <w:rPr>
          <w:sz w:val="24"/>
        </w:rPr>
        <w:t xml:space="preserve">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 площади.</w:t>
      </w:r>
    </w:p>
    <w:p w:rsidR="00F3661B" w:rsidRPr="007070A0" w:rsidRDefault="00F3661B" w:rsidP="00F3661B">
      <w:pPr>
        <w:pStyle w:val="S"/>
        <w:rPr>
          <w:sz w:val="24"/>
        </w:rPr>
      </w:pPr>
      <w:r w:rsidRPr="007070A0">
        <w:rPr>
          <w:sz w:val="24"/>
        </w:rPr>
        <w:t>Согласно Схеме территориального планирования Кочковского района Новосибирской области одной из главных задач в области жилищного строительства является повышение уровня обеспеченности жильем к 2035 г. до 35</w:t>
      </w:r>
      <w:r>
        <w:rPr>
          <w:sz w:val="24"/>
        </w:rPr>
        <w:t xml:space="preserve"> </w:t>
      </w:r>
      <w:r w:rsidRPr="007070A0">
        <w:rPr>
          <w:sz w:val="24"/>
        </w:rPr>
        <w:t>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общей площади на человека.</w:t>
      </w:r>
    </w:p>
    <w:p w:rsidR="00F3661B" w:rsidRPr="007070A0" w:rsidRDefault="00F3661B" w:rsidP="00F3661B">
      <w:pPr>
        <w:pStyle w:val="S"/>
        <w:rPr>
          <w:sz w:val="24"/>
        </w:rPr>
      </w:pPr>
      <w:r w:rsidRPr="007070A0">
        <w:rPr>
          <w:sz w:val="24"/>
        </w:rPr>
        <w:t>В течение расчетного срока жилищный фонд поселения планируется увеличить до 35,0 тыс.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, что позволить увеличить среднюю жилищную обеспеченность с </w:t>
      </w:r>
      <w:r>
        <w:rPr>
          <w:sz w:val="24"/>
        </w:rPr>
        <w:t>18,9</w:t>
      </w:r>
      <w:r w:rsidRPr="007070A0">
        <w:rPr>
          <w:sz w:val="24"/>
        </w:rPr>
        <w:t xml:space="preserve">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в настоящее время до 35 м</w:t>
      </w:r>
      <w:r w:rsidRPr="007070A0">
        <w:rPr>
          <w:sz w:val="24"/>
          <w:vertAlign w:val="superscript"/>
        </w:rPr>
        <w:t>2</w:t>
      </w:r>
      <w:r w:rsidRPr="007070A0">
        <w:rPr>
          <w:sz w:val="24"/>
        </w:rPr>
        <w:t xml:space="preserve"> общей площади на человека.</w:t>
      </w:r>
    </w:p>
    <w:p w:rsidR="00F3661B" w:rsidRDefault="00F3661B" w:rsidP="00F3661B">
      <w:pPr>
        <w:pStyle w:val="S"/>
        <w:rPr>
          <w:sz w:val="24"/>
        </w:rPr>
      </w:pPr>
      <w:r w:rsidRPr="007070A0">
        <w:rPr>
          <w:sz w:val="24"/>
        </w:rPr>
        <w:t>Объем нового жилищного</w:t>
      </w:r>
      <w:r>
        <w:rPr>
          <w:sz w:val="24"/>
        </w:rPr>
        <w:t xml:space="preserve"> строительства составит около 11</w:t>
      </w:r>
      <w:r w:rsidRPr="007070A0">
        <w:rPr>
          <w:sz w:val="24"/>
        </w:rPr>
        <w:t>,</w:t>
      </w:r>
      <w:r>
        <w:rPr>
          <w:sz w:val="24"/>
        </w:rPr>
        <w:t>3</w:t>
      </w:r>
      <w:r w:rsidRPr="007070A0">
        <w:rPr>
          <w:sz w:val="24"/>
        </w:rPr>
        <w:t xml:space="preserve"> тыс. м</w:t>
      </w:r>
      <w:r w:rsidRPr="007070A0">
        <w:rPr>
          <w:sz w:val="24"/>
          <w:vertAlign w:val="superscript"/>
        </w:rPr>
        <w:t>2</w:t>
      </w:r>
      <w:r>
        <w:rPr>
          <w:sz w:val="24"/>
        </w:rPr>
        <w:t>.</w:t>
      </w:r>
    </w:p>
    <w:p w:rsidR="00F3661B" w:rsidRPr="00451905" w:rsidRDefault="00F3661B" w:rsidP="00F3661B">
      <w:pPr>
        <w:pStyle w:val="S"/>
        <w:rPr>
          <w:sz w:val="24"/>
        </w:rPr>
      </w:pPr>
      <w:r w:rsidRPr="007070A0">
        <w:rPr>
          <w:sz w:val="24"/>
        </w:rPr>
        <w:t xml:space="preserve">Проектные показатели Новорешетовского сельского поселения представлены в </w:t>
      </w:r>
      <w:r>
        <w:rPr>
          <w:sz w:val="24"/>
        </w:rPr>
        <w:t>таблице 7</w:t>
      </w:r>
      <w:r w:rsidRPr="00451905">
        <w:rPr>
          <w:sz w:val="24"/>
        </w:rPr>
        <w:t>.</w:t>
      </w:r>
    </w:p>
    <w:p w:rsidR="00434C4F" w:rsidRDefault="00434C4F" w:rsidP="00434C4F">
      <w:pPr>
        <w:ind w:firstLine="0"/>
        <w:rPr>
          <w:szCs w:val="24"/>
        </w:rPr>
      </w:pPr>
    </w:p>
    <w:p w:rsidR="00F3661B" w:rsidRPr="00451905" w:rsidRDefault="005D1446" w:rsidP="00434C4F">
      <w:pPr>
        <w:ind w:firstLine="0"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F3661B">
        <w:rPr>
          <w:szCs w:val="24"/>
        </w:rPr>
        <w:t>7</w:t>
      </w:r>
      <w:r w:rsidR="006842CB">
        <w:rPr>
          <w:szCs w:val="24"/>
        </w:rPr>
        <w:t xml:space="preserve"> –</w:t>
      </w:r>
      <w:r w:rsidR="00F3661B" w:rsidRPr="00451905">
        <w:rPr>
          <w:szCs w:val="24"/>
        </w:rPr>
        <w:t xml:space="preserve"> Проектные показатели</w:t>
      </w:r>
      <w:r w:rsidR="00F3661B">
        <w:rPr>
          <w:szCs w:val="24"/>
        </w:rPr>
        <w:t>.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92"/>
        <w:gridCol w:w="3314"/>
        <w:gridCol w:w="1918"/>
        <w:gridCol w:w="2105"/>
      </w:tblGrid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CD7CE1" w:rsidRDefault="00F3661B" w:rsidP="00F3661B">
            <w:pPr>
              <w:ind w:firstLine="0"/>
              <w:contextualSpacing/>
              <w:rPr>
                <w:szCs w:val="24"/>
              </w:rPr>
            </w:pPr>
            <w:r w:rsidRPr="00CD7CE1">
              <w:rPr>
                <w:szCs w:val="24"/>
              </w:rPr>
              <w:t>№</w:t>
            </w:r>
          </w:p>
        </w:tc>
        <w:tc>
          <w:tcPr>
            <w:tcW w:w="3314" w:type="dxa"/>
            <w:vAlign w:val="center"/>
          </w:tcPr>
          <w:p w:rsidR="00F3661B" w:rsidRPr="00CD7CE1" w:rsidRDefault="00F3661B" w:rsidP="00F3661B">
            <w:pPr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Наименование</w:t>
            </w:r>
          </w:p>
        </w:tc>
        <w:tc>
          <w:tcPr>
            <w:tcW w:w="1918" w:type="dxa"/>
            <w:vAlign w:val="center"/>
          </w:tcPr>
          <w:p w:rsidR="00F3661B" w:rsidRPr="00CD7CE1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Расчетный срок</w:t>
            </w:r>
          </w:p>
          <w:p w:rsidR="00F3661B" w:rsidRPr="00CD7CE1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2105" w:type="dxa"/>
            <w:vAlign w:val="center"/>
          </w:tcPr>
          <w:p w:rsidR="00F3661B" w:rsidRPr="00CD7CE1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CD7CE1">
              <w:rPr>
                <w:szCs w:val="24"/>
              </w:rPr>
              <w:t>Существующее положение</w:t>
            </w:r>
          </w:p>
        </w:tc>
      </w:tr>
      <w:tr w:rsidR="00F3661B" w:rsidRPr="007070A0" w:rsidTr="00F3661B">
        <w:trPr>
          <w:trHeight w:val="365"/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1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2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3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lastRenderedPageBreak/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>
              <w:rPr>
                <w:szCs w:val="24"/>
              </w:rPr>
              <w:t>Численность населения, чел.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800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883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Жилой фонд, тыс.</w:t>
            </w:r>
            <w:r>
              <w:rPr>
                <w:szCs w:val="24"/>
              </w:rPr>
              <w:t xml:space="preserve"> </w:t>
            </w:r>
            <w:r w:rsidRPr="007070A0">
              <w:rPr>
                <w:szCs w:val="24"/>
              </w:rPr>
              <w:t>м</w:t>
            </w:r>
            <w:r w:rsidRPr="00451905">
              <w:rPr>
                <w:szCs w:val="24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28,0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16,7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Новое строительство, тыс.</w:t>
            </w:r>
            <w:r>
              <w:rPr>
                <w:szCs w:val="24"/>
              </w:rPr>
              <w:t xml:space="preserve"> </w:t>
            </w:r>
            <w:r w:rsidRPr="007070A0">
              <w:rPr>
                <w:szCs w:val="24"/>
              </w:rPr>
              <w:t>м</w:t>
            </w:r>
            <w:r w:rsidRPr="00451905">
              <w:rPr>
                <w:szCs w:val="24"/>
                <w:vertAlign w:val="superscript"/>
              </w:rPr>
              <w:t>2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12,0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-</w:t>
            </w:r>
          </w:p>
        </w:tc>
      </w:tr>
      <w:tr w:rsidR="00F3661B" w:rsidRPr="007070A0" w:rsidTr="00F3661B">
        <w:trPr>
          <w:jc w:val="center"/>
        </w:trPr>
        <w:tc>
          <w:tcPr>
            <w:tcW w:w="492" w:type="dxa"/>
          </w:tcPr>
          <w:p w:rsidR="00F3661B" w:rsidRPr="007070A0" w:rsidRDefault="00F3661B" w:rsidP="00F3661B">
            <w:pPr>
              <w:ind w:firstLine="0"/>
              <w:contextualSpacing/>
              <w:rPr>
                <w:szCs w:val="24"/>
              </w:rPr>
            </w:pPr>
            <w:r w:rsidRPr="007070A0">
              <w:rPr>
                <w:szCs w:val="24"/>
              </w:rPr>
              <w:t>4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314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left"/>
              <w:rPr>
                <w:szCs w:val="24"/>
              </w:rPr>
            </w:pPr>
            <w:r w:rsidRPr="007070A0">
              <w:rPr>
                <w:szCs w:val="24"/>
              </w:rPr>
              <w:t>Обеспеченность общ. жил. пл. на 1 чел.</w:t>
            </w:r>
          </w:p>
        </w:tc>
        <w:tc>
          <w:tcPr>
            <w:tcW w:w="1918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7070A0">
              <w:rPr>
                <w:szCs w:val="24"/>
              </w:rPr>
              <w:t>35,0</w:t>
            </w:r>
          </w:p>
        </w:tc>
        <w:tc>
          <w:tcPr>
            <w:tcW w:w="2105" w:type="dxa"/>
            <w:vAlign w:val="center"/>
          </w:tcPr>
          <w:p w:rsidR="00F3661B" w:rsidRPr="007070A0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18,9</w:t>
            </w:r>
          </w:p>
        </w:tc>
      </w:tr>
    </w:tbl>
    <w:p w:rsidR="00F3661B" w:rsidRPr="00E1330E" w:rsidRDefault="00F3661B" w:rsidP="00F3661B">
      <w:pPr>
        <w:pStyle w:val="ab"/>
      </w:pPr>
    </w:p>
    <w:p w:rsidR="00F3661B" w:rsidRPr="00397033" w:rsidRDefault="00F3661B" w:rsidP="00F3661B">
      <w:pPr>
        <w:pStyle w:val="S"/>
        <w:rPr>
          <w:sz w:val="24"/>
        </w:rPr>
      </w:pPr>
      <w:r w:rsidRPr="00451905">
        <w:rPr>
          <w:sz w:val="24"/>
          <w:lang w:eastAsia="en-US"/>
        </w:rPr>
        <w:t>Таким образом</w:t>
      </w:r>
      <w:r>
        <w:rPr>
          <w:sz w:val="24"/>
          <w:lang w:eastAsia="en-US"/>
        </w:rPr>
        <w:t>,</w:t>
      </w:r>
      <w:r w:rsidRPr="00451905">
        <w:rPr>
          <w:sz w:val="24"/>
          <w:lang w:eastAsia="en-US"/>
        </w:rPr>
        <w:t xml:space="preserve"> </w:t>
      </w:r>
      <w:r>
        <w:rPr>
          <w:sz w:val="24"/>
          <w:lang w:eastAsia="en-US"/>
        </w:rPr>
        <w:t>в 2016 году</w:t>
      </w:r>
      <w:r w:rsidRPr="00451905">
        <w:rPr>
          <w:sz w:val="24"/>
          <w:lang w:eastAsia="en-US"/>
        </w:rPr>
        <w:t xml:space="preserve"> для обеспечения населения жи</w:t>
      </w:r>
      <w:r>
        <w:rPr>
          <w:sz w:val="24"/>
          <w:lang w:eastAsia="en-US"/>
        </w:rPr>
        <w:t>лой площадью в размере</w:t>
      </w:r>
      <w:r w:rsidRPr="00451905">
        <w:rPr>
          <w:sz w:val="24"/>
          <w:lang w:eastAsia="en-US"/>
        </w:rPr>
        <w:t xml:space="preserve"> </w:t>
      </w:r>
      <w:r w:rsidRPr="00451905">
        <w:rPr>
          <w:sz w:val="24"/>
        </w:rPr>
        <w:t>до 35</w:t>
      </w:r>
      <w:r>
        <w:rPr>
          <w:sz w:val="24"/>
        </w:rPr>
        <w:t xml:space="preserve"> </w:t>
      </w:r>
      <w:r w:rsidRPr="00451905">
        <w:rPr>
          <w:sz w:val="24"/>
        </w:rPr>
        <w:t>м</w:t>
      </w:r>
      <w:r w:rsidRPr="00451905">
        <w:rPr>
          <w:sz w:val="24"/>
          <w:vertAlign w:val="superscript"/>
        </w:rPr>
        <w:t>2</w:t>
      </w:r>
      <w:r>
        <w:rPr>
          <w:sz w:val="24"/>
        </w:rPr>
        <w:t xml:space="preserve"> на человека, с</w:t>
      </w:r>
      <w:r w:rsidRPr="007070A0">
        <w:rPr>
          <w:sz w:val="24"/>
        </w:rPr>
        <w:t>огласно Схеме территориального планирования Кочковского района Новосибирской области</w:t>
      </w:r>
      <w:r>
        <w:rPr>
          <w:sz w:val="24"/>
        </w:rPr>
        <w:t xml:space="preserve">, потребуется ввести 14 тыс. </w:t>
      </w:r>
      <w:r w:rsidRPr="00451905">
        <w:rPr>
          <w:sz w:val="24"/>
        </w:rPr>
        <w:t>м</w:t>
      </w:r>
      <w:r w:rsidRPr="00451905">
        <w:rPr>
          <w:sz w:val="24"/>
          <w:vertAlign w:val="superscript"/>
        </w:rPr>
        <w:t>2</w:t>
      </w:r>
      <w:r>
        <w:rPr>
          <w:sz w:val="24"/>
        </w:rPr>
        <w:t xml:space="preserve">  жилых площадей. На основе прогноза численности населения к 2032 г., при обеспеченности 35 м</w:t>
      </w:r>
      <w:r w:rsidRPr="00397033">
        <w:rPr>
          <w:sz w:val="24"/>
          <w:vertAlign w:val="superscript"/>
        </w:rPr>
        <w:t>2</w:t>
      </w:r>
      <w:r>
        <w:rPr>
          <w:sz w:val="24"/>
        </w:rPr>
        <w:t xml:space="preserve"> жилой площади на человека, потребуется 28 </w:t>
      </w:r>
      <w:r w:rsidRPr="00397033">
        <w:rPr>
          <w:sz w:val="24"/>
        </w:rPr>
        <w:t>тыс. м</w:t>
      </w:r>
      <w:r w:rsidRPr="00397033">
        <w:rPr>
          <w:sz w:val="24"/>
          <w:vertAlign w:val="superscript"/>
        </w:rPr>
        <w:t>2</w:t>
      </w:r>
      <w:r>
        <w:rPr>
          <w:sz w:val="24"/>
        </w:rPr>
        <w:t xml:space="preserve"> жилого фонда. </w:t>
      </w:r>
    </w:p>
    <w:p w:rsidR="00F3661B" w:rsidRPr="00AD7F44" w:rsidRDefault="00F3661B" w:rsidP="00026253">
      <w:pPr>
        <w:pStyle w:val="28"/>
      </w:pPr>
      <w:bookmarkStart w:id="57" w:name="_Toc444375707"/>
      <w:bookmarkStart w:id="58" w:name="_Toc448464828"/>
      <w:r>
        <w:t>1.6</w:t>
      </w:r>
      <w:r w:rsidRPr="00AD7F44">
        <w:t xml:space="preserve">  </w:t>
      </w:r>
      <w:r>
        <w:t>Система</w:t>
      </w:r>
      <w:r w:rsidRPr="00AD7F44">
        <w:t xml:space="preserve"> культурно-бытового обслуживания</w:t>
      </w:r>
      <w:bookmarkEnd w:id="57"/>
      <w:bookmarkEnd w:id="58"/>
    </w:p>
    <w:p w:rsidR="00F3661B" w:rsidRPr="00451905" w:rsidRDefault="00F3661B" w:rsidP="00F3661B">
      <w:pPr>
        <w:pStyle w:val="S"/>
        <w:rPr>
          <w:b/>
          <w:sz w:val="24"/>
        </w:rPr>
      </w:pPr>
      <w:r w:rsidRPr="00451905">
        <w:rPr>
          <w:b/>
          <w:sz w:val="24"/>
        </w:rPr>
        <w:t>Образование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По состоянию на 2014 год расчетное колич</w:t>
      </w:r>
      <w:r>
        <w:rPr>
          <w:sz w:val="24"/>
        </w:rPr>
        <w:t>ество мест в школах составило 30</w:t>
      </w:r>
      <w:r w:rsidRPr="00451905">
        <w:rPr>
          <w:sz w:val="24"/>
        </w:rPr>
        <w:t xml:space="preserve">0 человек, а фактическое количество учащихся </w:t>
      </w:r>
      <w:r>
        <w:rPr>
          <w:sz w:val="24"/>
        </w:rPr>
        <w:t>80 человек</w:t>
      </w:r>
      <w:r w:rsidRPr="00451905">
        <w:rPr>
          <w:sz w:val="24"/>
        </w:rPr>
        <w:t xml:space="preserve">. </w:t>
      </w:r>
    </w:p>
    <w:p w:rsidR="00F3661B" w:rsidRDefault="00F3661B" w:rsidP="00F3661B">
      <w:pPr>
        <w:pStyle w:val="S"/>
        <w:rPr>
          <w:sz w:val="24"/>
        </w:rPr>
      </w:pPr>
    </w:p>
    <w:p w:rsidR="00F3661B" w:rsidRPr="00451905" w:rsidRDefault="005D1446" w:rsidP="00434C4F">
      <w:pPr>
        <w:pStyle w:val="S"/>
        <w:ind w:firstLine="0"/>
        <w:jc w:val="center"/>
        <w:rPr>
          <w:sz w:val="24"/>
        </w:rPr>
      </w:pPr>
      <w:r>
        <w:rPr>
          <w:sz w:val="24"/>
        </w:rPr>
        <w:t xml:space="preserve">Таблица </w:t>
      </w:r>
      <w:r w:rsidR="00F3661B">
        <w:rPr>
          <w:sz w:val="24"/>
        </w:rPr>
        <w:t>8</w:t>
      </w:r>
      <w:r w:rsidR="00F3661B" w:rsidRPr="007070A0">
        <w:rPr>
          <w:sz w:val="24"/>
        </w:rPr>
        <w:t xml:space="preserve"> </w:t>
      </w:r>
      <w:r w:rsidR="00F3661B">
        <w:rPr>
          <w:sz w:val="24"/>
        </w:rPr>
        <w:t>– Общеобразовательные учреждения.</w:t>
      </w:r>
    </w:p>
    <w:tbl>
      <w:tblPr>
        <w:tblW w:w="98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"/>
        <w:gridCol w:w="3848"/>
        <w:gridCol w:w="2288"/>
        <w:gridCol w:w="1484"/>
        <w:gridCol w:w="1749"/>
      </w:tblGrid>
      <w:tr w:rsidR="00F3661B" w:rsidRPr="00451905" w:rsidTr="00F3661B">
        <w:trPr>
          <w:trHeight w:val="103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№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Наименование ш</w:t>
            </w:r>
            <w:r w:rsidRPr="00451905">
              <w:rPr>
                <w:szCs w:val="24"/>
              </w:rPr>
              <w:t>колы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Местоположение (адрес)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Проектная мощность, уч. мест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Фактическая мощность, уч. мест</w:t>
            </w:r>
          </w:p>
        </w:tc>
      </w:tr>
      <w:tr w:rsidR="00F3661B" w:rsidRPr="00451905" w:rsidTr="00F3661B">
        <w:trPr>
          <w:trHeight w:val="1035"/>
          <w:jc w:val="center"/>
        </w:trPr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F3661B" w:rsidP="00F3661B">
            <w:pPr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 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3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Муниципальное казённое образовательное учреждение Новорешетовская средняя общеобразовательная школа</w:t>
            </w: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632494, НСО,  Кочковский    р-он, с. Новые Решеты, ул. Школьная, </w:t>
            </w:r>
            <w:r>
              <w:rPr>
                <w:szCs w:val="24"/>
              </w:rPr>
              <w:t>2а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300</w:t>
            </w:r>
          </w:p>
        </w:tc>
        <w:tc>
          <w:tcPr>
            <w:tcW w:w="1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80</w:t>
            </w:r>
          </w:p>
        </w:tc>
      </w:tr>
    </w:tbl>
    <w:p w:rsidR="00F3661B" w:rsidRPr="00451905" w:rsidRDefault="00F3661B" w:rsidP="00F3661B">
      <w:pPr>
        <w:pStyle w:val="S"/>
        <w:rPr>
          <w:sz w:val="24"/>
        </w:rPr>
      </w:pP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В дошкольных образовательных учреждениях  фактическое количество мест составило </w:t>
      </w:r>
      <w:r>
        <w:rPr>
          <w:sz w:val="24"/>
        </w:rPr>
        <w:t xml:space="preserve">69 </w:t>
      </w:r>
      <w:r w:rsidRPr="00451905">
        <w:rPr>
          <w:sz w:val="24"/>
        </w:rPr>
        <w:t xml:space="preserve">человек, при проектном их </w:t>
      </w:r>
      <w:r>
        <w:rPr>
          <w:sz w:val="24"/>
        </w:rPr>
        <w:t>90</w:t>
      </w:r>
      <w:r w:rsidRPr="00451905">
        <w:rPr>
          <w:sz w:val="24"/>
        </w:rPr>
        <w:t xml:space="preserve"> человек.</w:t>
      </w:r>
    </w:p>
    <w:p w:rsidR="00026253" w:rsidRDefault="00026253" w:rsidP="00F3661B">
      <w:pPr>
        <w:pStyle w:val="S"/>
        <w:rPr>
          <w:sz w:val="24"/>
        </w:rPr>
      </w:pPr>
    </w:p>
    <w:p w:rsidR="00F3661B" w:rsidRPr="00451905" w:rsidRDefault="005D1446" w:rsidP="00434C4F">
      <w:pPr>
        <w:pStyle w:val="S"/>
        <w:ind w:firstLine="0"/>
        <w:jc w:val="center"/>
        <w:rPr>
          <w:sz w:val="24"/>
        </w:rPr>
      </w:pPr>
      <w:r>
        <w:rPr>
          <w:sz w:val="24"/>
        </w:rPr>
        <w:t xml:space="preserve">Таблица </w:t>
      </w:r>
      <w:r w:rsidR="00F3661B">
        <w:rPr>
          <w:sz w:val="24"/>
        </w:rPr>
        <w:t>9</w:t>
      </w:r>
      <w:r w:rsidR="006842CB">
        <w:rPr>
          <w:sz w:val="24"/>
        </w:rPr>
        <w:t xml:space="preserve"> </w:t>
      </w:r>
      <w:r w:rsidR="006842CB">
        <w:t>–</w:t>
      </w:r>
      <w:r w:rsidR="00434C4F">
        <w:rPr>
          <w:sz w:val="24"/>
        </w:rPr>
        <w:t xml:space="preserve"> Дошкольные</w:t>
      </w:r>
      <w:r w:rsidR="00F3661B">
        <w:rPr>
          <w:sz w:val="24"/>
        </w:rPr>
        <w:t xml:space="preserve"> образовательные</w:t>
      </w:r>
      <w:r w:rsidR="00F3661B" w:rsidRPr="00451905">
        <w:rPr>
          <w:sz w:val="24"/>
        </w:rPr>
        <w:t xml:space="preserve"> учреждения</w:t>
      </w:r>
      <w:r w:rsidR="00F3661B">
        <w:rPr>
          <w:sz w:val="24"/>
        </w:rPr>
        <w:t>.</w:t>
      </w:r>
    </w:p>
    <w:tbl>
      <w:tblPr>
        <w:tblW w:w="9855" w:type="dxa"/>
        <w:jc w:val="center"/>
        <w:tblLayout w:type="fixed"/>
        <w:tblLook w:val="04A0" w:firstRow="1" w:lastRow="0" w:firstColumn="1" w:lastColumn="0" w:noHBand="0" w:noVBand="1"/>
      </w:tblPr>
      <w:tblGrid>
        <w:gridCol w:w="394"/>
        <w:gridCol w:w="4076"/>
        <w:gridCol w:w="2507"/>
        <w:gridCol w:w="1319"/>
        <w:gridCol w:w="1559"/>
      </w:tblGrid>
      <w:tr w:rsidR="00F3661B" w:rsidRPr="00451905" w:rsidTr="00F3661B">
        <w:trPr>
          <w:trHeight w:val="14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№</w:t>
            </w:r>
          </w:p>
          <w:p w:rsidR="00F3661B" w:rsidRPr="00451905" w:rsidRDefault="00F3661B" w:rsidP="00F3661B">
            <w:pPr>
              <w:rPr>
                <w:szCs w:val="24"/>
              </w:rPr>
            </w:pPr>
            <w:r w:rsidRPr="00451905">
              <w:rPr>
                <w:szCs w:val="24"/>
              </w:rPr>
              <w:t>№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3661B" w:rsidRPr="00451905" w:rsidRDefault="00F3661B" w:rsidP="00F3661B">
            <w:pPr>
              <w:rPr>
                <w:szCs w:val="24"/>
              </w:rPr>
            </w:pPr>
            <w:r w:rsidRPr="00451905">
              <w:rPr>
                <w:szCs w:val="24"/>
              </w:rPr>
              <w:t>Наименование ДОУ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Местоположение (с указанием наименования поселения, населенного пункта, улиц, дома)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Проектная мощность, мест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>Фактическая мощность, мест</w:t>
            </w:r>
          </w:p>
        </w:tc>
      </w:tr>
      <w:tr w:rsidR="00F3661B" w:rsidRPr="00451905" w:rsidTr="00F3661B">
        <w:trPr>
          <w:trHeight w:val="1438"/>
          <w:jc w:val="center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661B" w:rsidRPr="00451905" w:rsidRDefault="00F3661B" w:rsidP="000D1FC3">
            <w:pPr>
              <w:ind w:right="-107" w:firstLine="0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  <w:r w:rsidRPr="00451905">
              <w:rPr>
                <w:szCs w:val="24"/>
              </w:rPr>
              <w:t> </w:t>
            </w:r>
          </w:p>
        </w:tc>
        <w:tc>
          <w:tcPr>
            <w:tcW w:w="4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661B" w:rsidRPr="00451905" w:rsidRDefault="000D1FC3" w:rsidP="000D1FC3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</w:t>
            </w:r>
            <w:r w:rsidR="00F3661B" w:rsidRPr="00451905">
              <w:rPr>
                <w:szCs w:val="24"/>
              </w:rPr>
              <w:t>униципальное казённое дошкольное образовательное учреждение Новорешетовский детский сад «Колокольчик» Кочковского района (МКДОУ Новорешетовский  ДС «Колокольчик»)</w:t>
            </w:r>
          </w:p>
        </w:tc>
        <w:tc>
          <w:tcPr>
            <w:tcW w:w="25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rPr>
                <w:szCs w:val="24"/>
              </w:rPr>
            </w:pPr>
            <w:r w:rsidRPr="00451905">
              <w:rPr>
                <w:szCs w:val="24"/>
              </w:rPr>
              <w:t xml:space="preserve">632492, Новосибирская область, Кочковский район, поселок </w:t>
            </w:r>
            <w:r>
              <w:rPr>
                <w:szCs w:val="24"/>
              </w:rPr>
              <w:t>Новые Решёты, ул. Школьная, 2 "в</w:t>
            </w:r>
            <w:r w:rsidRPr="00451905">
              <w:rPr>
                <w:szCs w:val="24"/>
              </w:rPr>
              <w:t>"</w:t>
            </w:r>
          </w:p>
        </w:tc>
        <w:tc>
          <w:tcPr>
            <w:tcW w:w="13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69</w:t>
            </w:r>
          </w:p>
        </w:tc>
      </w:tr>
    </w:tbl>
    <w:p w:rsidR="00F3661B" w:rsidRPr="00451905" w:rsidRDefault="00F3661B" w:rsidP="00F3661B">
      <w:pPr>
        <w:rPr>
          <w:szCs w:val="24"/>
        </w:rPr>
      </w:pP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Таким образом, Новорешетовское сельское поселение имеет значительный запас по числу мест  в общеобразовательных школах и дошкольных учреждениях.</w:t>
      </w:r>
      <w:r>
        <w:rPr>
          <w:sz w:val="24"/>
        </w:rPr>
        <w:t xml:space="preserve"> Следовательно, капитальное строительство</w:t>
      </w:r>
      <w:r w:rsidRPr="007B374E">
        <w:rPr>
          <w:sz w:val="24"/>
        </w:rPr>
        <w:t xml:space="preserve"> </w:t>
      </w:r>
      <w:r w:rsidRPr="00451905">
        <w:rPr>
          <w:sz w:val="24"/>
        </w:rPr>
        <w:t>общеобразовательных</w:t>
      </w:r>
      <w:r>
        <w:rPr>
          <w:sz w:val="24"/>
        </w:rPr>
        <w:t xml:space="preserve"> и дошкольных учреждений на расчетный период не требуется</w:t>
      </w:r>
      <w:r w:rsidRPr="00451905">
        <w:rPr>
          <w:sz w:val="24"/>
        </w:rPr>
        <w:t>.</w:t>
      </w:r>
    </w:p>
    <w:p w:rsidR="00E43DAE" w:rsidRDefault="00E43DAE" w:rsidP="00F3661B">
      <w:pPr>
        <w:pStyle w:val="S"/>
        <w:rPr>
          <w:b/>
          <w:bCs/>
          <w:sz w:val="24"/>
        </w:rPr>
      </w:pPr>
    </w:p>
    <w:p w:rsidR="006842CB" w:rsidRDefault="006842CB" w:rsidP="00F3661B">
      <w:pPr>
        <w:pStyle w:val="S"/>
        <w:rPr>
          <w:b/>
          <w:bCs/>
          <w:sz w:val="24"/>
        </w:rPr>
      </w:pPr>
    </w:p>
    <w:p w:rsidR="006842CB" w:rsidRDefault="006842CB" w:rsidP="00F3661B">
      <w:pPr>
        <w:pStyle w:val="S"/>
        <w:rPr>
          <w:b/>
          <w:bCs/>
          <w:sz w:val="24"/>
        </w:rPr>
      </w:pPr>
    </w:p>
    <w:p w:rsidR="006842CB" w:rsidRDefault="006842CB" w:rsidP="00F3661B">
      <w:pPr>
        <w:pStyle w:val="S"/>
        <w:rPr>
          <w:b/>
          <w:bCs/>
          <w:sz w:val="24"/>
        </w:rPr>
      </w:pPr>
    </w:p>
    <w:p w:rsidR="00F3661B" w:rsidRPr="00862D27" w:rsidRDefault="00F3661B" w:rsidP="00F3661B">
      <w:pPr>
        <w:pStyle w:val="S"/>
        <w:rPr>
          <w:b/>
          <w:bCs/>
          <w:sz w:val="24"/>
        </w:rPr>
      </w:pPr>
      <w:r w:rsidRPr="00862D27">
        <w:rPr>
          <w:b/>
          <w:bCs/>
          <w:sz w:val="24"/>
        </w:rPr>
        <w:lastRenderedPageBreak/>
        <w:t xml:space="preserve"> Здравоохранение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В настоящее время система здравоохранения сельского поселения представлена Новорешетовским, Покровским и Советским фельдшерско-акушерскими пунктами  на 75 посещений в смену в общей сложности. 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Укомплектованность ФАПов медперсоналом 100%.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Охват профосмотром составил 100% от общего количества населения, подлежащему профессиональным осмотрам. Охват диспансерным наблюдением составил 100%. </w:t>
      </w:r>
    </w:p>
    <w:p w:rsidR="00E43DAE" w:rsidRDefault="00E43DAE" w:rsidP="00F3661B">
      <w:pPr>
        <w:pStyle w:val="S"/>
        <w:rPr>
          <w:b/>
          <w:bCs/>
          <w:sz w:val="24"/>
        </w:rPr>
      </w:pPr>
    </w:p>
    <w:p w:rsidR="00F3661B" w:rsidRPr="00862D27" w:rsidRDefault="00F3661B" w:rsidP="00F3661B">
      <w:pPr>
        <w:pStyle w:val="S"/>
        <w:rPr>
          <w:b/>
          <w:bCs/>
          <w:sz w:val="24"/>
        </w:rPr>
      </w:pPr>
      <w:r w:rsidRPr="00862D27">
        <w:rPr>
          <w:b/>
          <w:bCs/>
          <w:sz w:val="24"/>
        </w:rPr>
        <w:t>Физическая культура и спорт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На территории сельского поселения действует  один  спортивный зал в общеобразовательной школе и волейбольная площадка в п. Новые Решеты.</w:t>
      </w:r>
    </w:p>
    <w:p w:rsidR="00F3661B" w:rsidRPr="00451905" w:rsidRDefault="00F3661B" w:rsidP="00F3661B">
      <w:pPr>
        <w:pStyle w:val="S"/>
        <w:rPr>
          <w:sz w:val="24"/>
        </w:rPr>
      </w:pPr>
    </w:p>
    <w:p w:rsidR="00F3661B" w:rsidRPr="00AD1097" w:rsidRDefault="00F3661B" w:rsidP="00F3661B">
      <w:pPr>
        <w:pStyle w:val="S"/>
        <w:rPr>
          <w:b/>
          <w:bCs/>
          <w:sz w:val="24"/>
        </w:rPr>
      </w:pPr>
      <w:r w:rsidRPr="00AD1097">
        <w:rPr>
          <w:b/>
          <w:bCs/>
          <w:sz w:val="24"/>
        </w:rPr>
        <w:t>Культура и искусство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В настоящий момент сфера культурного обслуживания населения в Новорешетовском сельском поселении включает: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библиотеку;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дом культуры.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Согласно СНиП 2.07.01-89* расчетное количество зрительских мест Домов культуры и сельских клубов на </w:t>
      </w:r>
      <w:r>
        <w:rPr>
          <w:sz w:val="24"/>
        </w:rPr>
        <w:t>883  жителя должно составлять 205</w:t>
      </w:r>
      <w:r w:rsidRPr="00451905">
        <w:rPr>
          <w:sz w:val="24"/>
        </w:rPr>
        <w:t xml:space="preserve">. Таким образом, вместимость учреждений клубного типа Новорешетовского сельского поселения, составляющая 300 мест, соответствует требованиям. 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Населенные пункты с числом жителей от 500 до 3000 человек должны иметь не менее одной библиотеки на населенный пункт.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В Новорешетовском сельском поселении имеется библиотека, количество мест в которой соответствует действующим нормативам.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 xml:space="preserve">Согласно методике определения нормативной потребности субъектов Российской Федерации в объектах социальной инфраструктуры </w:t>
      </w:r>
      <w:r w:rsidRPr="00451905">
        <w:rPr>
          <w:bCs/>
          <w:iCs/>
          <w:sz w:val="24"/>
        </w:rPr>
        <w:t>библиотечных фонд сельского поселения должен составлять от 7 до 9 экземпляров на одного жителя. Таким образом, объем литературы библиотеки Новорешетовского сельского поселения должен составлять хотя бы  5 467 единиц.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В Новорешетовском сельском поселении имеется одна библиотека, библиотечный фонд которой, равный 12,4 тыс. экземплярам,  соответствует действующим нормативам.</w:t>
      </w:r>
    </w:p>
    <w:p w:rsidR="00F3661B" w:rsidRDefault="00F3661B" w:rsidP="00F3661B">
      <w:pPr>
        <w:ind w:firstLine="567"/>
      </w:pPr>
    </w:p>
    <w:p w:rsidR="00F3661B" w:rsidRDefault="005D1446" w:rsidP="00434C4F">
      <w:pPr>
        <w:ind w:firstLine="0"/>
        <w:jc w:val="center"/>
      </w:pPr>
      <w:r>
        <w:t xml:space="preserve">Таблица </w:t>
      </w:r>
      <w:r w:rsidR="00F3661B">
        <w:t>10</w:t>
      </w:r>
      <w:r w:rsidR="00F3661B" w:rsidRPr="007070A0">
        <w:t xml:space="preserve"> </w:t>
      </w:r>
      <w:r w:rsidR="00F3661B">
        <w:t>– Учреждения культуры и искусства.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1E0" w:firstRow="1" w:lastRow="1" w:firstColumn="1" w:lastColumn="1" w:noHBand="0" w:noVBand="0"/>
      </w:tblPr>
      <w:tblGrid>
        <w:gridCol w:w="2125"/>
        <w:gridCol w:w="1883"/>
        <w:gridCol w:w="1501"/>
        <w:gridCol w:w="1538"/>
        <w:gridCol w:w="1940"/>
        <w:gridCol w:w="1150"/>
      </w:tblGrid>
      <w:tr w:rsidR="00F3661B" w:rsidRPr="00451905" w:rsidTr="00434C4F">
        <w:trPr>
          <w:tblHeader/>
        </w:trPr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Наименование учреждения,</w:t>
            </w:r>
          </w:p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местоположение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Год  ввода, ремонта </w:t>
            </w:r>
            <w:r w:rsidRPr="00451905">
              <w:rPr>
                <w:szCs w:val="24"/>
              </w:rPr>
              <w:t>(реконструкции)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Численность</w:t>
            </w:r>
            <w:r>
              <w:rPr>
                <w:szCs w:val="24"/>
              </w:rPr>
              <w:t xml:space="preserve"> </w:t>
            </w:r>
            <w:r w:rsidRPr="00451905">
              <w:rPr>
                <w:szCs w:val="24"/>
              </w:rPr>
              <w:t>работников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Вместимость</w:t>
            </w:r>
          </w:p>
          <w:p w:rsidR="00F3661B" w:rsidRPr="00451905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95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  о</w:t>
            </w:r>
            <w:r>
              <w:rPr>
                <w:szCs w:val="24"/>
              </w:rPr>
              <w:t>бъекта (типовое, приспособленно</w:t>
            </w:r>
            <w:r w:rsidRPr="00451905">
              <w:rPr>
                <w:szCs w:val="24"/>
              </w:rPr>
              <w:t>)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Износ  объект</w:t>
            </w:r>
            <w:r w:rsidRPr="00451905">
              <w:rPr>
                <w:szCs w:val="24"/>
              </w:rPr>
              <w:t>,%</w:t>
            </w:r>
          </w:p>
        </w:tc>
      </w:tr>
      <w:tr w:rsidR="00F3661B" w:rsidRPr="00451905" w:rsidTr="00434C4F">
        <w:trPr>
          <w:tblHeader/>
        </w:trPr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5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</w:t>
            </w:r>
          </w:p>
        </w:tc>
      </w:tr>
      <w:tr w:rsidR="00F3661B" w:rsidRPr="00451905" w:rsidTr="00F3661B">
        <w:trPr>
          <w:trHeight w:val="282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Дома  культуры</w:t>
            </w:r>
          </w:p>
        </w:tc>
      </w:tr>
      <w:tr w:rsidR="00F3661B" w:rsidRPr="00451905" w:rsidTr="00F3661B">
        <w:trPr>
          <w:trHeight w:val="285"/>
        </w:trPr>
        <w:tc>
          <w:tcPr>
            <w:tcW w:w="5000" w:type="pct"/>
            <w:gridSpan w:val="6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Новорешетовское сельское поселение</w:t>
            </w:r>
          </w:p>
        </w:tc>
      </w:tr>
      <w:tr w:rsidR="00F3661B" w:rsidRPr="00451905" w:rsidTr="00434C4F"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МКУК «Новорешетовское СКО», НСО, Кочковский р-н, с Н-решеты, ул. Школьная,2г</w:t>
            </w:r>
          </w:p>
        </w:tc>
        <w:tc>
          <w:tcPr>
            <w:tcW w:w="929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1978</w:t>
            </w:r>
          </w:p>
        </w:tc>
        <w:tc>
          <w:tcPr>
            <w:tcW w:w="740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8</w:t>
            </w:r>
          </w:p>
        </w:tc>
        <w:tc>
          <w:tcPr>
            <w:tcW w:w="759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300</w:t>
            </w:r>
          </w:p>
        </w:tc>
        <w:tc>
          <w:tcPr>
            <w:tcW w:w="957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типовое</w:t>
            </w:r>
          </w:p>
        </w:tc>
        <w:tc>
          <w:tcPr>
            <w:tcW w:w="567" w:type="pct"/>
            <w:shd w:val="clear" w:color="auto" w:fill="auto"/>
            <w:vAlign w:val="center"/>
          </w:tcPr>
          <w:p w:rsidR="00F3661B" w:rsidRPr="00451905" w:rsidRDefault="00F3661B" w:rsidP="00F3661B">
            <w:pPr>
              <w:overflowPunct w:val="0"/>
              <w:autoSpaceDE w:val="0"/>
              <w:autoSpaceDN w:val="0"/>
              <w:adjustRightInd w:val="0"/>
              <w:jc w:val="center"/>
              <w:rPr>
                <w:szCs w:val="24"/>
              </w:rPr>
            </w:pPr>
          </w:p>
        </w:tc>
      </w:tr>
      <w:tr w:rsidR="00F3661B" w:rsidRPr="00451905" w:rsidTr="00F3661B">
        <w:tc>
          <w:tcPr>
            <w:tcW w:w="5000" w:type="pct"/>
            <w:gridSpan w:val="6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Библиотеки</w:t>
            </w:r>
          </w:p>
        </w:tc>
      </w:tr>
      <w:tr w:rsidR="00F3661B" w:rsidRPr="00451905" w:rsidTr="00434C4F">
        <w:tc>
          <w:tcPr>
            <w:tcW w:w="1048" w:type="pct"/>
            <w:shd w:val="clear" w:color="auto" w:fill="auto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МКУК «Новорешетовское СКО», НСО, Кочковский р-н, с Н-решеты, ул. Школьная,2г</w:t>
            </w:r>
          </w:p>
        </w:tc>
        <w:tc>
          <w:tcPr>
            <w:tcW w:w="929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1978</w:t>
            </w:r>
          </w:p>
        </w:tc>
        <w:tc>
          <w:tcPr>
            <w:tcW w:w="740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59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150</w:t>
            </w:r>
          </w:p>
        </w:tc>
        <w:tc>
          <w:tcPr>
            <w:tcW w:w="957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ind w:firstLine="0"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типовое</w:t>
            </w:r>
          </w:p>
        </w:tc>
        <w:tc>
          <w:tcPr>
            <w:tcW w:w="567" w:type="pct"/>
            <w:shd w:val="clear" w:color="auto" w:fill="FFFFFF"/>
            <w:vAlign w:val="center"/>
          </w:tcPr>
          <w:p w:rsidR="00F3661B" w:rsidRPr="00451905" w:rsidRDefault="00F3661B" w:rsidP="00F3661B">
            <w:pPr>
              <w:jc w:val="center"/>
              <w:rPr>
                <w:szCs w:val="24"/>
              </w:rPr>
            </w:pPr>
          </w:p>
        </w:tc>
      </w:tr>
    </w:tbl>
    <w:p w:rsidR="00F3661B" w:rsidRPr="00451905" w:rsidRDefault="00F3661B" w:rsidP="00F3661B">
      <w:pPr>
        <w:pStyle w:val="28"/>
        <w:ind w:left="1440" w:hanging="720"/>
      </w:pPr>
      <w:bookmarkStart w:id="59" w:name="_Toc343659659"/>
      <w:bookmarkStart w:id="60" w:name="_Toc443275685"/>
      <w:bookmarkStart w:id="61" w:name="_Toc444375708"/>
      <w:bookmarkStart w:id="62" w:name="_Toc448464829"/>
      <w:r w:rsidRPr="00451905">
        <w:lastRenderedPageBreak/>
        <w:t>Размещение учреждений культурно-бытового обслуживания</w:t>
      </w:r>
      <w:bookmarkEnd w:id="59"/>
      <w:bookmarkEnd w:id="60"/>
      <w:bookmarkEnd w:id="61"/>
      <w:r w:rsidR="00E43DAE">
        <w:t>.</w:t>
      </w:r>
      <w:bookmarkEnd w:id="62"/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Анализ современного уровня обслуживания населения показал, что социальная инфраструктура Новорешетовского сельского поселения по ряду показателей не соответствует нормативным требованиям и возрастной структуре населения. Фактическое состояние ряда объектов не соответствует современным требованиям.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Расчет потребности в учреждениях социального и культурно-бытового обслуживания на проектное население произведен на основании следующих документов: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СП 42.13330.2011 «СНиП 2.07.01-89* «Градостроительство. Планировка и застройка городских и сельских поселений»;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Социальных нормативы и нормы (в ред. распоряжений Правительства РФ от 14.07.2001 № 942-р, от 13.07.2007 №  923-р);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НПБ 101-95 «Нормы проектирования объектов пожарной охраны»;</w:t>
      </w:r>
    </w:p>
    <w:p w:rsidR="00F3661B" w:rsidRPr="00451905" w:rsidRDefault="00F3661B" w:rsidP="00F3661B">
      <w:pPr>
        <w:pStyle w:val="S"/>
        <w:rPr>
          <w:sz w:val="24"/>
        </w:rPr>
      </w:pPr>
      <w:r w:rsidRPr="00451905">
        <w:rPr>
          <w:sz w:val="24"/>
        </w:rPr>
        <w:t>- ВНТП 311-98 «Объекты почтовой связи».</w:t>
      </w:r>
    </w:p>
    <w:p w:rsidR="00F3661B" w:rsidRPr="00451905" w:rsidRDefault="00F3661B" w:rsidP="00F3661B">
      <w:pPr>
        <w:pStyle w:val="S"/>
        <w:rPr>
          <w:i/>
          <w:sz w:val="24"/>
        </w:rPr>
      </w:pPr>
      <w:r w:rsidRPr="00451905">
        <w:rPr>
          <w:sz w:val="24"/>
        </w:rPr>
        <w:t xml:space="preserve">Перечень новых административных учреждений и учреждений культурно-бытового обслуживания </w:t>
      </w:r>
      <w:r w:rsidRPr="00862D27">
        <w:rPr>
          <w:sz w:val="24"/>
        </w:rPr>
        <w:t>Новорешетовского</w:t>
      </w:r>
      <w:r w:rsidRPr="00451905">
        <w:rPr>
          <w:sz w:val="24"/>
        </w:rPr>
        <w:t xml:space="preserve"> сельского поселения в разрезе населенных пунктов представлен в </w:t>
      </w:r>
      <w:r>
        <w:rPr>
          <w:sz w:val="24"/>
        </w:rPr>
        <w:t>таблице 11.</w:t>
      </w:r>
    </w:p>
    <w:p w:rsidR="00F3661B" w:rsidRDefault="00F3661B" w:rsidP="00F3661B">
      <w:pPr>
        <w:contextualSpacing/>
        <w:jc w:val="center"/>
        <w:rPr>
          <w:i/>
          <w:szCs w:val="24"/>
        </w:rPr>
      </w:pPr>
    </w:p>
    <w:p w:rsidR="00F3661B" w:rsidRPr="00451905" w:rsidRDefault="005D1446" w:rsidP="00434C4F">
      <w:pPr>
        <w:ind w:firstLine="0"/>
        <w:contextualSpacing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F3661B">
        <w:rPr>
          <w:szCs w:val="24"/>
        </w:rPr>
        <w:t xml:space="preserve"> 11</w:t>
      </w:r>
      <w:r w:rsidR="006842CB">
        <w:rPr>
          <w:szCs w:val="24"/>
        </w:rPr>
        <w:t xml:space="preserve"> –</w:t>
      </w:r>
      <w:r w:rsidR="00F3661B" w:rsidRPr="00862D27">
        <w:rPr>
          <w:szCs w:val="24"/>
        </w:rPr>
        <w:t xml:space="preserve"> Перечень административных учреждений и учреждений культурно-бытового обслуживания Новорешетовского сельского поселения (только новое строительство)</w:t>
      </w:r>
      <w:r w:rsidR="00F3661B">
        <w:rPr>
          <w:szCs w:val="24"/>
        </w:rPr>
        <w:t>.</w:t>
      </w:r>
    </w:p>
    <w:tbl>
      <w:tblPr>
        <w:tblpPr w:leftFromText="180" w:rightFromText="180" w:vertAnchor="text" w:tblpY="1"/>
        <w:tblOverlap w:val="never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56"/>
        <w:gridCol w:w="2684"/>
        <w:gridCol w:w="1292"/>
        <w:gridCol w:w="1148"/>
        <w:gridCol w:w="1419"/>
        <w:gridCol w:w="1470"/>
        <w:gridCol w:w="1468"/>
      </w:tblGrid>
      <w:tr w:rsidR="00F3661B" w:rsidRPr="00451905" w:rsidTr="00F3661B">
        <w:trPr>
          <w:trHeight w:val="354"/>
        </w:trPr>
        <w:tc>
          <w:tcPr>
            <w:tcW w:w="324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№ п/п</w:t>
            </w:r>
          </w:p>
        </w:tc>
        <w:tc>
          <w:tcPr>
            <w:tcW w:w="1324" w:type="pct"/>
            <w:vMerge w:val="restart"/>
          </w:tcPr>
          <w:p w:rsidR="00F3661B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Наименование</w:t>
            </w:r>
          </w:p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учреждения</w:t>
            </w:r>
          </w:p>
        </w:tc>
        <w:tc>
          <w:tcPr>
            <w:tcW w:w="1903" w:type="pct"/>
            <w:gridSpan w:val="3"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Новое строительство</w:t>
            </w:r>
          </w:p>
        </w:tc>
        <w:tc>
          <w:tcPr>
            <w:tcW w:w="1449" w:type="pct"/>
            <w:gridSpan w:val="2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Строительный объем, м</w:t>
            </w:r>
            <w:r w:rsidRPr="008A3346">
              <w:rPr>
                <w:szCs w:val="24"/>
                <w:vertAlign w:val="superscript"/>
              </w:rPr>
              <w:t>3</w:t>
            </w:r>
          </w:p>
        </w:tc>
      </w:tr>
      <w:tr w:rsidR="00F3661B" w:rsidRPr="00451905" w:rsidTr="00F3661B">
        <w:trPr>
          <w:trHeight w:val="375"/>
        </w:trPr>
        <w:tc>
          <w:tcPr>
            <w:tcW w:w="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1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637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Единица измерения</w:t>
            </w:r>
          </w:p>
        </w:tc>
        <w:tc>
          <w:tcPr>
            <w:tcW w:w="566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Расч. срок</w:t>
            </w:r>
          </w:p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700" w:type="pct"/>
            <w:vMerge w:val="restar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В т.ч. </w:t>
            </w:r>
            <w:r w:rsidRPr="00451905">
              <w:rPr>
                <w:szCs w:val="24"/>
                <w:lang w:val="en-US"/>
              </w:rPr>
              <w:t>I</w:t>
            </w:r>
            <w:r>
              <w:rPr>
                <w:szCs w:val="24"/>
              </w:rPr>
              <w:t xml:space="preserve"> очередь</w:t>
            </w:r>
          </w:p>
        </w:tc>
        <w:tc>
          <w:tcPr>
            <w:tcW w:w="1449" w:type="pct"/>
            <w:gridSpan w:val="2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Новое строительство</w:t>
            </w:r>
          </w:p>
        </w:tc>
      </w:tr>
      <w:tr w:rsidR="00F3661B" w:rsidRPr="00451905" w:rsidTr="00F3661B">
        <w:trPr>
          <w:trHeight w:val="718"/>
        </w:trPr>
        <w:tc>
          <w:tcPr>
            <w:tcW w:w="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1324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637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566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700" w:type="pct"/>
            <w:vMerge/>
          </w:tcPr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Расч. срок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В т.ч. </w:t>
            </w:r>
            <w:r w:rsidRPr="00451905">
              <w:rPr>
                <w:szCs w:val="24"/>
                <w:lang w:val="en-US"/>
              </w:rPr>
              <w:t>I</w:t>
            </w:r>
            <w:r w:rsidRPr="00451905">
              <w:rPr>
                <w:szCs w:val="24"/>
              </w:rPr>
              <w:t xml:space="preserve"> очер</w:t>
            </w:r>
            <w:r>
              <w:rPr>
                <w:szCs w:val="24"/>
              </w:rPr>
              <w:t>едь</w:t>
            </w:r>
          </w:p>
          <w:p w:rsidR="00F3661B" w:rsidRPr="00451905" w:rsidRDefault="00F3661B" w:rsidP="00F3661B">
            <w:pPr>
              <w:contextualSpacing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5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Pr="00451905">
              <w:rPr>
                <w:b/>
                <w:szCs w:val="24"/>
              </w:rPr>
              <w:t>Новые Решеты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Кафе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40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40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2200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2200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</w:t>
            </w:r>
            <w:r w:rsidRPr="00862D27">
              <w:rPr>
                <w:szCs w:val="24"/>
                <w:vertAlign w:val="superscript"/>
              </w:rPr>
              <w:t>2</w:t>
            </w:r>
            <w:r w:rsidRPr="00451905">
              <w:rPr>
                <w:szCs w:val="24"/>
              </w:rPr>
              <w:t xml:space="preserve"> торговой площади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Предприятия бытового обслуживания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рабочих мест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3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4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 xml:space="preserve">Аптека 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объект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встроенные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Pr="00451905">
              <w:rPr>
                <w:b/>
                <w:szCs w:val="24"/>
              </w:rPr>
              <w:t>Покровка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м</w:t>
            </w:r>
            <w:r w:rsidRPr="00862D27">
              <w:rPr>
                <w:szCs w:val="24"/>
                <w:vertAlign w:val="superscript"/>
              </w:rPr>
              <w:t>2</w:t>
            </w:r>
            <w:r w:rsidRPr="00451905">
              <w:rPr>
                <w:szCs w:val="24"/>
              </w:rPr>
              <w:t xml:space="preserve"> торговой площади</w:t>
            </w:r>
          </w:p>
        </w:tc>
        <w:tc>
          <w:tcPr>
            <w:tcW w:w="566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00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20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790</w:t>
            </w: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ФАП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>
              <w:rPr>
                <w:szCs w:val="24"/>
              </w:rPr>
              <w:t xml:space="preserve">раб. </w:t>
            </w:r>
            <w:r w:rsidRPr="00D779A2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2</w:t>
            </w:r>
          </w:p>
        </w:tc>
        <w:tc>
          <w:tcPr>
            <w:tcW w:w="700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п. </w:t>
            </w:r>
            <w:r w:rsidRPr="00D779A2">
              <w:rPr>
                <w:b/>
                <w:szCs w:val="24"/>
              </w:rPr>
              <w:t>Советский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566" w:type="pct"/>
          </w:tcPr>
          <w:p w:rsidR="00F3661B" w:rsidRPr="00D779A2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00" w:type="pct"/>
          </w:tcPr>
          <w:p w:rsidR="00F3661B" w:rsidRPr="00D779A2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5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ФАП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мест</w:t>
            </w:r>
          </w:p>
        </w:tc>
        <w:tc>
          <w:tcPr>
            <w:tcW w:w="566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2</w:t>
            </w:r>
          </w:p>
        </w:tc>
        <w:tc>
          <w:tcPr>
            <w:tcW w:w="700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>
              <w:rPr>
                <w:szCs w:val="24"/>
              </w:rPr>
              <w:t>2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</w:p>
        </w:tc>
      </w:tr>
      <w:tr w:rsidR="00F3661B" w:rsidRPr="00451905" w:rsidTr="00F3661B">
        <w:trPr>
          <w:trHeight w:val="354"/>
        </w:trPr>
        <w:tc>
          <w:tcPr>
            <w:tcW w:w="324" w:type="pct"/>
          </w:tcPr>
          <w:p w:rsidR="00F3661B" w:rsidRPr="00451905" w:rsidRDefault="00F3661B" w:rsidP="00F3661B">
            <w:pPr>
              <w:ind w:firstLine="0"/>
              <w:contextualSpacing/>
              <w:rPr>
                <w:szCs w:val="24"/>
              </w:rPr>
            </w:pPr>
            <w:r w:rsidRPr="00451905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324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Магазин смешанных товаров</w:t>
            </w:r>
          </w:p>
        </w:tc>
        <w:tc>
          <w:tcPr>
            <w:tcW w:w="637" w:type="pct"/>
          </w:tcPr>
          <w:p w:rsidR="00F3661B" w:rsidRPr="00D779A2" w:rsidRDefault="00F3661B" w:rsidP="00F3661B">
            <w:pPr>
              <w:ind w:firstLine="0"/>
              <w:contextualSpacing/>
              <w:rPr>
                <w:szCs w:val="24"/>
              </w:rPr>
            </w:pPr>
            <w:r w:rsidRPr="00D779A2">
              <w:rPr>
                <w:szCs w:val="24"/>
              </w:rPr>
              <w:t>м</w:t>
            </w:r>
            <w:r w:rsidRPr="00D779A2">
              <w:rPr>
                <w:szCs w:val="24"/>
                <w:vertAlign w:val="superscript"/>
              </w:rPr>
              <w:t xml:space="preserve">2 </w:t>
            </w:r>
            <w:r w:rsidRPr="00D779A2">
              <w:rPr>
                <w:szCs w:val="24"/>
              </w:rPr>
              <w:t>торговой площади</w:t>
            </w:r>
          </w:p>
        </w:tc>
        <w:tc>
          <w:tcPr>
            <w:tcW w:w="566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10</w:t>
            </w:r>
          </w:p>
        </w:tc>
        <w:tc>
          <w:tcPr>
            <w:tcW w:w="700" w:type="pct"/>
          </w:tcPr>
          <w:p w:rsidR="00F3661B" w:rsidRPr="00D779A2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D779A2">
              <w:rPr>
                <w:szCs w:val="24"/>
              </w:rPr>
              <w:t>10</w:t>
            </w:r>
          </w:p>
        </w:tc>
        <w:tc>
          <w:tcPr>
            <w:tcW w:w="725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600</w:t>
            </w:r>
          </w:p>
        </w:tc>
        <w:tc>
          <w:tcPr>
            <w:tcW w:w="724" w:type="pct"/>
          </w:tcPr>
          <w:p w:rsidR="00F3661B" w:rsidRPr="00451905" w:rsidRDefault="00F3661B" w:rsidP="00F3661B">
            <w:pPr>
              <w:ind w:firstLine="0"/>
              <w:contextualSpacing/>
              <w:jc w:val="center"/>
              <w:rPr>
                <w:szCs w:val="24"/>
              </w:rPr>
            </w:pPr>
            <w:r w:rsidRPr="00451905">
              <w:rPr>
                <w:szCs w:val="24"/>
              </w:rPr>
              <w:t>600</w:t>
            </w:r>
          </w:p>
        </w:tc>
      </w:tr>
    </w:tbl>
    <w:p w:rsidR="00434C4F" w:rsidRDefault="00434C4F" w:rsidP="00434C4F">
      <w:pPr>
        <w:ind w:firstLine="0"/>
        <w:jc w:val="left"/>
        <w:rPr>
          <w:i/>
          <w:szCs w:val="24"/>
        </w:rPr>
      </w:pPr>
    </w:p>
    <w:p w:rsidR="00F3661B" w:rsidRPr="00862D27" w:rsidRDefault="005D1446" w:rsidP="00982BA0">
      <w:r>
        <w:t xml:space="preserve">Таблица </w:t>
      </w:r>
      <w:r w:rsidR="00F3661B">
        <w:t xml:space="preserve"> 12</w:t>
      </w:r>
      <w:r w:rsidR="006842CB">
        <w:t xml:space="preserve"> –</w:t>
      </w:r>
      <w:r w:rsidR="00F3661B" w:rsidRPr="00862D27">
        <w:t xml:space="preserve"> Размещение учреждений культурно-бытового обслуживания</w:t>
      </w:r>
      <w:r w:rsidR="00F3661B">
        <w:t>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479"/>
        <w:gridCol w:w="2060"/>
        <w:gridCol w:w="1551"/>
        <w:gridCol w:w="1088"/>
        <w:gridCol w:w="1062"/>
        <w:gridCol w:w="934"/>
        <w:gridCol w:w="117"/>
        <w:gridCol w:w="610"/>
        <w:gridCol w:w="730"/>
        <w:gridCol w:w="1506"/>
      </w:tblGrid>
      <w:tr w:rsidR="00F3661B" w:rsidRPr="00AD1097" w:rsidTr="00736FB3">
        <w:trPr>
          <w:cantSplit/>
          <w:trHeight w:val="1160"/>
        </w:trPr>
        <w:tc>
          <w:tcPr>
            <w:tcW w:w="23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№ п/п</w:t>
            </w:r>
          </w:p>
        </w:tc>
        <w:tc>
          <w:tcPr>
            <w:tcW w:w="1016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 xml:space="preserve">Наименование </w:t>
            </w:r>
          </w:p>
        </w:tc>
        <w:tc>
          <w:tcPr>
            <w:tcW w:w="765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Норма СНиП</w:t>
            </w:r>
          </w:p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на 1000 жителей</w:t>
            </w:r>
          </w:p>
        </w:tc>
        <w:tc>
          <w:tcPr>
            <w:tcW w:w="537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Ед. измерения</w:t>
            </w:r>
          </w:p>
        </w:tc>
        <w:tc>
          <w:tcPr>
            <w:tcW w:w="524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Т</w:t>
            </w:r>
            <w:r>
              <w:rPr>
                <w:szCs w:val="24"/>
              </w:rPr>
              <w:t>ре</w:t>
            </w:r>
            <w:r w:rsidRPr="00AD1097">
              <w:rPr>
                <w:szCs w:val="24"/>
              </w:rPr>
              <w:t>буется  по норме</w:t>
            </w:r>
          </w:p>
        </w:tc>
        <w:tc>
          <w:tcPr>
            <w:tcW w:w="461" w:type="pct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Принято в проекте</w:t>
            </w:r>
          </w:p>
        </w:tc>
        <w:tc>
          <w:tcPr>
            <w:tcW w:w="719" w:type="pct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в том числе</w:t>
            </w:r>
          </w:p>
        </w:tc>
        <w:tc>
          <w:tcPr>
            <w:tcW w:w="7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Рекомендуемое размещение</w:t>
            </w:r>
          </w:p>
        </w:tc>
      </w:tr>
      <w:tr w:rsidR="00F3661B" w:rsidRPr="00AD1097" w:rsidTr="00736FB3">
        <w:trPr>
          <w:cantSplit/>
          <w:trHeight w:val="866"/>
        </w:trPr>
        <w:tc>
          <w:tcPr>
            <w:tcW w:w="23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1016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765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537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524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359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 w:rsidRPr="00AD1097">
              <w:rPr>
                <w:szCs w:val="24"/>
              </w:rPr>
              <w:t>Сохр.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Новое стро-</w:t>
            </w:r>
            <w:r w:rsidRPr="00AD1097">
              <w:rPr>
                <w:szCs w:val="24"/>
              </w:rPr>
              <w:t>во</w:t>
            </w:r>
            <w:r>
              <w:rPr>
                <w:szCs w:val="24"/>
              </w:rPr>
              <w:t>.</w:t>
            </w:r>
          </w:p>
        </w:tc>
        <w:tc>
          <w:tcPr>
            <w:tcW w:w="743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</w:t>
            </w:r>
          </w:p>
        </w:tc>
        <w:tc>
          <w:tcPr>
            <w:tcW w:w="46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359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7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</w:t>
            </w: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образования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Детские дошкольные учреждения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85% от детей дош.</w:t>
            </w:r>
            <w:r>
              <w:rPr>
                <w:szCs w:val="24"/>
              </w:rPr>
              <w:t xml:space="preserve"> </w:t>
            </w:r>
            <w:r w:rsidRPr="00AD1097">
              <w:rPr>
                <w:szCs w:val="24"/>
              </w:rPr>
              <w:t>воз.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left="-54"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52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90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ДДУ</w:t>
            </w:r>
            <w:r w:rsidRPr="00AD1097">
              <w:rPr>
                <w:rStyle w:val="aff8"/>
                <w:szCs w:val="24"/>
              </w:rPr>
              <w:footnoteReference w:id="1"/>
            </w:r>
            <w:r w:rsidRPr="00AD1097">
              <w:rPr>
                <w:szCs w:val="24"/>
              </w:rPr>
              <w:t xml:space="preserve"> в к 2032 г.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  <w:trHeight w:val="59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Общеобразовательная школа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по демографии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320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320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школы к 2032 г.</w:t>
            </w: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здравоохранения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Фельдшерско-акушерский пункт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по заданию на проектирование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Объект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Учреждения культуры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Дом культуры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230-190</w:t>
            </w:r>
          </w:p>
          <w:p w:rsidR="00F3661B" w:rsidRPr="00AD1097" w:rsidRDefault="00F3661B" w:rsidP="00F3661B">
            <w:pPr>
              <w:jc w:val="center"/>
              <w:rPr>
                <w:szCs w:val="24"/>
              </w:rPr>
            </w:pP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287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300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300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СДК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5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Библиотека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4-5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Читат. место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150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150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</w:p>
        </w:tc>
      </w:tr>
      <w:tr w:rsidR="00F3661B" w:rsidRPr="00AD1097" w:rsidTr="00F3661B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5000" w:type="pct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Спортивные и физкультурно-оздоровительные сооружения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  <w:trHeight w:val="814"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6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Спортивные залы общего пользования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80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кв.м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100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156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156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-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спортивного зала к 2032 г.</w:t>
            </w:r>
          </w:p>
        </w:tc>
      </w:tr>
      <w:tr w:rsidR="00F3661B" w:rsidRPr="00AD1097" w:rsidTr="00736FB3">
        <w:tblPrEx>
          <w:tblCellMar>
            <w:left w:w="107" w:type="dxa"/>
            <w:right w:w="107" w:type="dxa"/>
          </w:tblCellMar>
        </w:tblPrEx>
        <w:trPr>
          <w:cantSplit/>
        </w:trPr>
        <w:tc>
          <w:tcPr>
            <w:tcW w:w="23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tabs>
                <w:tab w:val="left" w:pos="360"/>
              </w:tabs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7</w:t>
            </w:r>
            <w:r w:rsidR="000D1FC3">
              <w:rPr>
                <w:szCs w:val="24"/>
              </w:rPr>
              <w:t>.</w:t>
            </w:r>
          </w:p>
        </w:tc>
        <w:tc>
          <w:tcPr>
            <w:tcW w:w="10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Стадионы, спортивные площадки</w:t>
            </w:r>
          </w:p>
        </w:tc>
        <w:tc>
          <w:tcPr>
            <w:tcW w:w="7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0,7</w:t>
            </w:r>
          </w:p>
        </w:tc>
        <w:tc>
          <w:tcPr>
            <w:tcW w:w="53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га</w:t>
            </w:r>
          </w:p>
        </w:tc>
        <w:tc>
          <w:tcPr>
            <w:tcW w:w="52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0,8</w:t>
            </w:r>
          </w:p>
        </w:tc>
        <w:tc>
          <w:tcPr>
            <w:tcW w:w="503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0,8</w:t>
            </w:r>
          </w:p>
        </w:tc>
        <w:tc>
          <w:tcPr>
            <w:tcW w:w="31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0,2</w:t>
            </w:r>
          </w:p>
        </w:tc>
        <w:tc>
          <w:tcPr>
            <w:tcW w:w="36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0,6</w:t>
            </w:r>
          </w:p>
        </w:tc>
        <w:tc>
          <w:tcPr>
            <w:tcW w:w="74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Строительство стадиона к 2022 г.</w:t>
            </w:r>
          </w:p>
          <w:p w:rsidR="00F3661B" w:rsidRPr="00AD1097" w:rsidRDefault="00F3661B" w:rsidP="00F3661B">
            <w:pPr>
              <w:ind w:firstLine="0"/>
              <w:jc w:val="center"/>
              <w:rPr>
                <w:szCs w:val="24"/>
              </w:rPr>
            </w:pPr>
            <w:r w:rsidRPr="00AD1097">
              <w:rPr>
                <w:szCs w:val="24"/>
              </w:rPr>
              <w:t>Капитальный ремонт волейбольной площадки к 2032 г.</w:t>
            </w:r>
          </w:p>
        </w:tc>
      </w:tr>
    </w:tbl>
    <w:p w:rsidR="00F3661B" w:rsidRDefault="00F3661B" w:rsidP="00802753">
      <w:pPr>
        <w:tabs>
          <w:tab w:val="left" w:pos="11941"/>
        </w:tabs>
        <w:ind w:firstLine="0"/>
        <w:rPr>
          <w:szCs w:val="24"/>
        </w:rPr>
      </w:pPr>
    </w:p>
    <w:p w:rsidR="00802753" w:rsidRDefault="00802753" w:rsidP="00802753">
      <w:pPr>
        <w:tabs>
          <w:tab w:val="left" w:pos="11941"/>
        </w:tabs>
        <w:ind w:firstLine="0"/>
        <w:rPr>
          <w:szCs w:val="24"/>
        </w:rPr>
      </w:pPr>
    </w:p>
    <w:p w:rsidR="00802753" w:rsidRDefault="00802753" w:rsidP="00802753">
      <w:pPr>
        <w:pStyle w:val="1"/>
      </w:pPr>
      <w:bookmarkStart w:id="63" w:name="_Toc448464830"/>
      <w:r w:rsidRPr="00F37B19">
        <w:t>2. СОВРЕМЕННОЕ СОСТОЯНИЕ СИСТЕМЫ ТЕПЛОСНАБЖЕНИЯ</w:t>
      </w:r>
      <w:bookmarkEnd w:id="63"/>
      <w:r w:rsidRPr="00F37B19">
        <w:t xml:space="preserve"> </w:t>
      </w:r>
    </w:p>
    <w:p w:rsidR="00802753" w:rsidRPr="00F37B19" w:rsidRDefault="00802753" w:rsidP="00802753">
      <w:pPr>
        <w:pStyle w:val="1"/>
      </w:pPr>
      <w:bookmarkStart w:id="64" w:name="_Toc411808517"/>
      <w:bookmarkStart w:id="65" w:name="_Toc411810487"/>
      <w:bookmarkStart w:id="66" w:name="_Toc411810852"/>
      <w:bookmarkStart w:id="67" w:name="_Toc411811129"/>
      <w:bookmarkStart w:id="68" w:name="_Toc411816212"/>
      <w:bookmarkStart w:id="69" w:name="_Toc448464831"/>
      <w:r w:rsidRPr="00F37B19">
        <w:t>2.1 Основные сведения о системе теплоснабжения</w:t>
      </w:r>
      <w:bookmarkEnd w:id="64"/>
      <w:bookmarkEnd w:id="65"/>
      <w:bookmarkEnd w:id="66"/>
      <w:bookmarkEnd w:id="67"/>
      <w:bookmarkEnd w:id="68"/>
      <w:bookmarkEnd w:id="69"/>
    </w:p>
    <w:p w:rsidR="00802753" w:rsidRPr="00F37404" w:rsidRDefault="00026253" w:rsidP="00802753">
      <w:pPr>
        <w:rPr>
          <w:szCs w:val="24"/>
        </w:rPr>
      </w:pPr>
      <w:r>
        <w:rPr>
          <w:szCs w:val="24"/>
        </w:rPr>
        <w:t xml:space="preserve">Теплоснабжение жилой </w:t>
      </w:r>
      <w:r w:rsidR="00802753">
        <w:rPr>
          <w:szCs w:val="24"/>
        </w:rPr>
        <w:t>общественной части села осуществляется от 2 котельных: котельной МУП «Новорешетовское</w:t>
      </w:r>
      <w:r w:rsidR="00802753" w:rsidRPr="00F3661B">
        <w:rPr>
          <w:szCs w:val="24"/>
        </w:rPr>
        <w:t xml:space="preserve"> </w:t>
      </w:r>
      <w:r w:rsidR="00802753">
        <w:rPr>
          <w:szCs w:val="24"/>
        </w:rPr>
        <w:t xml:space="preserve">ЖКХ», котельной ЗАО «Новорешетовское». Котельные являются источниками теплоснабжения для административной, жилой и производственной застройки. 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lastRenderedPageBreak/>
        <w:t>Котельная МУП «Новорешетовское</w:t>
      </w:r>
      <w:r w:rsidRPr="00F3661B">
        <w:rPr>
          <w:szCs w:val="24"/>
        </w:rPr>
        <w:t xml:space="preserve"> </w:t>
      </w:r>
      <w:r>
        <w:rPr>
          <w:szCs w:val="24"/>
        </w:rPr>
        <w:t xml:space="preserve">ЖКХ» оборудована двумя котельными агрегатами </w:t>
      </w:r>
      <w:r w:rsidRPr="00F95A98">
        <w:rPr>
          <w:noProof/>
          <w:color w:val="000000"/>
        </w:rPr>
        <w:t>КВр</w:t>
      </w:r>
      <w:r>
        <w:rPr>
          <w:noProof/>
          <w:color w:val="000000"/>
        </w:rPr>
        <w:t>-0</w:t>
      </w:r>
      <w:r w:rsidR="001762C3">
        <w:rPr>
          <w:noProof/>
          <w:color w:val="000000"/>
        </w:rPr>
        <w:t>,</w:t>
      </w:r>
      <w:r>
        <w:rPr>
          <w:noProof/>
          <w:color w:val="000000"/>
        </w:rPr>
        <w:t>8</w:t>
      </w:r>
      <w:r w:rsidR="001762C3">
        <w:rPr>
          <w:noProof/>
          <w:color w:val="000000"/>
        </w:rPr>
        <w:t>к</w:t>
      </w:r>
      <w:r>
        <w:rPr>
          <w:noProof/>
          <w:color w:val="000000"/>
        </w:rPr>
        <w:t xml:space="preserve"> и КВа 290. В котельном агрегате КВр-0</w:t>
      </w:r>
      <w:r w:rsidR="009F0B29">
        <w:rPr>
          <w:noProof/>
          <w:color w:val="000000"/>
        </w:rPr>
        <w:t>,</w:t>
      </w:r>
      <w:r>
        <w:rPr>
          <w:noProof/>
          <w:color w:val="000000"/>
        </w:rPr>
        <w:t>8</w:t>
      </w:r>
      <w:r w:rsidR="001762C3">
        <w:rPr>
          <w:noProof/>
          <w:color w:val="000000"/>
        </w:rPr>
        <w:t>к</w:t>
      </w:r>
      <w:r>
        <w:rPr>
          <w:noProof/>
          <w:color w:val="000000"/>
        </w:rPr>
        <w:t xml:space="preserve"> для сжигания используется уголь. Объем использования твердого топлива за отопительныйпериод составило 438 тонн угля. В котельном агрегате КВа 290 для сжигания используется дизельное топливо. Данный котельный агрегат является резевным. Объем использованного дизельного топлива составил 2 тонны. Таким образом на котельной </w:t>
      </w:r>
      <w:r>
        <w:rPr>
          <w:szCs w:val="24"/>
        </w:rPr>
        <w:t>МУП «Новорешетовское</w:t>
      </w:r>
      <w:r w:rsidRPr="00F3661B">
        <w:rPr>
          <w:szCs w:val="24"/>
        </w:rPr>
        <w:t xml:space="preserve"> </w:t>
      </w:r>
      <w:r>
        <w:rPr>
          <w:szCs w:val="24"/>
        </w:rPr>
        <w:t>ЖКХ» основным топливом для сжигания является твердое топливо (уголь).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t>Тепловая сеть имеет радиальную (тупиковую) схему теплоснабжения. Трубопровод проложен на глубине 1,8 м в лотках. Основной диаметр тепловой сети 112 мм. Теплотрасса выполнена из стальных труб. Котельная работает по температурному графику 75/55. Протяженность тепловой сети составляет 7</w:t>
      </w:r>
      <w:r w:rsidR="002C6693">
        <w:rPr>
          <w:szCs w:val="24"/>
        </w:rPr>
        <w:t>91</w:t>
      </w:r>
      <w:r>
        <w:rPr>
          <w:szCs w:val="24"/>
        </w:rPr>
        <w:t xml:space="preserve"> м в двухтрубном исчислении.</w:t>
      </w:r>
    </w:p>
    <w:p w:rsidR="00802753" w:rsidRDefault="00802753" w:rsidP="00802753">
      <w:pPr>
        <w:rPr>
          <w:noProof/>
          <w:color w:val="000000"/>
        </w:rPr>
      </w:pPr>
    </w:p>
    <w:p w:rsidR="00802753" w:rsidRDefault="005D1446" w:rsidP="00434C4F">
      <w:pPr>
        <w:ind w:firstLine="708"/>
        <w:rPr>
          <w:szCs w:val="24"/>
        </w:rPr>
      </w:pPr>
      <w:r>
        <w:rPr>
          <w:szCs w:val="24"/>
        </w:rPr>
        <w:t xml:space="preserve">Таблица </w:t>
      </w:r>
      <w:r w:rsidR="006842CB">
        <w:rPr>
          <w:szCs w:val="24"/>
        </w:rPr>
        <w:t>13 –</w:t>
      </w:r>
      <w:r w:rsidR="009F0B29">
        <w:rPr>
          <w:szCs w:val="24"/>
        </w:rPr>
        <w:t xml:space="preserve"> Основные сведения о системе теплоснабжения </w:t>
      </w:r>
      <w:r w:rsidR="009F0B29" w:rsidRPr="005C0C45">
        <w:rPr>
          <w:noProof/>
        </w:rPr>
        <w:t>МУП «Новорешетовское ЖКХ»</w:t>
      </w:r>
      <w:r w:rsidR="00802753" w:rsidRPr="000B367E">
        <w:rPr>
          <w:szCs w:val="24"/>
        </w:rPr>
        <w:t>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384"/>
      </w:tblGrid>
      <w:tr w:rsidR="00802753" w:rsidRPr="00590F0D" w:rsidTr="00AF2F65">
        <w:trPr>
          <w:trHeight w:val="272"/>
        </w:trPr>
        <w:tc>
          <w:tcPr>
            <w:tcW w:w="9603" w:type="dxa"/>
            <w:gridSpan w:val="2"/>
          </w:tcPr>
          <w:p w:rsidR="00802753" w:rsidRPr="00FD1A45" w:rsidRDefault="00802753" w:rsidP="00AF2F65">
            <w:pPr>
              <w:ind w:firstLine="0"/>
              <w:rPr>
                <w:noProof/>
                <w:color w:val="000000"/>
              </w:rPr>
            </w:pPr>
            <w:r w:rsidRPr="00FD1A45">
              <w:rPr>
                <w:noProof/>
                <w:color w:val="000000"/>
              </w:rPr>
              <w:t>п.Новые Решеты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3507C3" w:rsidRDefault="00802753" w:rsidP="00AF2F6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Котельная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  <w:r w:rsidRPr="005C0C45">
              <w:rPr>
                <w:noProof/>
              </w:rPr>
              <w:t>МУП «Новорешетовское ЖКХ»</w:t>
            </w:r>
          </w:p>
        </w:tc>
      </w:tr>
      <w:tr w:rsidR="00802753" w:rsidRPr="00590F0D" w:rsidTr="00AF2F65">
        <w:trPr>
          <w:trHeight w:val="271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15 лет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Уголь</w:t>
            </w:r>
            <w:r>
              <w:rPr>
                <w:noProof/>
                <w:color w:val="000000"/>
              </w:rPr>
              <w:t>/Диз.топливо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9F0B29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  <w:r w:rsidR="009F0B29">
              <w:rPr>
                <w:szCs w:val="24"/>
              </w:rPr>
              <w:t xml:space="preserve"> тонн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 xml:space="preserve">438/2 </w:t>
            </w:r>
          </w:p>
        </w:tc>
      </w:tr>
      <w:tr w:rsidR="00802753" w:rsidRPr="00590F0D" w:rsidTr="00AF2F65">
        <w:trPr>
          <w:trHeight w:val="378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водогрейный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Котел 1 КВр</w:t>
            </w:r>
            <w:r>
              <w:rPr>
                <w:noProof/>
                <w:color w:val="000000"/>
              </w:rPr>
              <w:t>-0</w:t>
            </w:r>
            <w:r w:rsidR="001762C3">
              <w:rPr>
                <w:noProof/>
                <w:color w:val="000000"/>
              </w:rPr>
              <w:t>,</w:t>
            </w:r>
            <w:r>
              <w:rPr>
                <w:noProof/>
                <w:color w:val="000000"/>
              </w:rPr>
              <w:t>8</w:t>
            </w:r>
            <w:r w:rsidR="001762C3">
              <w:rPr>
                <w:noProof/>
                <w:color w:val="000000"/>
              </w:rPr>
              <w:t>к</w:t>
            </w:r>
            <w:r>
              <w:rPr>
                <w:noProof/>
                <w:color w:val="000000"/>
              </w:rPr>
              <w:t>; Котел 2 КВА-290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2009, 2004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90%; 90%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  <w:r>
              <w:rPr>
                <w:szCs w:val="24"/>
              </w:rPr>
              <w:t>, Гкал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0,</w:t>
            </w:r>
            <w:r>
              <w:rPr>
                <w:noProof/>
              </w:rPr>
              <w:t>8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  <w:r>
              <w:rPr>
                <w:szCs w:val="24"/>
              </w:rPr>
              <w:t>, Гкал</w:t>
            </w:r>
          </w:p>
        </w:tc>
        <w:tc>
          <w:tcPr>
            <w:tcW w:w="5384" w:type="dxa"/>
          </w:tcPr>
          <w:p w:rsidR="00802753" w:rsidRPr="00D41817" w:rsidRDefault="000262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Напор, </w:t>
            </w:r>
            <w:r>
              <w:rPr>
                <w:noProof/>
              </w:rPr>
              <w:t>кгс/см</w:t>
            </w:r>
            <w:r>
              <w:rPr>
                <w:noProof/>
                <w:vertAlign w:val="superscript"/>
              </w:rPr>
              <w:t>2</w:t>
            </w:r>
          </w:p>
        </w:tc>
        <w:tc>
          <w:tcPr>
            <w:tcW w:w="5384" w:type="dxa"/>
          </w:tcPr>
          <w:p w:rsidR="00802753" w:rsidRPr="00353487" w:rsidRDefault="00802753" w:rsidP="00AF2F65">
            <w:pPr>
              <w:ind w:firstLine="0"/>
              <w:rPr>
                <w:noProof/>
                <w:vertAlign w:val="superscript"/>
              </w:rPr>
            </w:pPr>
            <w:r>
              <w:rPr>
                <w:noProof/>
              </w:rPr>
              <w:t xml:space="preserve">2 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Гкал/ч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0,8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л/ч</w:t>
            </w:r>
          </w:p>
        </w:tc>
        <w:tc>
          <w:tcPr>
            <w:tcW w:w="5384" w:type="dxa"/>
          </w:tcPr>
          <w:p w:rsidR="00802753" w:rsidRDefault="00802753" w:rsidP="00AF2F65">
            <w:pPr>
              <w:ind w:firstLine="0"/>
            </w:pP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Гкал/ч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  <w:r w:rsidRPr="005C0C45">
              <w:rPr>
                <w:noProof/>
              </w:rPr>
              <w:t>0,</w:t>
            </w:r>
            <w:r>
              <w:rPr>
                <w:noProof/>
              </w:rPr>
              <w:t>05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F23D31" w:rsidRDefault="00802753" w:rsidP="00AF2F65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</w:tcPr>
          <w:p w:rsidR="00802753" w:rsidRPr="00517BA0" w:rsidRDefault="00802753" w:rsidP="00AF2F65">
            <w:pPr>
              <w:ind w:firstLine="0"/>
              <w:rPr>
                <w:noProof/>
              </w:rPr>
            </w:pPr>
            <w:r w:rsidRPr="00517BA0">
              <w:rPr>
                <w:noProof/>
              </w:rPr>
              <w:t>-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b/>
                <w:szCs w:val="24"/>
              </w:rPr>
            </w:pPr>
            <w:r w:rsidRPr="00630081">
              <w:rPr>
                <w:b/>
                <w:szCs w:val="28"/>
              </w:rPr>
              <w:t>Трубопровод теплоснабжения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Pr="00E32C11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5384" w:type="dxa"/>
          </w:tcPr>
          <w:p w:rsidR="00802753" w:rsidRPr="005C0C45" w:rsidRDefault="00802753" w:rsidP="00AF2F65">
            <w:pPr>
              <w:ind w:firstLine="0"/>
              <w:rPr>
                <w:noProof/>
              </w:rPr>
            </w:pPr>
            <w:r w:rsidRPr="005C0C45">
              <w:t>Подземный</w:t>
            </w:r>
            <w:r>
              <w:t>, глубина</w:t>
            </w:r>
            <w:r w:rsidRPr="005C0C45">
              <w:t xml:space="preserve"> 1,8м.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Запитан по схеме</w:t>
            </w:r>
          </w:p>
        </w:tc>
        <w:tc>
          <w:tcPr>
            <w:tcW w:w="5384" w:type="dxa"/>
          </w:tcPr>
          <w:p w:rsidR="00802753" w:rsidRPr="00517BA0" w:rsidRDefault="00802753" w:rsidP="00AF2F65">
            <w:pPr>
              <w:ind w:firstLine="0"/>
            </w:pPr>
            <w:r w:rsidRPr="00517BA0">
              <w:t>тупиковая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Общая протяженность</w:t>
            </w:r>
            <w:r w:rsidR="002C6693">
              <w:rPr>
                <w:szCs w:val="24"/>
              </w:rPr>
              <w:t xml:space="preserve"> </w:t>
            </w:r>
            <w:r>
              <w:rPr>
                <w:szCs w:val="24"/>
              </w:rPr>
              <w:t>(двухтрубное), м</w:t>
            </w:r>
          </w:p>
        </w:tc>
        <w:tc>
          <w:tcPr>
            <w:tcW w:w="5384" w:type="dxa"/>
          </w:tcPr>
          <w:p w:rsidR="00802753" w:rsidRPr="00BA239B" w:rsidRDefault="00802753" w:rsidP="002C6693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2C6693">
              <w:rPr>
                <w:color w:val="000000"/>
              </w:rPr>
              <w:t>91</w:t>
            </w:r>
          </w:p>
        </w:tc>
      </w:tr>
      <w:tr w:rsidR="00802753" w:rsidRPr="00590F0D" w:rsidTr="00AF2F65">
        <w:trPr>
          <w:trHeight w:val="64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 труб, мм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11</w:t>
            </w:r>
            <w:r>
              <w:rPr>
                <w:noProof/>
              </w:rPr>
              <w:t>2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сталь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1996</w:t>
            </w:r>
            <w:r w:rsidR="00E0640C">
              <w:rPr>
                <w:noProof/>
              </w:rPr>
              <w:t xml:space="preserve"> г.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Изоляция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лоток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Толщина, мм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Запорная арматура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100</w:t>
            </w:r>
            <w:r>
              <w:rPr>
                <w:noProof/>
              </w:rPr>
              <w:t xml:space="preserve"> </w:t>
            </w:r>
            <w:r w:rsidRPr="00D41817">
              <w:rPr>
                <w:noProof/>
              </w:rPr>
              <w:t>мм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E0640C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  <w:r w:rsidR="005D1446">
              <w:rPr>
                <w:noProof/>
              </w:rPr>
              <w:t xml:space="preserve"> </w:t>
            </w:r>
            <w:r>
              <w:rPr>
                <w:noProof/>
              </w:rPr>
              <w:t>г.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lastRenderedPageBreak/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Клуб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Школа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Детский сад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 Южная 41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Ул.Южная 43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Ул.Южная 46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3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Обр.50-55; подача 70-75</w:t>
            </w:r>
          </w:p>
        </w:tc>
      </w:tr>
    </w:tbl>
    <w:p w:rsidR="00802753" w:rsidRPr="00F37404" w:rsidRDefault="00802753" w:rsidP="00802753">
      <w:pPr>
        <w:rPr>
          <w:szCs w:val="24"/>
        </w:rPr>
      </w:pPr>
    </w:p>
    <w:p w:rsidR="00802753" w:rsidRDefault="00802753" w:rsidP="00802753">
      <w:pPr>
        <w:rPr>
          <w:szCs w:val="24"/>
        </w:rPr>
      </w:pPr>
      <w:bookmarkStart w:id="70" w:name="_Toc386448936"/>
      <w:bookmarkStart w:id="71" w:name="_Toc403086779"/>
      <w:bookmarkStart w:id="72" w:name="_Toc411808519"/>
      <w:bookmarkStart w:id="73" w:name="_Toc411810489"/>
      <w:bookmarkStart w:id="74" w:name="_Toc411810854"/>
      <w:bookmarkStart w:id="75" w:name="_Toc411811131"/>
      <w:bookmarkStart w:id="76" w:name="_Toc411816213"/>
      <w:r>
        <w:rPr>
          <w:szCs w:val="24"/>
        </w:rPr>
        <w:t xml:space="preserve">Котельная ЗАО «Новорешетовское» оборудована котельным агрегатам </w:t>
      </w:r>
      <w:r w:rsidRPr="00F95A98">
        <w:rPr>
          <w:noProof/>
          <w:color w:val="000000"/>
        </w:rPr>
        <w:t>КВр</w:t>
      </w:r>
      <w:r>
        <w:rPr>
          <w:noProof/>
          <w:color w:val="000000"/>
        </w:rPr>
        <w:t>-0,93. В котельном агрегате КВр-0,93 для сжигания используется уголь. Объем использования твердого топлива за отопительныйпериод составило 812 тонн угля. Таким образом на котельной ЗАО</w:t>
      </w:r>
      <w:r>
        <w:rPr>
          <w:szCs w:val="24"/>
        </w:rPr>
        <w:t xml:space="preserve"> «Новорешетовское» основным топливом для сжигания является твердое топливо (уголь).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t>Тепловая сеть имеет радиальную (тупиковую) схему теплоснабжения. Трубопровод проложен на глубине 0,7 м. Основной диаметр тепловой сети 114 мм. Теплотрасса выполнена из стальных труб. Котельная работает по температурному графику 70/55. Протяженность тепловой сети составляет 856 м в двухтрубном исчислении.</w:t>
      </w:r>
    </w:p>
    <w:p w:rsidR="00434C4F" w:rsidRDefault="00434C4F" w:rsidP="00434C4F">
      <w:pPr>
        <w:ind w:firstLine="0"/>
        <w:rPr>
          <w:szCs w:val="24"/>
        </w:rPr>
      </w:pPr>
    </w:p>
    <w:p w:rsidR="00434C4F" w:rsidRDefault="005D1446" w:rsidP="00434C4F">
      <w:pPr>
        <w:ind w:firstLine="708"/>
        <w:rPr>
          <w:szCs w:val="24"/>
        </w:rPr>
      </w:pPr>
      <w:r>
        <w:rPr>
          <w:szCs w:val="24"/>
        </w:rPr>
        <w:t xml:space="preserve">Таблица </w:t>
      </w:r>
      <w:r w:rsidR="006842CB">
        <w:rPr>
          <w:szCs w:val="24"/>
        </w:rPr>
        <w:t>14 –</w:t>
      </w:r>
      <w:r w:rsidR="00434C4F">
        <w:rPr>
          <w:szCs w:val="24"/>
        </w:rPr>
        <w:t xml:space="preserve"> Основные сведения о системе теплоснабжения </w:t>
      </w:r>
      <w:r w:rsidR="00434C4F" w:rsidRPr="002F67C3">
        <w:rPr>
          <w:noProof/>
        </w:rPr>
        <w:t>ЗАО «Новорешетовская»</w:t>
      </w:r>
      <w:r w:rsidR="006842CB">
        <w:rPr>
          <w:noProof/>
        </w:rPr>
        <w:t>.</w:t>
      </w:r>
    </w:p>
    <w:tbl>
      <w:tblPr>
        <w:tblW w:w="96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5384"/>
      </w:tblGrid>
      <w:tr w:rsidR="00802753" w:rsidRPr="00FD1A45" w:rsidTr="00AF2F65">
        <w:trPr>
          <w:trHeight w:val="272"/>
        </w:trPr>
        <w:tc>
          <w:tcPr>
            <w:tcW w:w="9603" w:type="dxa"/>
            <w:gridSpan w:val="2"/>
          </w:tcPr>
          <w:p w:rsidR="00802753" w:rsidRPr="00FD1A45" w:rsidRDefault="00802753" w:rsidP="00AF2F65">
            <w:pPr>
              <w:ind w:firstLine="0"/>
              <w:rPr>
                <w:noProof/>
                <w:color w:val="000000"/>
              </w:rPr>
            </w:pPr>
            <w:r w:rsidRPr="00FD1A45">
              <w:rPr>
                <w:noProof/>
                <w:color w:val="000000"/>
              </w:rPr>
              <w:t>п.Новые Решеты</w:t>
            </w:r>
          </w:p>
        </w:tc>
      </w:tr>
      <w:tr w:rsidR="00802753" w:rsidRPr="002F67C3" w:rsidTr="00AF2F65">
        <w:trPr>
          <w:trHeight w:val="272"/>
        </w:trPr>
        <w:tc>
          <w:tcPr>
            <w:tcW w:w="4219" w:type="dxa"/>
          </w:tcPr>
          <w:p w:rsidR="00802753" w:rsidRPr="003507C3" w:rsidRDefault="00802753" w:rsidP="00AF2F65">
            <w:pPr>
              <w:ind w:firstLine="0"/>
              <w:rPr>
                <w:b/>
                <w:szCs w:val="24"/>
              </w:rPr>
            </w:pPr>
            <w:r>
              <w:rPr>
                <w:b/>
                <w:szCs w:val="24"/>
              </w:rPr>
              <w:t>Котельная</w:t>
            </w:r>
          </w:p>
        </w:tc>
        <w:tc>
          <w:tcPr>
            <w:tcW w:w="5384" w:type="dxa"/>
          </w:tcPr>
          <w:p w:rsidR="00802753" w:rsidRPr="002F67C3" w:rsidRDefault="00434C4F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ЗАО «Новорешетовское</w:t>
            </w:r>
            <w:r w:rsidR="00802753" w:rsidRPr="002F67C3">
              <w:rPr>
                <w:noProof/>
              </w:rPr>
              <w:t>»</w:t>
            </w:r>
          </w:p>
        </w:tc>
      </w:tr>
      <w:tr w:rsidR="00802753" w:rsidRPr="00D41817" w:rsidTr="00AF2F65">
        <w:trPr>
          <w:trHeight w:val="267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Расположение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</w:p>
        </w:tc>
      </w:tr>
      <w:tr w:rsidR="00802753" w:rsidRPr="00D41817" w:rsidTr="00AF2F65">
        <w:trPr>
          <w:trHeight w:val="271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Срок эксплуатации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44 года</w:t>
            </w:r>
          </w:p>
        </w:tc>
      </w:tr>
      <w:tr w:rsidR="00802753" w:rsidRPr="00F95A98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Вид топлива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уголь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о</w:t>
            </w:r>
            <w:r w:rsidRPr="00A166EF">
              <w:rPr>
                <w:spacing w:val="2"/>
                <w:szCs w:val="24"/>
              </w:rPr>
              <w:t>т</w:t>
            </w:r>
            <w:r w:rsidRPr="00A166EF">
              <w:rPr>
                <w:szCs w:val="24"/>
              </w:rPr>
              <w:t>р</w:t>
            </w:r>
            <w:r w:rsidRPr="00A166EF">
              <w:rPr>
                <w:spacing w:val="-3"/>
                <w:szCs w:val="24"/>
              </w:rPr>
              <w:t>е</w:t>
            </w:r>
            <w:r w:rsidRPr="00A166EF">
              <w:rPr>
                <w:spacing w:val="-4"/>
                <w:szCs w:val="24"/>
              </w:rPr>
              <w:t>б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-1"/>
                <w:szCs w:val="24"/>
              </w:rPr>
              <w:t>е</w:t>
            </w:r>
            <w:r w:rsidRPr="00A166EF">
              <w:rPr>
                <w:spacing w:val="1"/>
                <w:szCs w:val="24"/>
              </w:rPr>
              <w:t>ни</w:t>
            </w:r>
            <w:r w:rsidRPr="00A166EF">
              <w:rPr>
                <w:szCs w:val="24"/>
              </w:rPr>
              <w:t>е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6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с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1"/>
                <w:szCs w:val="24"/>
              </w:rPr>
              <w:t>н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-4"/>
                <w:szCs w:val="24"/>
              </w:rPr>
              <w:t>г</w:t>
            </w:r>
            <w:r w:rsidRPr="00A166EF">
              <w:rPr>
                <w:szCs w:val="24"/>
              </w:rPr>
              <w:t>о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3"/>
                <w:szCs w:val="24"/>
              </w:rPr>
              <w:t>т</w:t>
            </w:r>
            <w:r w:rsidRPr="00A166EF">
              <w:rPr>
                <w:szCs w:val="24"/>
              </w:rPr>
              <w:t>о</w:t>
            </w:r>
            <w:r w:rsidRPr="00A166EF">
              <w:rPr>
                <w:spacing w:val="1"/>
                <w:szCs w:val="24"/>
              </w:rPr>
              <w:t>п</w:t>
            </w:r>
            <w:r w:rsidRPr="00A166EF">
              <w:rPr>
                <w:spacing w:val="-2"/>
                <w:szCs w:val="24"/>
              </w:rPr>
              <w:t>л</w:t>
            </w:r>
            <w:r w:rsidRPr="00A166EF">
              <w:rPr>
                <w:spacing w:val="1"/>
                <w:szCs w:val="24"/>
              </w:rPr>
              <w:t>и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-1"/>
                <w:szCs w:val="24"/>
              </w:rPr>
              <w:t>а</w:t>
            </w:r>
            <w:r w:rsidRPr="00A166EF">
              <w:rPr>
                <w:szCs w:val="24"/>
              </w:rPr>
              <w:t>,</w:t>
            </w:r>
            <w:r>
              <w:rPr>
                <w:szCs w:val="24"/>
              </w:rPr>
              <w:t xml:space="preserve"> тонн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812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Тип котлов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водогрейный</w:t>
            </w:r>
          </w:p>
        </w:tc>
      </w:tr>
      <w:tr w:rsidR="00802753" w:rsidRPr="00F95A98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Марка котлов</w:t>
            </w:r>
          </w:p>
        </w:tc>
        <w:tc>
          <w:tcPr>
            <w:tcW w:w="5384" w:type="dxa"/>
          </w:tcPr>
          <w:p w:rsidR="00802753" w:rsidRPr="00F95A98" w:rsidRDefault="00802753" w:rsidP="00AF2F65">
            <w:pPr>
              <w:ind w:firstLine="0"/>
              <w:rPr>
                <w:noProof/>
                <w:color w:val="000000"/>
              </w:rPr>
            </w:pPr>
            <w:r w:rsidRPr="00F95A98">
              <w:rPr>
                <w:noProof/>
                <w:color w:val="000000"/>
              </w:rPr>
              <w:t>КВр</w:t>
            </w:r>
            <w:r w:rsidR="001762C3">
              <w:rPr>
                <w:noProof/>
                <w:color w:val="000000"/>
              </w:rPr>
              <w:t>-</w:t>
            </w:r>
            <w:r w:rsidRPr="00F95A98">
              <w:rPr>
                <w:noProof/>
                <w:color w:val="000000"/>
              </w:rPr>
              <w:t>0</w:t>
            </w:r>
            <w:r w:rsidR="001762C3">
              <w:rPr>
                <w:noProof/>
                <w:color w:val="000000"/>
              </w:rPr>
              <w:t>,</w:t>
            </w:r>
            <w:r w:rsidRPr="00F95A98">
              <w:rPr>
                <w:noProof/>
                <w:color w:val="000000"/>
              </w:rPr>
              <w:t>93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1974</w:t>
            </w:r>
            <w:r w:rsidR="008B2142">
              <w:rPr>
                <w:noProof/>
              </w:rPr>
              <w:t xml:space="preserve"> 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8</w:t>
            </w:r>
            <w:r w:rsidRPr="00A42645">
              <w:rPr>
                <w:noProof/>
                <w:color w:val="000000"/>
              </w:rPr>
              <w:t>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номинальная</w:t>
            </w:r>
            <w:r>
              <w:rPr>
                <w:szCs w:val="24"/>
              </w:rPr>
              <w:t>, Гкал/час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0,8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 xml:space="preserve">Производительность </w:t>
            </w:r>
            <w:r w:rsidRPr="00F23D31">
              <w:rPr>
                <w:szCs w:val="24"/>
              </w:rPr>
              <w:t>фактическая</w:t>
            </w:r>
            <w:r>
              <w:rPr>
                <w:szCs w:val="24"/>
              </w:rPr>
              <w:t>, Гкал/час</w:t>
            </w:r>
          </w:p>
        </w:tc>
        <w:tc>
          <w:tcPr>
            <w:tcW w:w="5384" w:type="dxa"/>
          </w:tcPr>
          <w:p w:rsidR="00802753" w:rsidRPr="00D41817" w:rsidRDefault="000262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-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Pr="00121D17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Напор, кгс/см</w:t>
            </w:r>
            <w:r w:rsidRPr="0070628D">
              <w:rPr>
                <w:szCs w:val="24"/>
                <w:vertAlign w:val="superscript"/>
              </w:rPr>
              <w:t>2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 xml:space="preserve">4 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color w:val="000000"/>
                <w:szCs w:val="24"/>
              </w:rPr>
            </w:pPr>
            <w:r w:rsidRPr="00A166EF">
              <w:rPr>
                <w:color w:val="000000"/>
                <w:szCs w:val="24"/>
              </w:rPr>
              <w:t>Установленная тепловая мощность, Гкал/ч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0,8</w:t>
            </w:r>
          </w:p>
        </w:tc>
      </w:tr>
      <w:tr w:rsidR="00802753" w:rsidTr="00AF2F65">
        <w:trPr>
          <w:trHeight w:val="272"/>
        </w:trPr>
        <w:tc>
          <w:tcPr>
            <w:tcW w:w="4219" w:type="dxa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pacing w:val="-1"/>
                <w:szCs w:val="24"/>
              </w:rPr>
              <w:t>д</w:t>
            </w:r>
            <w:r w:rsidRPr="00A166EF">
              <w:rPr>
                <w:szCs w:val="24"/>
              </w:rPr>
              <w:t>кл</w:t>
            </w:r>
            <w:r w:rsidRPr="00A166EF">
              <w:rPr>
                <w:spacing w:val="-10"/>
                <w:szCs w:val="24"/>
              </w:rPr>
              <w:t>ю</w:t>
            </w:r>
            <w:r w:rsidRPr="00A166EF">
              <w:rPr>
                <w:spacing w:val="-1"/>
                <w:szCs w:val="24"/>
              </w:rPr>
              <w:t>ч</w:t>
            </w:r>
            <w:r w:rsidRPr="00A166EF">
              <w:rPr>
                <w:szCs w:val="24"/>
              </w:rPr>
              <w:t>енная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тепло</w:t>
            </w:r>
            <w:r w:rsidRPr="00A166EF">
              <w:rPr>
                <w:spacing w:val="-5"/>
                <w:szCs w:val="24"/>
              </w:rPr>
              <w:t>в</w:t>
            </w:r>
            <w:r w:rsidRPr="00A166EF">
              <w:rPr>
                <w:szCs w:val="24"/>
              </w:rPr>
              <w:t>ая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на</w:t>
            </w:r>
            <w:r w:rsidRPr="00A166EF">
              <w:rPr>
                <w:spacing w:val="-1"/>
                <w:szCs w:val="24"/>
              </w:rPr>
              <w:t>г</w:t>
            </w:r>
            <w:r w:rsidRPr="00A166EF">
              <w:rPr>
                <w:spacing w:val="-6"/>
                <w:szCs w:val="24"/>
              </w:rPr>
              <w:t>р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zCs w:val="24"/>
              </w:rPr>
              <w:t>а 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pacing w:val="3"/>
                <w:szCs w:val="24"/>
              </w:rPr>
              <w:t>т</w:t>
            </w:r>
            <w:r w:rsidRPr="00A166EF">
              <w:rPr>
                <w:szCs w:val="24"/>
              </w:rPr>
              <w:t>ре</w:t>
            </w:r>
            <w:r w:rsidRPr="00A166EF">
              <w:rPr>
                <w:spacing w:val="-1"/>
                <w:szCs w:val="24"/>
              </w:rPr>
              <w:t>б</w:t>
            </w:r>
            <w:r w:rsidRPr="00A166EF">
              <w:rPr>
                <w:szCs w:val="24"/>
              </w:rPr>
              <w:t>ителей,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л/ч</w:t>
            </w:r>
          </w:p>
        </w:tc>
        <w:tc>
          <w:tcPr>
            <w:tcW w:w="5384" w:type="dxa"/>
          </w:tcPr>
          <w:p w:rsidR="00802753" w:rsidRDefault="00026253" w:rsidP="00AF2F65">
            <w:pPr>
              <w:ind w:firstLine="0"/>
            </w:pPr>
            <w:r>
              <w:t>-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  <w:vAlign w:val="bottom"/>
          </w:tcPr>
          <w:p w:rsidR="00802753" w:rsidRPr="00A166EF" w:rsidRDefault="00802753" w:rsidP="00AF2F65">
            <w:pPr>
              <w:ind w:firstLine="0"/>
              <w:rPr>
                <w:szCs w:val="24"/>
              </w:rPr>
            </w:pPr>
            <w:r w:rsidRPr="00A166EF">
              <w:rPr>
                <w:szCs w:val="24"/>
              </w:rPr>
              <w:t>П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л</w:t>
            </w:r>
            <w:r w:rsidRPr="00A166EF">
              <w:rPr>
                <w:spacing w:val="3"/>
                <w:szCs w:val="24"/>
              </w:rPr>
              <w:t>е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ный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4"/>
                <w:szCs w:val="24"/>
              </w:rPr>
              <w:t>о</w:t>
            </w:r>
            <w:r w:rsidRPr="00A166EF">
              <w:rPr>
                <w:szCs w:val="24"/>
              </w:rPr>
              <w:t>т</w:t>
            </w:r>
            <w:r w:rsidRPr="00A166EF">
              <w:rPr>
                <w:spacing w:val="-2"/>
                <w:szCs w:val="24"/>
              </w:rPr>
              <w:t>п</w:t>
            </w:r>
            <w:r w:rsidRPr="00A166EF">
              <w:rPr>
                <w:spacing w:val="2"/>
                <w:szCs w:val="24"/>
              </w:rPr>
              <w:t>у</w:t>
            </w:r>
            <w:r w:rsidRPr="00A166EF">
              <w:rPr>
                <w:szCs w:val="24"/>
              </w:rPr>
              <w:t>ск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1"/>
                <w:szCs w:val="24"/>
              </w:rPr>
              <w:t>з</w:t>
            </w:r>
            <w:r w:rsidRPr="00A166EF">
              <w:rPr>
                <w:szCs w:val="24"/>
              </w:rPr>
              <w:t>а</w:t>
            </w:r>
            <w:r>
              <w:rPr>
                <w:szCs w:val="24"/>
              </w:rPr>
              <w:t xml:space="preserve"> 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pacing w:val="-8"/>
                <w:szCs w:val="24"/>
              </w:rPr>
              <w:t>о</w:t>
            </w:r>
            <w:r w:rsidRPr="00A166EF">
              <w:rPr>
                <w:szCs w:val="24"/>
              </w:rPr>
              <w:t xml:space="preserve">д </w:t>
            </w:r>
            <w:r w:rsidRPr="00A166EF">
              <w:rPr>
                <w:spacing w:val="-2"/>
                <w:szCs w:val="24"/>
              </w:rPr>
              <w:t>в</w:t>
            </w:r>
            <w:r w:rsidRPr="00A166EF">
              <w:rPr>
                <w:spacing w:val="3"/>
                <w:szCs w:val="24"/>
              </w:rPr>
              <w:t>с</w:t>
            </w:r>
            <w:r w:rsidRPr="00A166EF">
              <w:rPr>
                <w:szCs w:val="24"/>
              </w:rPr>
              <w:t>е</w:t>
            </w:r>
            <w:r w:rsidRPr="00A166EF">
              <w:rPr>
                <w:spacing w:val="-7"/>
                <w:szCs w:val="24"/>
              </w:rPr>
              <w:t>г</w:t>
            </w:r>
            <w:r w:rsidRPr="00A166EF">
              <w:rPr>
                <w:szCs w:val="24"/>
              </w:rPr>
              <w:t>о,</w:t>
            </w:r>
            <w:r>
              <w:rPr>
                <w:szCs w:val="24"/>
              </w:rPr>
              <w:t xml:space="preserve"> </w:t>
            </w:r>
            <w:r w:rsidRPr="00A166EF">
              <w:rPr>
                <w:szCs w:val="24"/>
              </w:rPr>
              <w:t>Г</w:t>
            </w:r>
            <w:r w:rsidRPr="00A166EF">
              <w:rPr>
                <w:spacing w:val="-4"/>
                <w:szCs w:val="24"/>
              </w:rPr>
              <w:t>к</w:t>
            </w:r>
            <w:r w:rsidRPr="00A166EF">
              <w:rPr>
                <w:spacing w:val="1"/>
                <w:szCs w:val="24"/>
              </w:rPr>
              <w:t>а</w:t>
            </w:r>
            <w:r w:rsidRPr="00A166EF">
              <w:rPr>
                <w:szCs w:val="24"/>
              </w:rPr>
              <w:t>л</w:t>
            </w:r>
          </w:p>
        </w:tc>
        <w:tc>
          <w:tcPr>
            <w:tcW w:w="5384" w:type="dxa"/>
          </w:tcPr>
          <w:p w:rsidR="00802753" w:rsidRPr="00A42645" w:rsidRDefault="008B2142" w:rsidP="00AF2F65">
            <w:pPr>
              <w:ind w:firstLine="0"/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2963,39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а, Гкал/ч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0,09</w:t>
            </w:r>
          </w:p>
        </w:tc>
      </w:tr>
      <w:tr w:rsidR="00802753" w:rsidTr="00AF2F65">
        <w:trPr>
          <w:trHeight w:val="272"/>
        </w:trPr>
        <w:tc>
          <w:tcPr>
            <w:tcW w:w="4219" w:type="dxa"/>
            <w:vAlign w:val="bottom"/>
          </w:tcPr>
          <w:p w:rsidR="00802753" w:rsidRPr="00F23D31" w:rsidRDefault="00802753" w:rsidP="00AF2F65">
            <w:pPr>
              <w:ind w:firstLine="0"/>
              <w:rPr>
                <w:szCs w:val="24"/>
              </w:rPr>
            </w:pPr>
            <w:r w:rsidRPr="00F23D31">
              <w:rPr>
                <w:szCs w:val="24"/>
              </w:rPr>
              <w:t>Количество отказов и ремонтов за последние 3 года</w:t>
            </w:r>
          </w:p>
        </w:tc>
        <w:tc>
          <w:tcPr>
            <w:tcW w:w="5384" w:type="dxa"/>
          </w:tcPr>
          <w:p w:rsidR="00802753" w:rsidRPr="00434C4F" w:rsidRDefault="00434C4F" w:rsidP="00AF2F65">
            <w:pPr>
              <w:ind w:firstLine="0"/>
              <w:rPr>
                <w:noProof/>
              </w:rPr>
            </w:pPr>
            <w:r w:rsidRPr="00434C4F">
              <w:rPr>
                <w:noProof/>
              </w:rPr>
              <w:t>-</w:t>
            </w:r>
          </w:p>
        </w:tc>
      </w:tr>
      <w:tr w:rsidR="00802753" w:rsidRPr="00A42645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b/>
                <w:szCs w:val="24"/>
              </w:rPr>
            </w:pPr>
            <w:r w:rsidRPr="00630081">
              <w:rPr>
                <w:b/>
                <w:szCs w:val="28"/>
              </w:rPr>
              <w:t>Трубопровод теплоснабжения</w:t>
            </w:r>
          </w:p>
        </w:tc>
        <w:tc>
          <w:tcPr>
            <w:tcW w:w="5384" w:type="dxa"/>
          </w:tcPr>
          <w:p w:rsidR="00802753" w:rsidRPr="00A42645" w:rsidRDefault="00802753" w:rsidP="00AF2F65">
            <w:pPr>
              <w:ind w:firstLine="0"/>
              <w:rPr>
                <w:noProof/>
                <w:color w:val="000000"/>
              </w:rPr>
            </w:pP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Pr="00E32C11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Вид прокладки</w:t>
            </w:r>
          </w:p>
        </w:tc>
        <w:tc>
          <w:tcPr>
            <w:tcW w:w="5384" w:type="dxa"/>
          </w:tcPr>
          <w:p w:rsidR="00802753" w:rsidRPr="00D41817" w:rsidRDefault="00026253" w:rsidP="00AF2F65">
            <w:pPr>
              <w:ind w:firstLine="0"/>
              <w:rPr>
                <w:noProof/>
              </w:rPr>
            </w:pPr>
            <w:r w:rsidRPr="00D41817">
              <w:t>П</w:t>
            </w:r>
            <w:r w:rsidR="00802753" w:rsidRPr="00D41817">
              <w:t>одземный</w:t>
            </w:r>
            <w:r>
              <w:t xml:space="preserve"> на</w:t>
            </w:r>
            <w:r w:rsidR="008B2142">
              <w:t xml:space="preserve"> </w:t>
            </w:r>
            <w:r>
              <w:t>глубине</w:t>
            </w:r>
            <w:r w:rsidR="00802753" w:rsidRPr="00D41817">
              <w:t xml:space="preserve"> 0,7</w:t>
            </w:r>
            <w:r w:rsidR="008B2142">
              <w:t xml:space="preserve"> </w:t>
            </w:r>
            <w:r w:rsidR="00802753" w:rsidRPr="00D41817">
              <w:t>м.</w:t>
            </w:r>
          </w:p>
        </w:tc>
      </w:tr>
      <w:tr w:rsidR="00802753" w:rsidRPr="00590F0D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Запитан по схеме</w:t>
            </w:r>
          </w:p>
        </w:tc>
        <w:tc>
          <w:tcPr>
            <w:tcW w:w="5384" w:type="dxa"/>
          </w:tcPr>
          <w:p w:rsidR="00802753" w:rsidRPr="00590F0D" w:rsidRDefault="00802753" w:rsidP="00AF2F65">
            <w:pPr>
              <w:ind w:firstLine="0"/>
              <w:rPr>
                <w:color w:val="FF0000"/>
              </w:rPr>
            </w:pPr>
            <w:r w:rsidRPr="00A42645">
              <w:rPr>
                <w:noProof/>
                <w:color w:val="000000"/>
              </w:rPr>
              <w:t>тупиков</w:t>
            </w:r>
            <w:r>
              <w:rPr>
                <w:noProof/>
                <w:color w:val="000000"/>
              </w:rPr>
              <w:t>ая</w:t>
            </w:r>
          </w:p>
        </w:tc>
      </w:tr>
      <w:tr w:rsidR="00802753" w:rsidRPr="00BA239B" w:rsidTr="00AF2F65">
        <w:trPr>
          <w:trHeight w:val="272"/>
        </w:trPr>
        <w:tc>
          <w:tcPr>
            <w:tcW w:w="4219" w:type="dxa"/>
          </w:tcPr>
          <w:p w:rsidR="00802753" w:rsidRDefault="002C6693" w:rsidP="00AF2F65">
            <w:pPr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Общая протяженность (двухтрубное), м</w:t>
            </w:r>
          </w:p>
        </w:tc>
        <w:tc>
          <w:tcPr>
            <w:tcW w:w="5384" w:type="dxa"/>
          </w:tcPr>
          <w:p w:rsidR="00802753" w:rsidRPr="00BA239B" w:rsidRDefault="002C6693" w:rsidP="00AF2F65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>856</w:t>
            </w:r>
            <w:r w:rsidR="00026253">
              <w:rPr>
                <w:color w:val="000000"/>
              </w:rPr>
              <w:t xml:space="preserve"> 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Диаметр труб, мм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114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630081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Материал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стольная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lastRenderedPageBreak/>
              <w:t>Год укладки</w:t>
            </w:r>
          </w:p>
        </w:tc>
        <w:tc>
          <w:tcPr>
            <w:tcW w:w="5384" w:type="dxa"/>
          </w:tcPr>
          <w:p w:rsidR="00802753" w:rsidRPr="00D41817" w:rsidRDefault="00434C4F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1996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Изоляция труб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Толщина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1мм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укладки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</w:pPr>
            <w:r>
              <w:t>Запорная арматура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100мм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</w:pPr>
            <w:r>
              <w:t>Год установки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1996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</w:tcPr>
          <w:p w:rsidR="00802753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Фактический износ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80%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Центральная контора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Кафе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Магазин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Пекарня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Столовая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РТМ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Гараж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E32C11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Диспечерская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 в нежилой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8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Вводы в 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>
              <w:rPr>
                <w:noProof/>
              </w:rPr>
              <w:t>ул. Строительная 1</w:t>
            </w:r>
            <w:r w:rsidRPr="00D41817">
              <w:rPr>
                <w:noProof/>
              </w:rPr>
              <w:t>,</w:t>
            </w:r>
            <w:r>
              <w:rPr>
                <w:noProof/>
              </w:rPr>
              <w:t>2,</w:t>
            </w:r>
            <w:r w:rsidRPr="00D41817">
              <w:rPr>
                <w:noProof/>
              </w:rPr>
              <w:t>3,</w:t>
            </w:r>
            <w:r>
              <w:rPr>
                <w:noProof/>
              </w:rPr>
              <w:t>5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Default="00802753" w:rsidP="00AF2F65">
            <w:pPr>
              <w:ind w:firstLine="0"/>
              <w:rPr>
                <w:b/>
                <w:szCs w:val="24"/>
              </w:rPr>
            </w:pP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пер.</w:t>
            </w:r>
            <w:r w:rsidR="003D0E2B">
              <w:rPr>
                <w:noProof/>
              </w:rPr>
              <w:t xml:space="preserve"> </w:t>
            </w:r>
            <w:r w:rsidRPr="00D41817">
              <w:rPr>
                <w:noProof/>
              </w:rPr>
              <w:t>Молодежный</w:t>
            </w:r>
            <w:r>
              <w:rPr>
                <w:noProof/>
              </w:rPr>
              <w:t xml:space="preserve"> 1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 w:rsidRPr="0025280D">
              <w:rPr>
                <w:szCs w:val="24"/>
              </w:rPr>
              <w:t>Кол-во вводов</w:t>
            </w:r>
            <w:r>
              <w:rPr>
                <w:szCs w:val="24"/>
              </w:rPr>
              <w:t xml:space="preserve"> в </w:t>
            </w:r>
            <w:r w:rsidRPr="0025280D">
              <w:rPr>
                <w:szCs w:val="24"/>
              </w:rPr>
              <w:t>жилой фонд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5</w:t>
            </w:r>
          </w:p>
        </w:tc>
      </w:tr>
      <w:tr w:rsidR="00802753" w:rsidRPr="00D41817" w:rsidTr="00AF2F65">
        <w:trPr>
          <w:trHeight w:val="272"/>
        </w:trPr>
        <w:tc>
          <w:tcPr>
            <w:tcW w:w="4219" w:type="dxa"/>
            <w:vAlign w:val="bottom"/>
          </w:tcPr>
          <w:p w:rsidR="00802753" w:rsidRPr="0025280D" w:rsidRDefault="00802753" w:rsidP="00AF2F65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Температура теплоносителя (фактическая), расчетная</w:t>
            </w:r>
          </w:p>
        </w:tc>
        <w:tc>
          <w:tcPr>
            <w:tcW w:w="5384" w:type="dxa"/>
          </w:tcPr>
          <w:p w:rsidR="00802753" w:rsidRPr="00D41817" w:rsidRDefault="00802753" w:rsidP="00AF2F65">
            <w:pPr>
              <w:ind w:firstLine="0"/>
              <w:rPr>
                <w:noProof/>
              </w:rPr>
            </w:pPr>
            <w:r w:rsidRPr="00D41817">
              <w:rPr>
                <w:noProof/>
              </w:rPr>
              <w:t>55/70</w:t>
            </w:r>
          </w:p>
        </w:tc>
      </w:tr>
    </w:tbl>
    <w:p w:rsidR="00802753" w:rsidRDefault="00802753" w:rsidP="00802753">
      <w:pPr>
        <w:rPr>
          <w:szCs w:val="24"/>
        </w:rPr>
      </w:pPr>
    </w:p>
    <w:p w:rsidR="00802753" w:rsidRPr="00F37404" w:rsidRDefault="00802753" w:rsidP="00802753">
      <w:pPr>
        <w:rPr>
          <w:szCs w:val="24"/>
        </w:rPr>
      </w:pPr>
      <w:r w:rsidRPr="00F37404">
        <w:rPr>
          <w:szCs w:val="24"/>
        </w:rPr>
        <w:t>Уровень благоустройства существующей застройки невысокий.</w:t>
      </w:r>
      <w:r w:rsidRPr="00F37404">
        <w:rPr>
          <w:color w:val="0000FF"/>
          <w:szCs w:val="24"/>
        </w:rPr>
        <w:t xml:space="preserve"> </w:t>
      </w:r>
      <w:r>
        <w:rPr>
          <w:szCs w:val="24"/>
        </w:rPr>
        <w:t>К централизованной системе теплоснабжения подключено 8 зданий входящих в состав жилого фонда.</w:t>
      </w:r>
      <w:r w:rsidRPr="00F37404">
        <w:rPr>
          <w:szCs w:val="24"/>
        </w:rPr>
        <w:t xml:space="preserve"> Отопление частного сектора – печное.</w:t>
      </w:r>
      <w:r>
        <w:rPr>
          <w:szCs w:val="24"/>
        </w:rPr>
        <w:t xml:space="preserve"> Основными видами топлива для систем теплоснабжения частного сектора являются дрова и уголь.</w:t>
      </w:r>
    </w:p>
    <w:p w:rsidR="00802753" w:rsidRDefault="00802753" w:rsidP="00802753">
      <w:pPr>
        <w:autoSpaceDE w:val="0"/>
        <w:autoSpaceDN w:val="0"/>
        <w:adjustRightInd w:val="0"/>
        <w:ind w:firstLine="426"/>
        <w:jc w:val="left"/>
        <w:rPr>
          <w:rFonts w:eastAsiaTheme="minorHAnsi"/>
          <w:bCs/>
          <w:szCs w:val="24"/>
          <w:lang w:eastAsia="en-US"/>
        </w:rPr>
      </w:pPr>
    </w:p>
    <w:p w:rsidR="00802753" w:rsidRDefault="00802753" w:rsidP="00802753">
      <w:pPr>
        <w:autoSpaceDE w:val="0"/>
        <w:autoSpaceDN w:val="0"/>
        <w:adjustRightInd w:val="0"/>
        <w:ind w:firstLine="426"/>
        <w:jc w:val="left"/>
        <w:rPr>
          <w:szCs w:val="24"/>
        </w:rPr>
      </w:pPr>
      <w:r w:rsidRPr="009E0D17">
        <w:rPr>
          <w:rFonts w:eastAsiaTheme="minorHAnsi"/>
          <w:bCs/>
          <w:szCs w:val="24"/>
          <w:lang w:eastAsia="en-US"/>
        </w:rPr>
        <w:t>Балансы тепловой мощности источников тепловой энергии и тепловой нагрузки</w:t>
      </w:r>
      <w:r w:rsidRPr="009E2425">
        <w:rPr>
          <w:rFonts w:eastAsiaTheme="minorHAnsi"/>
          <w:b/>
          <w:bCs/>
          <w:szCs w:val="24"/>
          <w:lang w:eastAsia="en-US"/>
        </w:rPr>
        <w:t xml:space="preserve"> </w:t>
      </w:r>
      <w:r w:rsidRPr="009E0D17">
        <w:rPr>
          <w:rFonts w:eastAsiaTheme="minorHAnsi"/>
          <w:bCs/>
          <w:szCs w:val="24"/>
          <w:lang w:eastAsia="en-US"/>
        </w:rPr>
        <w:t>потребителей</w:t>
      </w:r>
      <w:r w:rsidRPr="009E0D17">
        <w:rPr>
          <w:szCs w:val="24"/>
        </w:rPr>
        <w:t xml:space="preserve"> </w:t>
      </w:r>
    </w:p>
    <w:p w:rsidR="00730A06" w:rsidRDefault="00730A06" w:rsidP="00730A06">
      <w:pPr>
        <w:autoSpaceDE w:val="0"/>
        <w:autoSpaceDN w:val="0"/>
        <w:adjustRightInd w:val="0"/>
        <w:ind w:firstLine="0"/>
        <w:rPr>
          <w:szCs w:val="24"/>
        </w:rPr>
      </w:pPr>
    </w:p>
    <w:p w:rsidR="00802753" w:rsidRDefault="005D1446" w:rsidP="00730A06">
      <w:pPr>
        <w:autoSpaceDE w:val="0"/>
        <w:autoSpaceDN w:val="0"/>
        <w:adjustRightInd w:val="0"/>
        <w:ind w:firstLine="0"/>
        <w:jc w:val="center"/>
        <w:rPr>
          <w:szCs w:val="24"/>
        </w:rPr>
      </w:pPr>
      <w:r>
        <w:rPr>
          <w:szCs w:val="24"/>
        </w:rPr>
        <w:t xml:space="preserve">Таблица </w:t>
      </w:r>
      <w:r w:rsidR="00434C4F">
        <w:rPr>
          <w:szCs w:val="24"/>
        </w:rPr>
        <w:t>15</w:t>
      </w:r>
      <w:r w:rsidR="006842CB">
        <w:rPr>
          <w:szCs w:val="24"/>
        </w:rPr>
        <w:t xml:space="preserve"> –</w:t>
      </w:r>
      <w:r w:rsidR="00802753">
        <w:rPr>
          <w:szCs w:val="24"/>
        </w:rPr>
        <w:t xml:space="preserve"> Баланс тепловой мощности</w:t>
      </w:r>
      <w:r w:rsidR="00E43DAE">
        <w:rPr>
          <w:szCs w:val="24"/>
        </w:rPr>
        <w:t>.</w:t>
      </w:r>
    </w:p>
    <w:tbl>
      <w:tblPr>
        <w:tblStyle w:val="af6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715"/>
        <w:gridCol w:w="1795"/>
        <w:gridCol w:w="1560"/>
        <w:gridCol w:w="1417"/>
        <w:gridCol w:w="1587"/>
      </w:tblGrid>
      <w:tr w:rsidR="00802753" w:rsidTr="00AF2F65">
        <w:trPr>
          <w:jc w:val="center"/>
        </w:trPr>
        <w:tc>
          <w:tcPr>
            <w:tcW w:w="171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Наименование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котельной</w:t>
            </w:r>
          </w:p>
        </w:tc>
        <w:tc>
          <w:tcPr>
            <w:tcW w:w="179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Установленная производительность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 xml:space="preserve">котельной, </w:t>
            </w:r>
          </w:p>
          <w:p w:rsidR="00802753" w:rsidRPr="009E2425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560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Расчетная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подключенная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нагрузка,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Гкал/час</w:t>
            </w:r>
          </w:p>
        </w:tc>
        <w:tc>
          <w:tcPr>
            <w:tcW w:w="1417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Потери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мощности в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тепловых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сетях, Гкал/год</w:t>
            </w:r>
          </w:p>
        </w:tc>
        <w:tc>
          <w:tcPr>
            <w:tcW w:w="1587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Полезный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отпуск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тепловой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rFonts w:eastAsiaTheme="minorHAnsi"/>
                <w:szCs w:val="24"/>
                <w:lang w:eastAsia="en-US"/>
              </w:rPr>
            </w:pPr>
            <w:r>
              <w:rPr>
                <w:rFonts w:eastAsiaTheme="minorHAnsi"/>
                <w:szCs w:val="24"/>
                <w:lang w:eastAsia="en-US"/>
              </w:rPr>
              <w:t>энергии,</w:t>
            </w:r>
          </w:p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rFonts w:eastAsiaTheme="minorHAnsi"/>
                <w:szCs w:val="24"/>
                <w:lang w:eastAsia="en-US"/>
              </w:rPr>
              <w:t>Гкал/год</w:t>
            </w:r>
          </w:p>
        </w:tc>
      </w:tr>
      <w:tr w:rsidR="00802753" w:rsidTr="00AF2F65">
        <w:trPr>
          <w:trHeight w:val="418"/>
          <w:jc w:val="center"/>
        </w:trPr>
        <w:tc>
          <w:tcPr>
            <w:tcW w:w="171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 ЗАО «Новорешетовское»</w:t>
            </w:r>
          </w:p>
        </w:tc>
        <w:tc>
          <w:tcPr>
            <w:tcW w:w="1795" w:type="dxa"/>
            <w:vAlign w:val="center"/>
          </w:tcPr>
          <w:p w:rsidR="00802753" w:rsidRPr="00590F0D" w:rsidRDefault="00802753" w:rsidP="00AF2F65">
            <w:pPr>
              <w:ind w:firstLine="0"/>
              <w:jc w:val="center"/>
              <w:rPr>
                <w:noProof/>
                <w:color w:val="FF0000"/>
              </w:rPr>
            </w:pPr>
            <w:r>
              <w:rPr>
                <w:noProof/>
              </w:rPr>
              <w:t>0,8</w:t>
            </w:r>
          </w:p>
        </w:tc>
        <w:tc>
          <w:tcPr>
            <w:tcW w:w="1560" w:type="dxa"/>
            <w:vAlign w:val="center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noProof/>
              </w:rPr>
              <w:t>-</w:t>
            </w:r>
          </w:p>
        </w:tc>
        <w:tc>
          <w:tcPr>
            <w:tcW w:w="1417" w:type="dxa"/>
            <w:vAlign w:val="center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488,91</w:t>
            </w:r>
          </w:p>
        </w:tc>
        <w:tc>
          <w:tcPr>
            <w:tcW w:w="1587" w:type="dxa"/>
            <w:vAlign w:val="center"/>
          </w:tcPr>
          <w:p w:rsidR="00802753" w:rsidRPr="004F72C1" w:rsidRDefault="00802753" w:rsidP="008B2142">
            <w:pPr>
              <w:ind w:firstLine="0"/>
              <w:jc w:val="center"/>
              <w:rPr>
                <w:noProof/>
              </w:rPr>
            </w:pPr>
          </w:p>
        </w:tc>
      </w:tr>
      <w:tr w:rsidR="00802753" w:rsidTr="00AF2F65">
        <w:trPr>
          <w:trHeight w:val="393"/>
          <w:jc w:val="center"/>
        </w:trPr>
        <w:tc>
          <w:tcPr>
            <w:tcW w:w="1715" w:type="dxa"/>
          </w:tcPr>
          <w:p w:rsidR="00802753" w:rsidRDefault="00802753" w:rsidP="00AF2F65">
            <w:pPr>
              <w:autoSpaceDE w:val="0"/>
              <w:autoSpaceDN w:val="0"/>
              <w:adjustRightInd w:val="0"/>
              <w:ind w:firstLine="0"/>
              <w:jc w:val="left"/>
              <w:rPr>
                <w:szCs w:val="24"/>
              </w:rPr>
            </w:pPr>
            <w:r>
              <w:rPr>
                <w:szCs w:val="24"/>
              </w:rPr>
              <w:t>Котельная МУП «Новорешетовское ЖКХ»</w:t>
            </w:r>
          </w:p>
        </w:tc>
        <w:tc>
          <w:tcPr>
            <w:tcW w:w="1795" w:type="dxa"/>
            <w:vAlign w:val="center"/>
          </w:tcPr>
          <w:p w:rsidR="00802753" w:rsidRDefault="00802753" w:rsidP="00AF2F65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0,8</w:t>
            </w:r>
          </w:p>
        </w:tc>
        <w:tc>
          <w:tcPr>
            <w:tcW w:w="1560" w:type="dxa"/>
            <w:vAlign w:val="center"/>
          </w:tcPr>
          <w:p w:rsidR="00802753" w:rsidRDefault="002C6693" w:rsidP="00AF2F65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0,3781</w:t>
            </w:r>
          </w:p>
        </w:tc>
        <w:tc>
          <w:tcPr>
            <w:tcW w:w="1417" w:type="dxa"/>
            <w:vAlign w:val="center"/>
          </w:tcPr>
          <w:p w:rsidR="00802753" w:rsidRPr="00EE1F08" w:rsidRDefault="00802753" w:rsidP="00AF2F65">
            <w:pPr>
              <w:autoSpaceDE w:val="0"/>
              <w:autoSpaceDN w:val="0"/>
              <w:adjustRightInd w:val="0"/>
              <w:ind w:firstLine="0"/>
              <w:jc w:val="center"/>
              <w:rPr>
                <w:noProof/>
              </w:rPr>
            </w:pPr>
            <w:r>
              <w:rPr>
                <w:szCs w:val="24"/>
              </w:rPr>
              <w:t>263,72</w:t>
            </w:r>
          </w:p>
        </w:tc>
        <w:tc>
          <w:tcPr>
            <w:tcW w:w="1587" w:type="dxa"/>
            <w:vAlign w:val="center"/>
          </w:tcPr>
          <w:p w:rsidR="00802753" w:rsidRPr="00A00148" w:rsidRDefault="00802753" w:rsidP="00AF2F65">
            <w:pPr>
              <w:ind w:firstLine="0"/>
              <w:jc w:val="center"/>
              <w:rPr>
                <w:noProof/>
              </w:rPr>
            </w:pPr>
          </w:p>
        </w:tc>
      </w:tr>
    </w:tbl>
    <w:p w:rsidR="00802753" w:rsidRDefault="00802753" w:rsidP="00802753">
      <w:pPr>
        <w:autoSpaceDE w:val="0"/>
        <w:autoSpaceDN w:val="0"/>
        <w:adjustRightInd w:val="0"/>
        <w:ind w:firstLine="426"/>
        <w:jc w:val="left"/>
        <w:rPr>
          <w:szCs w:val="24"/>
        </w:rPr>
      </w:pPr>
    </w:p>
    <w:p w:rsidR="00802753" w:rsidRPr="00F37B19" w:rsidRDefault="00802753" w:rsidP="00802753">
      <w:pPr>
        <w:pStyle w:val="1"/>
      </w:pPr>
      <w:bookmarkStart w:id="77" w:name="_Toc448464832"/>
      <w:r w:rsidRPr="00F37B19">
        <w:t>2.2 Бесхозные объекты</w:t>
      </w:r>
      <w:bookmarkEnd w:id="70"/>
      <w:bookmarkEnd w:id="71"/>
      <w:bookmarkEnd w:id="72"/>
      <w:bookmarkEnd w:id="73"/>
      <w:bookmarkEnd w:id="74"/>
      <w:bookmarkEnd w:id="75"/>
      <w:bookmarkEnd w:id="76"/>
      <w:bookmarkEnd w:id="77"/>
    </w:p>
    <w:p w:rsidR="00802753" w:rsidRDefault="00802753" w:rsidP="00802753">
      <w:pPr>
        <w:rPr>
          <w:noProof/>
        </w:rPr>
      </w:pPr>
      <w:r w:rsidRPr="00EE7A64">
        <w:rPr>
          <w:noProof/>
        </w:rPr>
        <w:t xml:space="preserve">В  МО  </w:t>
      </w:r>
      <w:r>
        <w:rPr>
          <w:szCs w:val="24"/>
        </w:rPr>
        <w:t>Новорешетовского</w:t>
      </w:r>
      <w:r w:rsidRPr="00B57FCE">
        <w:rPr>
          <w:szCs w:val="24"/>
        </w:rPr>
        <w:t xml:space="preserve"> сельсовета </w:t>
      </w:r>
      <w:r>
        <w:rPr>
          <w:szCs w:val="24"/>
        </w:rPr>
        <w:t>Кочковского</w:t>
      </w:r>
      <w:r w:rsidRPr="00B57FCE">
        <w:rPr>
          <w:szCs w:val="24"/>
        </w:rPr>
        <w:t xml:space="preserve"> района Новосибирской области</w:t>
      </w:r>
      <w:r w:rsidRPr="00EE7A64">
        <w:rPr>
          <w:noProof/>
        </w:rPr>
        <w:t xml:space="preserve"> безхозных объектов нет.</w:t>
      </w:r>
    </w:p>
    <w:p w:rsidR="00802753" w:rsidRPr="00F37B19" w:rsidRDefault="00802753" w:rsidP="00E43DAE">
      <w:pPr>
        <w:pStyle w:val="28"/>
      </w:pPr>
      <w:bookmarkStart w:id="78" w:name="_Toc411808520"/>
      <w:bookmarkStart w:id="79" w:name="_Toc411810490"/>
      <w:bookmarkStart w:id="80" w:name="_Toc411810855"/>
      <w:bookmarkStart w:id="81" w:name="_Toc411811132"/>
      <w:bookmarkStart w:id="82" w:name="_Toc411911486"/>
      <w:bookmarkStart w:id="83" w:name="_Toc448464833"/>
      <w:r w:rsidRPr="00F37B19">
        <w:lastRenderedPageBreak/>
        <w:t>3. МЕРОПРИЯТИЯ ПО ТЕРРИТОРИАЛЬНОМУ ПЛАНИРОВАНИЮ</w:t>
      </w:r>
      <w:bookmarkEnd w:id="78"/>
      <w:bookmarkEnd w:id="79"/>
      <w:bookmarkEnd w:id="80"/>
      <w:bookmarkEnd w:id="81"/>
      <w:bookmarkEnd w:id="82"/>
      <w:bookmarkEnd w:id="83"/>
    </w:p>
    <w:p w:rsidR="00802753" w:rsidRPr="00F37B19" w:rsidRDefault="00802753" w:rsidP="00E43DAE">
      <w:pPr>
        <w:pStyle w:val="28"/>
      </w:pPr>
      <w:bookmarkStart w:id="84" w:name="_Toc411808521"/>
      <w:bookmarkStart w:id="85" w:name="_Toc411810491"/>
      <w:bookmarkStart w:id="86" w:name="_Toc411810856"/>
      <w:bookmarkStart w:id="87" w:name="_Toc411811133"/>
      <w:bookmarkStart w:id="88" w:name="_Toc411911487"/>
      <w:bookmarkStart w:id="89" w:name="_Toc448464834"/>
      <w:r w:rsidRPr="00F37B19">
        <w:t>3.1 Жилищное строительство</w:t>
      </w:r>
      <w:bookmarkEnd w:id="84"/>
      <w:bookmarkEnd w:id="85"/>
      <w:bookmarkEnd w:id="86"/>
      <w:bookmarkEnd w:id="87"/>
      <w:bookmarkEnd w:id="88"/>
      <w:bookmarkEnd w:id="89"/>
    </w:p>
    <w:p w:rsidR="00802753" w:rsidRDefault="00802753" w:rsidP="00802753">
      <w:pPr>
        <w:ind w:firstLine="426"/>
        <w:rPr>
          <w:noProof/>
          <w:color w:val="000000" w:themeColor="text1"/>
        </w:rPr>
      </w:pPr>
      <w:r w:rsidRPr="00E85CED">
        <w:rPr>
          <w:noProof/>
          <w:color w:val="000000" w:themeColor="text1"/>
        </w:rPr>
        <w:t xml:space="preserve">Учитывая, планируемое развитие инженерной, транспортной, социальной инфраструктур территории </w:t>
      </w:r>
      <w:r>
        <w:rPr>
          <w:szCs w:val="24"/>
        </w:rPr>
        <w:t>Новорешетовского</w:t>
      </w:r>
      <w:r w:rsidRPr="00B57FCE">
        <w:rPr>
          <w:szCs w:val="24"/>
        </w:rPr>
        <w:t xml:space="preserve"> сельсовета</w:t>
      </w:r>
      <w:r>
        <w:rPr>
          <w:szCs w:val="24"/>
        </w:rPr>
        <w:t xml:space="preserve"> Кочковского </w:t>
      </w:r>
      <w:r w:rsidRPr="00B57FCE">
        <w:rPr>
          <w:szCs w:val="24"/>
        </w:rPr>
        <w:t>района Новосибирской области</w:t>
      </w:r>
      <w:r w:rsidRPr="00E85CED">
        <w:rPr>
          <w:noProof/>
          <w:color w:val="000000" w:themeColor="text1"/>
        </w:rPr>
        <w:t>, повышения экономической и миграционной привлекательности сельского поселения, проектом предлагаются территории для развития индивидуального жилищного строительства. Развитие жилищного строительства предлагается как на новых территориях, включаемых в границы населенных пунктов, так и на свободных от застройки территориях в пределах существующих границ населенных пунктов сельского поселения за границами зон планировочных ограничений.</w:t>
      </w:r>
    </w:p>
    <w:p w:rsidR="00802753" w:rsidRPr="00F37B19" w:rsidRDefault="00802753" w:rsidP="00E43DAE">
      <w:pPr>
        <w:pStyle w:val="28"/>
      </w:pPr>
      <w:bookmarkStart w:id="90" w:name="_Toc362704201"/>
      <w:bookmarkStart w:id="91" w:name="_Toc411808522"/>
      <w:bookmarkStart w:id="92" w:name="_Toc411810492"/>
      <w:bookmarkStart w:id="93" w:name="_Toc411810857"/>
      <w:bookmarkStart w:id="94" w:name="_Toc411811134"/>
      <w:bookmarkStart w:id="95" w:name="_Toc411911488"/>
      <w:bookmarkStart w:id="96" w:name="_Toc411929549"/>
      <w:bookmarkStart w:id="97" w:name="_Toc448464835"/>
      <w:r w:rsidRPr="00F37B19">
        <w:t xml:space="preserve">3.2 </w:t>
      </w:r>
      <w:bookmarkEnd w:id="90"/>
      <w:r w:rsidRPr="00F37B19">
        <w:t>Теплоснабжение</w:t>
      </w:r>
      <w:bookmarkEnd w:id="91"/>
      <w:bookmarkEnd w:id="92"/>
      <w:bookmarkEnd w:id="93"/>
      <w:bookmarkEnd w:id="94"/>
      <w:bookmarkEnd w:id="95"/>
      <w:bookmarkEnd w:id="96"/>
      <w:bookmarkEnd w:id="97"/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Теплоснабжение является одной из основных подсистем энергетики. На теплоснабжение народного хозяйства и населения расходуется около 1/3 всех используемых в стране первичных топливно-энергетических ресурсов.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Основными направлениями совершенствования этой подсистемы являются концентрация и комбинирование производства теплоты и электрической энергии (теплофикация). Теплоснабжение от теплоэлектроцентралей сочетается с целесообразным применением экономичных котельных установок и утилизацией вторичных энергоустановок.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Эффективность использования теплоты во многих случаях недостаточна: завышены потери теплоты в тепловых сетях; разрегулирована и низкая гидравлическая устойчивость систем теплопотребления обуславливают общий перерасход теплоты и теплоносителя при недогреве одних и перегреве других потребителей. Важнейшими задачами теплоэнергетиков являются разработка и внедрение в системах теплоснабжения рациональных тепловых и гидравлических режимов, технических и организационных мероприятий, обеспечивающих максимальную экономичность работы этих систем, высокую эффективность и надежность их эксплуатации, а также нормального микроклимата в жилых, общественных и производственных помещениях.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Разработка и внедрение указанных режимов и мероприятий являются предметом наладки централизованных систем теплоснабжения</w:t>
      </w:r>
      <w:r w:rsidRPr="00E85CED">
        <w:rPr>
          <w:rFonts w:ascii="Arial" w:hAnsi="Arial" w:cs="Arial"/>
          <w:color w:val="000000" w:themeColor="text1"/>
          <w:sz w:val="20"/>
        </w:rPr>
        <w:t>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При выполнении наладочных работ необходимо также по мере возможности разрабатывать мероприятия по совершенствованию организации эксплуатации и подготовки персонала, снижению тепловых и гидравлических потерь в сети и утечки теплоносителя, улучшению качества подпиточной воды, борьбе с внутренней и наружной коррозией, а также по организации учета отпуска и потребления теплоты.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Наладка системы централизованного теплоснабжения по технологии ее исполнения включает в себя три этапа.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На первом этапе разрабатываются технические и организационные мероприятия, обеспечивающие требуемые расходы теплоносителя через все системы теплопотребления при надежном, безопасном и наиболее экономичном для данных условий режиме работы всех звеньев системы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Первый этап включает в себя уточнение схем сетевой водоподогевательной установки источника теплоты и наружных тепловых сетей, в том числе сете, принадлежащих потребителям теплоты, а также тепловых пунктов. Важнейшим элементом является уточнение или определение тепловых нагрузок систем теплопотребления, подключенных к тепловым сетям.</w:t>
      </w:r>
    </w:p>
    <w:p w:rsidR="00802753" w:rsidRPr="00E85CED" w:rsidRDefault="00802753" w:rsidP="001F13D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На основании полученных данных производится: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разработка графиков отпуска теплоты;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определение расчетных расходов сетевой воды;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определение гидравлических характеристик источника теплоты и тепловых сетей;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гидравлический расчет источника теплоты и тепловых сетей;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разработка гидравлического режима работы системы теплоснабжения, построение графиков давлений в тепловых сетях;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выбор принципиальных схем автоматического регулирования и защиты сетей теплоснабжения;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разработка технических и организационных </w:t>
      </w:r>
      <w:r w:rsidRPr="00E85CED">
        <w:rPr>
          <w:color w:val="000000" w:themeColor="text1"/>
        </w:rPr>
        <w:lastRenderedPageBreak/>
        <w:t>мероприятий, направленных на обеспечение рассчитанных гидравлического и теплового режимов работы системы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На втором этапе разработанные технические решения внедряются во всех звеньях системы. При этом особое внимание уделяется мероприятиям, влияющим на гидравлический режим сети и систем.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Третий этап заключается в регулировке системы по фактическому ее состоянию после проведения работ первых двух этапов.</w:t>
      </w:r>
    </w:p>
    <w:p w:rsidR="00802753" w:rsidRPr="00F37B19" w:rsidRDefault="00802753" w:rsidP="00E43DAE">
      <w:pPr>
        <w:pStyle w:val="28"/>
      </w:pPr>
      <w:bookmarkStart w:id="98" w:name="_Toc386448940"/>
      <w:bookmarkStart w:id="99" w:name="_Toc403086783"/>
      <w:bookmarkStart w:id="100" w:name="_Toc411808523"/>
      <w:bookmarkStart w:id="101" w:name="_Toc411810493"/>
      <w:bookmarkStart w:id="102" w:name="_Toc411810858"/>
      <w:bookmarkStart w:id="103" w:name="_Toc411811135"/>
      <w:bookmarkStart w:id="104" w:name="_Toc411911489"/>
      <w:bookmarkStart w:id="105" w:name="_Toc411929550"/>
      <w:bookmarkStart w:id="106" w:name="_Toc448464836"/>
      <w:bookmarkStart w:id="107" w:name="_Toc362704207"/>
      <w:r w:rsidRPr="00F37B19">
        <w:t xml:space="preserve">3.2.1 </w:t>
      </w:r>
      <w:bookmarkEnd w:id="98"/>
      <w:bookmarkEnd w:id="99"/>
      <w:r w:rsidRPr="00F37B19">
        <w:t>Анализ схемы теплоснабжения поселения</w:t>
      </w:r>
      <w:bookmarkEnd w:id="100"/>
      <w:bookmarkEnd w:id="101"/>
      <w:bookmarkEnd w:id="102"/>
      <w:bookmarkEnd w:id="103"/>
      <w:bookmarkEnd w:id="104"/>
      <w:bookmarkEnd w:id="105"/>
      <w:bookmarkEnd w:id="106"/>
      <w:r w:rsidRPr="00F37B19">
        <w:t xml:space="preserve"> </w:t>
      </w:r>
    </w:p>
    <w:p w:rsidR="00802753" w:rsidRDefault="00802753" w:rsidP="00802753">
      <w:pPr>
        <w:shd w:val="clear" w:color="auto" w:fill="FFFFFF"/>
        <w:tabs>
          <w:tab w:val="left" w:pos="768"/>
        </w:tabs>
      </w:pPr>
      <w:bookmarkStart w:id="108" w:name="_Toc411911374"/>
      <w:bookmarkStart w:id="109" w:name="_Toc411911441"/>
      <w:bookmarkStart w:id="110" w:name="_Toc411911490"/>
      <w:bookmarkStart w:id="111" w:name="_Toc411929053"/>
      <w:bookmarkStart w:id="112" w:name="_Toc411929158"/>
      <w:bookmarkStart w:id="113" w:name="_Toc386448943"/>
      <w:bookmarkStart w:id="114" w:name="_Toc403086786"/>
      <w:r>
        <w:rPr>
          <w:szCs w:val="24"/>
        </w:rPr>
        <w:t>Котельная МУП «Новорешетовское ЖКХ»</w:t>
      </w:r>
      <w:r>
        <w:t>.</w:t>
      </w:r>
    </w:p>
    <w:p w:rsidR="00802753" w:rsidRDefault="00802753" w:rsidP="00802753">
      <w:pPr>
        <w:shd w:val="clear" w:color="auto" w:fill="FFFFFF"/>
        <w:tabs>
          <w:tab w:val="left" w:pos="768"/>
        </w:tabs>
      </w:pPr>
      <w:r>
        <w:t xml:space="preserve">Котельная введена в эксплуатацию в </w:t>
      </w:r>
      <w:r w:rsidR="001F13D3">
        <w:t>2001 году</w:t>
      </w:r>
      <w:r>
        <w:t>. В котельной установлены котель</w:t>
      </w:r>
      <w:r w:rsidR="001762C3">
        <w:t>ные агрегаты следующих типов КВр-</w:t>
      </w:r>
      <w:r w:rsidR="001F13D3">
        <w:t>0,8</w:t>
      </w:r>
      <w:r w:rsidR="001762C3">
        <w:t xml:space="preserve">к </w:t>
      </w:r>
      <w:r w:rsidR="001F13D3">
        <w:t>(0,8 Гкал) и КВА 290 (резерв). Годы установки котлов 2009 и 2004 соответственно</w:t>
      </w:r>
      <w:r>
        <w:t xml:space="preserve">. Фактический износ котельных агрегатов доходит до </w:t>
      </w:r>
      <w:r w:rsidR="001F13D3">
        <w:t>90</w:t>
      </w:r>
      <w:r>
        <w:t xml:space="preserve"> %</w:t>
      </w:r>
      <w:r w:rsidR="00730A06">
        <w:t xml:space="preserve"> (данные обслуживающей организации)</w:t>
      </w:r>
      <w:r>
        <w:t xml:space="preserve">. К котельной присоединены тепловые сети протяженностью </w:t>
      </w:r>
      <w:r w:rsidR="002C6693">
        <w:t>791</w:t>
      </w:r>
      <w:r>
        <w:t xml:space="preserve"> м</w:t>
      </w:r>
      <w:r w:rsidR="001F13D3">
        <w:t xml:space="preserve"> в двухтрубном исчислении</w:t>
      </w:r>
      <w:r w:rsidR="00A15A92">
        <w:t>. Трубопровод проложен в</w:t>
      </w:r>
      <w:r w:rsidR="001F13D3">
        <w:t xml:space="preserve"> 1996</w:t>
      </w:r>
      <w:r w:rsidR="00A15A92">
        <w:t xml:space="preserve"> </w:t>
      </w:r>
      <w:r w:rsidR="001F13D3">
        <w:t>на глубине 1,8 м в бетонных лотках.</w:t>
      </w:r>
    </w:p>
    <w:bookmarkEnd w:id="108"/>
    <w:bookmarkEnd w:id="109"/>
    <w:bookmarkEnd w:id="110"/>
    <w:bookmarkEnd w:id="111"/>
    <w:bookmarkEnd w:id="112"/>
    <w:p w:rsidR="00802753" w:rsidRDefault="00802753" w:rsidP="00802753">
      <w:pPr>
        <w:rPr>
          <w:szCs w:val="24"/>
        </w:rPr>
      </w:pPr>
      <w:r>
        <w:rPr>
          <w:szCs w:val="24"/>
        </w:rPr>
        <w:t xml:space="preserve">Основным видом топлива для выработки тепловой энергии  является каменный уголь. Объем потребления каменного угля в базовом году составило </w:t>
      </w:r>
      <w:r w:rsidR="001F13D3">
        <w:rPr>
          <w:noProof/>
        </w:rPr>
        <w:t>438 тонн</w:t>
      </w:r>
      <w:r>
        <w:rPr>
          <w:szCs w:val="24"/>
        </w:rPr>
        <w:t>.</w:t>
      </w:r>
    </w:p>
    <w:p w:rsidR="00802753" w:rsidRDefault="00802753" w:rsidP="00802753">
      <w:pPr>
        <w:ind w:firstLine="0"/>
        <w:rPr>
          <w:szCs w:val="24"/>
        </w:rPr>
      </w:pPr>
      <w:r>
        <w:rPr>
          <w:szCs w:val="24"/>
        </w:rPr>
        <w:t xml:space="preserve">   Общая установленная мощность  котельной равна </w:t>
      </w:r>
      <w:r w:rsidR="001F13D3">
        <w:rPr>
          <w:szCs w:val="24"/>
        </w:rPr>
        <w:t>0,8</w:t>
      </w:r>
      <w:r>
        <w:rPr>
          <w:szCs w:val="24"/>
        </w:rPr>
        <w:t xml:space="preserve"> Гкал/час. Полезный отпуск тепловой энергии составляет </w:t>
      </w:r>
      <w:r w:rsidR="001F13D3">
        <w:rPr>
          <w:noProof/>
        </w:rPr>
        <w:t>1355,06</w:t>
      </w:r>
      <w:r>
        <w:rPr>
          <w:noProof/>
        </w:rPr>
        <w:t xml:space="preserve"> Гкал.</w:t>
      </w:r>
      <w:r>
        <w:rPr>
          <w:szCs w:val="24"/>
        </w:rPr>
        <w:t xml:space="preserve"> Потери в тепловых сетях составляют </w:t>
      </w:r>
      <w:r w:rsidR="00FD6A14">
        <w:rPr>
          <w:noProof/>
        </w:rPr>
        <w:t>263,72</w:t>
      </w:r>
      <w:r>
        <w:rPr>
          <w:noProof/>
        </w:rPr>
        <w:t xml:space="preserve"> </w:t>
      </w:r>
      <w:r w:rsidR="006264AF">
        <w:rPr>
          <w:szCs w:val="24"/>
        </w:rPr>
        <w:t>Гкал/год.</w:t>
      </w:r>
    </w:p>
    <w:p w:rsidR="00FD6A14" w:rsidRDefault="00A21F23" w:rsidP="00802753">
      <w:pPr>
        <w:ind w:firstLine="0"/>
        <w:rPr>
          <w:szCs w:val="24"/>
        </w:rPr>
      </w:pPr>
      <w:r>
        <w:rPr>
          <w:szCs w:val="24"/>
        </w:rPr>
        <w:tab/>
      </w:r>
    </w:p>
    <w:p w:rsidR="00802753" w:rsidRPr="00114D24" w:rsidRDefault="005D1446" w:rsidP="00730A06">
      <w:pPr>
        <w:jc w:val="center"/>
      </w:pPr>
      <w:r>
        <w:t xml:space="preserve">Таблица </w:t>
      </w:r>
      <w:r w:rsidR="006842CB">
        <w:t>16</w:t>
      </w:r>
      <w:r w:rsidR="00802753">
        <w:t xml:space="preserve"> </w:t>
      </w:r>
      <w:r w:rsidR="006842CB">
        <w:rPr>
          <w:szCs w:val="24"/>
        </w:rPr>
        <w:t>–</w:t>
      </w:r>
      <w:r w:rsidR="00802753">
        <w:t xml:space="preserve"> Тепловой баланс котельной</w:t>
      </w:r>
      <w:r w:rsidR="00730A06">
        <w:t>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418"/>
        <w:gridCol w:w="1843"/>
      </w:tblGrid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4377,6</w:t>
            </w:r>
          </w:p>
        </w:tc>
      </w:tr>
      <w:tr w:rsidR="00802753" w:rsidTr="00AF2F65">
        <w:trPr>
          <w:trHeight w:val="271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Pr="00BE65B8" w:rsidRDefault="002C6693" w:rsidP="00AF2F65">
            <w:pPr>
              <w:ind w:firstLine="0"/>
              <w:jc w:val="center"/>
            </w:pPr>
            <w:r>
              <w:t>0,3781</w:t>
            </w:r>
          </w:p>
        </w:tc>
      </w:tr>
      <w:tr w:rsidR="00802753" w:rsidTr="00AF2F65">
        <w:trPr>
          <w:trHeight w:val="272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</w:pPr>
            <w:r>
              <w:rPr>
                <w:szCs w:val="24"/>
              </w:rPr>
              <w:t>0,247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802753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bookmarkStart w:id="115" w:name="_GoBack"/>
            <w:bookmarkEnd w:id="115"/>
          </w:p>
        </w:tc>
      </w:tr>
      <w:tr w:rsidR="00802753" w:rsidTr="00AF2F65">
        <w:trPr>
          <w:trHeight w:val="285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802753" w:rsidRDefault="00FD6A14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тонн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438</w:t>
            </w:r>
          </w:p>
        </w:tc>
      </w:tr>
      <w:tr w:rsidR="00802753" w:rsidTr="00AF2F65">
        <w:trPr>
          <w:trHeight w:val="252"/>
          <w:jc w:val="center"/>
        </w:trPr>
        <w:tc>
          <w:tcPr>
            <w:tcW w:w="5211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802753" w:rsidRPr="00BE65B8" w:rsidRDefault="00802753" w:rsidP="00AF2F65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FD6A14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263,72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802753" w:rsidRDefault="00802753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802753" w:rsidRDefault="00802753" w:rsidP="00802753"/>
    <w:p w:rsidR="00802753" w:rsidRDefault="00FD6A14" w:rsidP="00802753">
      <w:pPr>
        <w:shd w:val="clear" w:color="auto" w:fill="FFFFFF"/>
        <w:tabs>
          <w:tab w:val="left" w:pos="768"/>
        </w:tabs>
      </w:pPr>
      <w:r>
        <w:rPr>
          <w:szCs w:val="24"/>
        </w:rPr>
        <w:t>Котельная ЗАО «Новорешетовское»</w:t>
      </w:r>
      <w:r w:rsidR="00802753">
        <w:t>.</w:t>
      </w:r>
    </w:p>
    <w:p w:rsidR="00A15A92" w:rsidRDefault="00802753" w:rsidP="00A15A92">
      <w:pPr>
        <w:shd w:val="clear" w:color="auto" w:fill="FFFFFF"/>
        <w:tabs>
          <w:tab w:val="left" w:pos="768"/>
        </w:tabs>
      </w:pPr>
      <w:r>
        <w:t xml:space="preserve">Котельная введена в эксплуатацию в </w:t>
      </w:r>
      <w:r w:rsidR="00FD6A14">
        <w:t>1974</w:t>
      </w:r>
      <w:r>
        <w:t xml:space="preserve"> году</w:t>
      </w:r>
      <w:r w:rsidR="00FD6A14">
        <w:t>. В котельной установлен котельный</w:t>
      </w:r>
      <w:r>
        <w:t xml:space="preserve"> агрегаты следующ</w:t>
      </w:r>
      <w:r w:rsidR="00FD6A14">
        <w:t>его типа</w:t>
      </w:r>
      <w:r w:rsidR="001762C3">
        <w:t xml:space="preserve"> КВр-</w:t>
      </w:r>
      <w:r w:rsidR="00FD6A14">
        <w:t xml:space="preserve">0,93. </w:t>
      </w:r>
      <w:r>
        <w:t xml:space="preserve">Год установки котлов </w:t>
      </w:r>
      <w:r w:rsidR="00FD6A14">
        <w:t>1974</w:t>
      </w:r>
      <w:r>
        <w:t xml:space="preserve"> г. Фактический износ котельн</w:t>
      </w:r>
      <w:r w:rsidR="00FD6A14">
        <w:t>ого агрегата составляет 90</w:t>
      </w:r>
      <w:r>
        <w:t xml:space="preserve"> %</w:t>
      </w:r>
      <w:r w:rsidR="00730A06">
        <w:t xml:space="preserve"> (данные обслуживающей организации)</w:t>
      </w:r>
      <w:r>
        <w:t xml:space="preserve">. К котельной присоединены тепловые сети протяженностью </w:t>
      </w:r>
      <w:r w:rsidR="00FD6A14">
        <w:t>856</w:t>
      </w:r>
      <w:r>
        <w:t xml:space="preserve"> м</w:t>
      </w:r>
      <w:r w:rsidR="00FD6A14">
        <w:t xml:space="preserve"> в двух</w:t>
      </w:r>
      <w:r w:rsidR="00284C69">
        <w:t>трубном исчислении</w:t>
      </w:r>
      <w:r>
        <w:t xml:space="preserve">, диаметром </w:t>
      </w:r>
      <w:r w:rsidR="00284C69">
        <w:t xml:space="preserve">114 мм. </w:t>
      </w:r>
      <w:r w:rsidR="00A15A92">
        <w:t>Трубопровод проложен в 1996 на глубине 0,7 м.</w:t>
      </w:r>
    </w:p>
    <w:p w:rsidR="00802753" w:rsidRDefault="00802753" w:rsidP="00802753">
      <w:pPr>
        <w:rPr>
          <w:szCs w:val="24"/>
        </w:rPr>
      </w:pPr>
      <w:r>
        <w:rPr>
          <w:szCs w:val="24"/>
        </w:rPr>
        <w:t xml:space="preserve">Основным видом топлива для выработки тепловой энергии  является каменный уголь. Объем потребления каменного угля в базовом году составило </w:t>
      </w:r>
      <w:r w:rsidR="00284C69">
        <w:rPr>
          <w:noProof/>
        </w:rPr>
        <w:t>812 тонн</w:t>
      </w:r>
      <w:r>
        <w:rPr>
          <w:szCs w:val="24"/>
        </w:rPr>
        <w:t>.</w:t>
      </w:r>
    </w:p>
    <w:p w:rsidR="00802753" w:rsidRDefault="00802753" w:rsidP="00802753">
      <w:pPr>
        <w:ind w:firstLine="0"/>
        <w:rPr>
          <w:szCs w:val="24"/>
        </w:rPr>
      </w:pPr>
      <w:r>
        <w:rPr>
          <w:szCs w:val="24"/>
        </w:rPr>
        <w:t xml:space="preserve">   Общая установленная мощность  котельной равна </w:t>
      </w:r>
      <w:r w:rsidR="00284C69">
        <w:rPr>
          <w:szCs w:val="24"/>
        </w:rPr>
        <w:t>0,8</w:t>
      </w:r>
      <w:r>
        <w:rPr>
          <w:szCs w:val="24"/>
        </w:rPr>
        <w:t xml:space="preserve"> Гкал/час. Полезный отпуск тепловой энергии составляет </w:t>
      </w:r>
      <w:r w:rsidR="00284C69">
        <w:rPr>
          <w:noProof/>
        </w:rPr>
        <w:t>2963,39</w:t>
      </w:r>
      <w:r>
        <w:rPr>
          <w:noProof/>
        </w:rPr>
        <w:t xml:space="preserve"> Гкал.</w:t>
      </w:r>
      <w:r>
        <w:rPr>
          <w:szCs w:val="24"/>
        </w:rPr>
        <w:t xml:space="preserve"> Потери в тепловых сетях составляют </w:t>
      </w:r>
      <w:r w:rsidR="00284C69">
        <w:rPr>
          <w:noProof/>
        </w:rPr>
        <w:t>488,91</w:t>
      </w:r>
      <w:r>
        <w:rPr>
          <w:noProof/>
        </w:rPr>
        <w:t xml:space="preserve"> </w:t>
      </w:r>
      <w:r>
        <w:rPr>
          <w:szCs w:val="24"/>
        </w:rPr>
        <w:t xml:space="preserve">Гкал/год. </w:t>
      </w:r>
    </w:p>
    <w:p w:rsidR="00802753" w:rsidRDefault="00802753" w:rsidP="00730A06">
      <w:pPr>
        <w:jc w:val="center"/>
      </w:pPr>
    </w:p>
    <w:p w:rsidR="00802753" w:rsidRPr="00114D24" w:rsidRDefault="005D1446" w:rsidP="00730A06">
      <w:pPr>
        <w:jc w:val="center"/>
      </w:pPr>
      <w:r>
        <w:t xml:space="preserve">Таблица </w:t>
      </w:r>
      <w:r w:rsidR="006842CB">
        <w:t>17</w:t>
      </w:r>
      <w:r w:rsidR="00802753">
        <w:t xml:space="preserve"> </w:t>
      </w:r>
      <w:r w:rsidR="006842CB">
        <w:rPr>
          <w:szCs w:val="24"/>
        </w:rPr>
        <w:t>–</w:t>
      </w:r>
      <w:r w:rsidR="00802753">
        <w:t xml:space="preserve"> Тепловой баланс котельной</w:t>
      </w:r>
      <w:r w:rsidR="00730A06">
        <w:t>.</w:t>
      </w:r>
    </w:p>
    <w:tbl>
      <w:tblPr>
        <w:tblStyle w:val="af6"/>
        <w:tblW w:w="0" w:type="auto"/>
        <w:jc w:val="center"/>
        <w:tblLook w:val="04A0" w:firstRow="1" w:lastRow="0" w:firstColumn="1" w:lastColumn="0" w:noHBand="0" w:noVBand="1"/>
      </w:tblPr>
      <w:tblGrid>
        <w:gridCol w:w="5211"/>
        <w:gridCol w:w="1418"/>
        <w:gridCol w:w="1843"/>
      </w:tblGrid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Установленная тепловая мощность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Располагаемая тепловая мощность котельной (годовая)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4377,6</w:t>
            </w:r>
          </w:p>
        </w:tc>
      </w:tr>
      <w:tr w:rsidR="00802753" w:rsidTr="00AF2F65">
        <w:trPr>
          <w:trHeight w:val="271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Расчетная тепловая нагрузка потребителей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Pr="00BE65B8" w:rsidRDefault="00284C69" w:rsidP="00AF2F65">
            <w:pPr>
              <w:ind w:firstLine="0"/>
              <w:jc w:val="center"/>
            </w:pPr>
            <w:r>
              <w:t>-</w:t>
            </w:r>
          </w:p>
        </w:tc>
      </w:tr>
      <w:tr w:rsidR="00802753" w:rsidTr="00AF2F65">
        <w:trPr>
          <w:trHeight w:val="272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Средняя производительность котельной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Гкал/час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</w:pPr>
            <w:r>
              <w:rPr>
                <w:szCs w:val="24"/>
              </w:rPr>
              <w:t>0,63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 xml:space="preserve">Выработка тепловой энергии 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Гкал/год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noProof/>
              </w:rPr>
              <w:t>3452,3</w:t>
            </w:r>
          </w:p>
        </w:tc>
      </w:tr>
      <w:tr w:rsidR="00802753" w:rsidTr="00AF2F65">
        <w:trPr>
          <w:trHeight w:val="285"/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Годовой расход топлива</w:t>
            </w:r>
          </w:p>
        </w:tc>
        <w:tc>
          <w:tcPr>
            <w:tcW w:w="1418" w:type="dxa"/>
          </w:tcPr>
          <w:p w:rsidR="00802753" w:rsidRDefault="00284C69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тонн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812</w:t>
            </w:r>
          </w:p>
        </w:tc>
      </w:tr>
      <w:tr w:rsidR="00802753" w:rsidTr="00AF2F65">
        <w:trPr>
          <w:trHeight w:val="252"/>
          <w:jc w:val="center"/>
        </w:trPr>
        <w:tc>
          <w:tcPr>
            <w:tcW w:w="5211" w:type="dxa"/>
            <w:vAlign w:val="bottom"/>
          </w:tcPr>
          <w:p w:rsidR="00802753" w:rsidRDefault="00802753" w:rsidP="00AF2F65">
            <w:pPr>
              <w:ind w:firstLine="0"/>
              <w:rPr>
                <w:color w:val="000000"/>
                <w:szCs w:val="24"/>
              </w:rPr>
            </w:pPr>
            <w:r>
              <w:rPr>
                <w:szCs w:val="24"/>
              </w:rPr>
              <w:t>П</w:t>
            </w:r>
            <w:r>
              <w:rPr>
                <w:spacing w:val="-4"/>
                <w:szCs w:val="24"/>
              </w:rPr>
              <w:t>о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 xml:space="preserve">ери </w:t>
            </w:r>
            <w:r>
              <w:rPr>
                <w:spacing w:val="-1"/>
                <w:szCs w:val="24"/>
              </w:rPr>
              <w:t>т</w:t>
            </w:r>
            <w:r>
              <w:rPr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zCs w:val="24"/>
              </w:rPr>
              <w:t xml:space="preserve">ой </w:t>
            </w:r>
            <w:r>
              <w:rPr>
                <w:spacing w:val="-1"/>
                <w:szCs w:val="24"/>
              </w:rPr>
              <w:t>эн</w:t>
            </w:r>
            <w:r>
              <w:rPr>
                <w:szCs w:val="24"/>
              </w:rPr>
              <w:t>ер</w:t>
            </w:r>
            <w:r>
              <w:rPr>
                <w:spacing w:val="1"/>
                <w:szCs w:val="24"/>
              </w:rPr>
              <w:t>г</w:t>
            </w:r>
            <w:r>
              <w:rPr>
                <w:spacing w:val="-1"/>
                <w:szCs w:val="24"/>
              </w:rPr>
              <w:t>и</w:t>
            </w:r>
            <w:r>
              <w:rPr>
                <w:szCs w:val="24"/>
              </w:rPr>
              <w:t xml:space="preserve">и в </w:t>
            </w:r>
            <w:r>
              <w:rPr>
                <w:spacing w:val="-1"/>
                <w:szCs w:val="24"/>
              </w:rPr>
              <w:t>т</w:t>
            </w:r>
            <w:r>
              <w:rPr>
                <w:spacing w:val="1"/>
                <w:szCs w:val="24"/>
              </w:rPr>
              <w:t>е</w:t>
            </w:r>
            <w:r>
              <w:rPr>
                <w:spacing w:val="-1"/>
                <w:szCs w:val="24"/>
              </w:rPr>
              <w:t>п</w:t>
            </w:r>
            <w:r>
              <w:rPr>
                <w:szCs w:val="24"/>
              </w:rPr>
              <w:t>ло</w:t>
            </w:r>
            <w:r>
              <w:rPr>
                <w:spacing w:val="-1"/>
                <w:szCs w:val="24"/>
              </w:rPr>
              <w:t>в</w:t>
            </w:r>
            <w:r>
              <w:rPr>
                <w:spacing w:val="1"/>
                <w:szCs w:val="24"/>
              </w:rPr>
              <w:t>ы</w:t>
            </w:r>
            <w:r>
              <w:rPr>
                <w:szCs w:val="24"/>
              </w:rPr>
              <w:t xml:space="preserve">х </w:t>
            </w:r>
            <w:r>
              <w:rPr>
                <w:spacing w:val="3"/>
                <w:szCs w:val="24"/>
              </w:rPr>
              <w:t>с</w:t>
            </w:r>
            <w:r>
              <w:rPr>
                <w:szCs w:val="24"/>
              </w:rPr>
              <w:t>е</w:t>
            </w:r>
            <w:r>
              <w:rPr>
                <w:spacing w:val="-3"/>
                <w:szCs w:val="24"/>
              </w:rPr>
              <w:t>т</w:t>
            </w:r>
            <w:r>
              <w:rPr>
                <w:szCs w:val="24"/>
              </w:rPr>
              <w:t xml:space="preserve">ях </w:t>
            </w:r>
            <w:r>
              <w:rPr>
                <w:spacing w:val="-2"/>
                <w:szCs w:val="24"/>
              </w:rPr>
              <w:t>о</w:t>
            </w:r>
            <w:r>
              <w:rPr>
                <w:szCs w:val="24"/>
              </w:rPr>
              <w:t>т</w:t>
            </w:r>
            <w:r>
              <w:rPr>
                <w:spacing w:val="-1"/>
                <w:szCs w:val="24"/>
              </w:rPr>
              <w:t xml:space="preserve"> </w:t>
            </w:r>
            <w:r>
              <w:rPr>
                <w:spacing w:val="-1"/>
                <w:szCs w:val="24"/>
              </w:rPr>
              <w:lastRenderedPageBreak/>
              <w:t>и</w:t>
            </w:r>
            <w:r>
              <w:rPr>
                <w:spacing w:val="1"/>
                <w:szCs w:val="24"/>
              </w:rPr>
              <w:t>с</w:t>
            </w:r>
            <w:r>
              <w:rPr>
                <w:spacing w:val="-5"/>
                <w:szCs w:val="24"/>
              </w:rPr>
              <w:t>т</w:t>
            </w:r>
            <w:r>
              <w:rPr>
                <w:spacing w:val="-6"/>
                <w:szCs w:val="24"/>
              </w:rPr>
              <w:t>о</w:t>
            </w:r>
            <w:r>
              <w:rPr>
                <w:spacing w:val="-1"/>
                <w:szCs w:val="24"/>
              </w:rPr>
              <w:t>ч</w:t>
            </w:r>
            <w:r>
              <w:rPr>
                <w:spacing w:val="1"/>
                <w:szCs w:val="24"/>
              </w:rPr>
              <w:t>н</w:t>
            </w:r>
            <w:r>
              <w:rPr>
                <w:spacing w:val="-1"/>
                <w:szCs w:val="24"/>
              </w:rPr>
              <w:t>и</w:t>
            </w:r>
            <w:r>
              <w:rPr>
                <w:spacing w:val="-5"/>
                <w:szCs w:val="24"/>
              </w:rPr>
              <w:t>к</w:t>
            </w:r>
            <w:r>
              <w:rPr>
                <w:szCs w:val="24"/>
              </w:rPr>
              <w:t>а</w:t>
            </w:r>
          </w:p>
        </w:tc>
        <w:tc>
          <w:tcPr>
            <w:tcW w:w="1418" w:type="dxa"/>
          </w:tcPr>
          <w:p w:rsidR="00802753" w:rsidRPr="00BE65B8" w:rsidRDefault="00802753" w:rsidP="00AF2F65">
            <w:pPr>
              <w:ind w:firstLine="0"/>
              <w:rPr>
                <w:noProof/>
              </w:rPr>
            </w:pPr>
            <w:r>
              <w:rPr>
                <w:color w:val="000000" w:themeColor="text1"/>
              </w:rPr>
              <w:lastRenderedPageBreak/>
              <w:t>Гкал/год</w:t>
            </w:r>
          </w:p>
        </w:tc>
        <w:tc>
          <w:tcPr>
            <w:tcW w:w="1843" w:type="dxa"/>
          </w:tcPr>
          <w:p w:rsidR="00802753" w:rsidRDefault="00284C69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noProof/>
              </w:rPr>
              <w:t>488,91</w:t>
            </w:r>
          </w:p>
        </w:tc>
      </w:tr>
      <w:tr w:rsidR="00802753" w:rsidTr="00AF2F65">
        <w:trPr>
          <w:jc w:val="center"/>
        </w:trPr>
        <w:tc>
          <w:tcPr>
            <w:tcW w:w="5211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КПД котельной</w:t>
            </w:r>
          </w:p>
        </w:tc>
        <w:tc>
          <w:tcPr>
            <w:tcW w:w="1418" w:type="dxa"/>
          </w:tcPr>
          <w:p w:rsidR="00802753" w:rsidRDefault="00802753" w:rsidP="00AF2F65">
            <w:pPr>
              <w:ind w:firstLine="0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%</w:t>
            </w:r>
          </w:p>
        </w:tc>
        <w:tc>
          <w:tcPr>
            <w:tcW w:w="1843" w:type="dxa"/>
          </w:tcPr>
          <w:p w:rsidR="00802753" w:rsidRDefault="00802753" w:rsidP="00AF2F65">
            <w:pPr>
              <w:ind w:firstLine="0"/>
              <w:jc w:val="center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</w:tbl>
    <w:p w:rsidR="00802753" w:rsidRDefault="00802753" w:rsidP="00802753"/>
    <w:p w:rsidR="00802753" w:rsidRDefault="00802753" w:rsidP="00802753">
      <w:pPr>
        <w:ind w:firstLine="426"/>
      </w:pPr>
      <w:bookmarkStart w:id="116" w:name="_Toc411808524"/>
      <w:bookmarkStart w:id="117" w:name="_Toc411810494"/>
      <w:bookmarkStart w:id="118" w:name="_Toc411810859"/>
      <w:bookmarkStart w:id="119" w:name="_Toc411811136"/>
      <w:r>
        <w:t xml:space="preserve">Анализ данных представленных в таблицах 13 и 14 показал, что котельные работают в нормальном режиме. За последние 3 года на тепловых сетях и оборудовании котельных  не произошло  отказа работы системы теплоснабжения. На данном этапе развития тепловой сети  дефицита тепловой мощности не выявлено. Согласно генеральному плану развития МО </w:t>
      </w:r>
      <w:r w:rsidR="003D0E2B">
        <w:t>Новорешотовского</w:t>
      </w:r>
      <w:r>
        <w:t xml:space="preserve"> </w:t>
      </w:r>
      <w:r w:rsidR="003D0E2B">
        <w:t>сельсовета в перспективе до 2032</w:t>
      </w:r>
      <w:r>
        <w:t xml:space="preserve"> года основной задачей является модернизация тепловой сети и теплового оборудования с целью увеличения надежности, эффективности, бесперебойности теплоснабжения, а также увеличение тепловой мощности котельных согласно плана развития поселения (ГП МО </w:t>
      </w:r>
      <w:r w:rsidR="003D0E2B">
        <w:t>Новорешотовского</w:t>
      </w:r>
      <w:r>
        <w:t xml:space="preserve"> сельсовета).</w:t>
      </w:r>
      <w:r w:rsidR="001552EF">
        <w:t xml:space="preserve"> Рекомендуется произвести строительство</w:t>
      </w:r>
      <w:r w:rsidR="001552EF" w:rsidRPr="001552EF">
        <w:rPr>
          <w:szCs w:val="24"/>
          <w:shd w:val="clear" w:color="auto" w:fill="FFFFFF"/>
        </w:rPr>
        <w:t xml:space="preserve"> блочно-модульной котельной КМТ-1600 2КВ</w:t>
      </w:r>
      <w:r w:rsidR="001552EF">
        <w:rPr>
          <w:szCs w:val="24"/>
          <w:shd w:val="clear" w:color="auto" w:fill="FFFFFF"/>
        </w:rPr>
        <w:t>.</w:t>
      </w:r>
      <w:r>
        <w:t xml:space="preserve"> </w:t>
      </w:r>
    </w:p>
    <w:p w:rsidR="00802753" w:rsidRPr="00BA44E5" w:rsidRDefault="00802753" w:rsidP="00E43DAE">
      <w:pPr>
        <w:pStyle w:val="28"/>
      </w:pPr>
      <w:bookmarkStart w:id="120" w:name="_Toc448464837"/>
      <w:r>
        <w:t xml:space="preserve">3.2.2 </w:t>
      </w:r>
      <w:r w:rsidRPr="00BA44E5">
        <w:t>Топливные балансы источников тепловой энергии и система обеспечения топливом.</w:t>
      </w:r>
      <w:bookmarkEnd w:id="120"/>
    </w:p>
    <w:p w:rsidR="00802753" w:rsidRPr="00BA44E5" w:rsidRDefault="00802753" w:rsidP="00802753">
      <w:pPr>
        <w:pStyle w:val="ab"/>
        <w:ind w:firstLine="720"/>
        <w:rPr>
          <w:rFonts w:ascii="Times New Roman" w:hAnsi="Times New Roman"/>
          <w:i w:val="0"/>
          <w:sz w:val="24"/>
          <w:szCs w:val="24"/>
        </w:rPr>
      </w:pPr>
      <w:r w:rsidRPr="00BA44E5">
        <w:rPr>
          <w:rFonts w:ascii="Times New Roman" w:hAnsi="Times New Roman"/>
          <w:i w:val="0"/>
          <w:sz w:val="24"/>
          <w:szCs w:val="24"/>
        </w:rPr>
        <w:t xml:space="preserve">В настоящий момент основным топливом, использующимся при производстве тепловой энергии котельными </w:t>
      </w:r>
      <w:r w:rsidR="00183C20">
        <w:rPr>
          <w:rFonts w:ascii="Times New Roman" w:hAnsi="Times New Roman"/>
          <w:i w:val="0"/>
          <w:sz w:val="24"/>
          <w:szCs w:val="24"/>
        </w:rPr>
        <w:t>п</w:t>
      </w:r>
      <w:r w:rsidRPr="00BA44E5">
        <w:rPr>
          <w:rFonts w:ascii="Times New Roman" w:hAnsi="Times New Roman"/>
          <w:i w:val="0"/>
          <w:sz w:val="24"/>
          <w:szCs w:val="24"/>
        </w:rPr>
        <w:t>.</w:t>
      </w:r>
      <w:r w:rsidR="00183C20">
        <w:rPr>
          <w:rFonts w:ascii="Times New Roman" w:hAnsi="Times New Roman"/>
          <w:i w:val="0"/>
          <w:sz w:val="24"/>
          <w:szCs w:val="24"/>
        </w:rPr>
        <w:t xml:space="preserve"> Новые Решеты</w:t>
      </w:r>
      <w:r w:rsidRPr="00BA44E5">
        <w:rPr>
          <w:rFonts w:ascii="Times New Roman" w:hAnsi="Times New Roman"/>
          <w:i w:val="0"/>
          <w:sz w:val="24"/>
          <w:szCs w:val="24"/>
        </w:rPr>
        <w:t xml:space="preserve">, является уголь. </w:t>
      </w:r>
    </w:p>
    <w:p w:rsidR="00802753" w:rsidRPr="00BA44E5" w:rsidRDefault="00802753" w:rsidP="00802753">
      <w:pPr>
        <w:pStyle w:val="ab"/>
        <w:ind w:firstLine="720"/>
        <w:rPr>
          <w:rFonts w:ascii="Times New Roman" w:hAnsi="Times New Roman"/>
          <w:sz w:val="24"/>
          <w:szCs w:val="24"/>
        </w:rPr>
      </w:pPr>
      <w:r w:rsidRPr="00BA44E5">
        <w:rPr>
          <w:rFonts w:ascii="Times New Roman" w:hAnsi="Times New Roman"/>
          <w:i w:val="0"/>
          <w:sz w:val="24"/>
          <w:szCs w:val="24"/>
        </w:rPr>
        <w:t xml:space="preserve">В таблице </w:t>
      </w:r>
      <w:r>
        <w:rPr>
          <w:rFonts w:ascii="Times New Roman" w:hAnsi="Times New Roman"/>
          <w:i w:val="0"/>
          <w:sz w:val="24"/>
          <w:szCs w:val="24"/>
        </w:rPr>
        <w:t>15</w:t>
      </w:r>
      <w:r w:rsidRPr="00BA44E5">
        <w:rPr>
          <w:rFonts w:ascii="Times New Roman" w:hAnsi="Times New Roman"/>
          <w:i w:val="0"/>
          <w:sz w:val="24"/>
          <w:szCs w:val="24"/>
        </w:rPr>
        <w:t xml:space="preserve"> представлены данные по годовому потреблению каменного угля.</w:t>
      </w:r>
      <w:r w:rsidRPr="00BA44E5">
        <w:rPr>
          <w:rFonts w:ascii="Times New Roman" w:hAnsi="Times New Roman"/>
          <w:sz w:val="24"/>
          <w:szCs w:val="24"/>
        </w:rPr>
        <w:t xml:space="preserve"> </w:t>
      </w:r>
    </w:p>
    <w:p w:rsidR="00730A06" w:rsidRDefault="00730A06" w:rsidP="00802753">
      <w:pPr>
        <w:rPr>
          <w:szCs w:val="24"/>
        </w:rPr>
      </w:pPr>
    </w:p>
    <w:p w:rsidR="00802753" w:rsidRPr="00BA44E5" w:rsidRDefault="005D1446" w:rsidP="00730A06">
      <w:pPr>
        <w:jc w:val="center"/>
        <w:rPr>
          <w:szCs w:val="24"/>
          <w:highlight w:val="yellow"/>
        </w:rPr>
      </w:pPr>
      <w:r>
        <w:rPr>
          <w:szCs w:val="24"/>
        </w:rPr>
        <w:t xml:space="preserve">Таблица </w:t>
      </w:r>
      <w:r w:rsidR="006842CB">
        <w:rPr>
          <w:szCs w:val="24"/>
        </w:rPr>
        <w:t>18</w:t>
      </w:r>
      <w:r w:rsidR="00802753" w:rsidRPr="00BA44E5">
        <w:rPr>
          <w:szCs w:val="24"/>
        </w:rPr>
        <w:t xml:space="preserve"> </w:t>
      </w:r>
      <w:r w:rsidR="006842CB">
        <w:rPr>
          <w:szCs w:val="24"/>
        </w:rPr>
        <w:t>–</w:t>
      </w:r>
      <w:r w:rsidR="00802753">
        <w:rPr>
          <w:szCs w:val="24"/>
        </w:rPr>
        <w:t xml:space="preserve"> </w:t>
      </w:r>
      <w:r w:rsidR="00802753" w:rsidRPr="00BA44E5">
        <w:rPr>
          <w:szCs w:val="24"/>
        </w:rPr>
        <w:t>Годовые объемы потребления топлива</w:t>
      </w:r>
      <w:r w:rsidR="00730A06">
        <w:rPr>
          <w:szCs w:val="24"/>
        </w:rPr>
        <w:t>.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750"/>
        <w:gridCol w:w="3305"/>
        <w:gridCol w:w="3082"/>
      </w:tblGrid>
      <w:tr w:rsidR="00802753" w:rsidRPr="00BA44E5" w:rsidTr="00AF2F65">
        <w:trPr>
          <w:trHeight w:val="720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53" w:rsidRPr="00BA44E5" w:rsidRDefault="00802753" w:rsidP="00AF2F65">
            <w:pPr>
              <w:ind w:firstLine="0"/>
              <w:jc w:val="center"/>
              <w:rPr>
                <w:szCs w:val="24"/>
              </w:rPr>
            </w:pPr>
            <w:r w:rsidRPr="00BA44E5">
              <w:rPr>
                <w:szCs w:val="24"/>
              </w:rPr>
              <w:t>Наименование объекта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53" w:rsidRPr="00BA44E5" w:rsidRDefault="00802753" w:rsidP="00AF2F65">
            <w:pPr>
              <w:ind w:firstLine="0"/>
              <w:jc w:val="center"/>
              <w:rPr>
                <w:szCs w:val="24"/>
              </w:rPr>
            </w:pPr>
            <w:r w:rsidRPr="00BA44E5">
              <w:rPr>
                <w:szCs w:val="24"/>
              </w:rPr>
              <w:t>Израсходовано за год топлива, т.у.т.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02753" w:rsidRPr="00BA44E5" w:rsidRDefault="00802753" w:rsidP="00183C20">
            <w:pPr>
              <w:ind w:firstLine="0"/>
              <w:jc w:val="center"/>
              <w:rPr>
                <w:szCs w:val="24"/>
                <w:vertAlign w:val="superscript"/>
              </w:rPr>
            </w:pPr>
            <w:r w:rsidRPr="00BA44E5">
              <w:rPr>
                <w:szCs w:val="24"/>
              </w:rPr>
              <w:t xml:space="preserve">Израсходовано за год каменного угля, </w:t>
            </w:r>
            <w:r w:rsidR="00183C20">
              <w:rPr>
                <w:szCs w:val="24"/>
              </w:rPr>
              <w:t>тонн</w:t>
            </w:r>
          </w:p>
        </w:tc>
      </w:tr>
      <w:tr w:rsidR="00802753" w:rsidRPr="00BA44E5" w:rsidTr="00AF2F65">
        <w:trPr>
          <w:trHeight w:val="469"/>
        </w:trPr>
        <w:tc>
          <w:tcPr>
            <w:tcW w:w="1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53" w:rsidRPr="00BA44E5" w:rsidRDefault="00183C20" w:rsidP="00730A06">
            <w:pPr>
              <w:ind w:firstLine="0"/>
              <w:rPr>
                <w:szCs w:val="24"/>
              </w:rPr>
            </w:pPr>
            <w:r>
              <w:rPr>
                <w:szCs w:val="24"/>
              </w:rPr>
              <w:t>Котельная МУП «Новорешетовское ЖКХ»</w:t>
            </w:r>
          </w:p>
        </w:tc>
        <w:tc>
          <w:tcPr>
            <w:tcW w:w="16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Pr="00BA44E5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336,384</w:t>
            </w:r>
          </w:p>
        </w:tc>
        <w:tc>
          <w:tcPr>
            <w:tcW w:w="152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Pr="00BA44E5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438</w:t>
            </w:r>
          </w:p>
        </w:tc>
      </w:tr>
      <w:tr w:rsidR="00802753" w:rsidRPr="00BA44E5" w:rsidTr="00AF2F65">
        <w:trPr>
          <w:trHeight w:val="318"/>
        </w:trPr>
        <w:tc>
          <w:tcPr>
            <w:tcW w:w="1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2753" w:rsidRPr="00183C20" w:rsidRDefault="00183C20" w:rsidP="00183C20">
            <w:pPr>
              <w:shd w:val="clear" w:color="auto" w:fill="FFFFFF"/>
              <w:tabs>
                <w:tab w:val="left" w:pos="768"/>
              </w:tabs>
              <w:ind w:firstLine="0"/>
              <w:jc w:val="left"/>
            </w:pPr>
            <w:r>
              <w:rPr>
                <w:szCs w:val="24"/>
              </w:rPr>
              <w:t>Котельная ЗАО «Новорешетовское»</w:t>
            </w:r>
            <w:r>
              <w:t>.</w:t>
            </w:r>
          </w:p>
        </w:tc>
        <w:tc>
          <w:tcPr>
            <w:tcW w:w="16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623,616</w:t>
            </w:r>
          </w:p>
        </w:tc>
        <w:tc>
          <w:tcPr>
            <w:tcW w:w="152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802753" w:rsidRDefault="00183C20" w:rsidP="00AF2F65">
            <w:pPr>
              <w:ind w:firstLine="0"/>
              <w:jc w:val="center"/>
              <w:rPr>
                <w:szCs w:val="24"/>
              </w:rPr>
            </w:pPr>
            <w:r>
              <w:rPr>
                <w:szCs w:val="24"/>
              </w:rPr>
              <w:t>812</w:t>
            </w:r>
          </w:p>
        </w:tc>
      </w:tr>
    </w:tbl>
    <w:p w:rsidR="00802753" w:rsidRPr="00F37B19" w:rsidRDefault="00802753" w:rsidP="00E43DAE">
      <w:pPr>
        <w:pStyle w:val="28"/>
      </w:pPr>
      <w:bookmarkStart w:id="121" w:name="_Toc411929551"/>
      <w:bookmarkStart w:id="122" w:name="_Toc448464838"/>
      <w:r>
        <w:t>3.3</w:t>
      </w:r>
      <w:r w:rsidRPr="00F37B19">
        <w:t xml:space="preserve"> Т</w:t>
      </w:r>
      <w:bookmarkEnd w:id="113"/>
      <w:bookmarkEnd w:id="114"/>
      <w:r w:rsidRPr="00F37B19">
        <w:t>емпературный график тепловой сети</w:t>
      </w:r>
      <w:bookmarkEnd w:id="116"/>
      <w:bookmarkEnd w:id="117"/>
      <w:bookmarkEnd w:id="118"/>
      <w:bookmarkEnd w:id="119"/>
      <w:bookmarkEnd w:id="121"/>
      <w:bookmarkEnd w:id="122"/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Температуры сетевой воды, в зависимости от температуры наружного воздуха, определенные при расчете температурного графика.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Температурный график тепловых сетей дает возможность поставщикам теплопередающих компаний устанавливать режим соответствия температуры передаваемого и возвратного теплоносителя среднесуточным температурным показателям окружающего воздуха.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отопительный период для каждого населенного пункта РФ разрабатывается температурный график теплоснабжения (в небольших поселениях – температурный график котельной), который обязывает тепловые станции разного уровня обеспечивать технологические условия поставки теплоносителя потребителям.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rStyle w:val="aff0"/>
          <w:b w:val="0"/>
          <w:color w:val="000000" w:themeColor="text1"/>
        </w:rPr>
        <w:t>Температурный график отопления</w:t>
      </w:r>
      <w:r w:rsidRPr="00E85CED">
        <w:rPr>
          <w:color w:val="000000" w:themeColor="text1"/>
        </w:rPr>
        <w:t xml:space="preserve"> - нормальный температурный график контуров отопительных сетевых трубопроводов, работающих исключительно на отопительную нагрузку и регулируемых централизованно.</w:t>
      </w:r>
    </w:p>
    <w:p w:rsidR="00256AE8" w:rsidRDefault="00D43BB3" w:rsidP="00C4704B">
      <w:pPr>
        <w:ind w:firstLine="0"/>
        <w:jc w:val="center"/>
        <w:rPr>
          <w:b/>
          <w:color w:val="000000" w:themeColor="text1"/>
        </w:rPr>
      </w:pP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6299835" cy="4120525"/>
            <wp:effectExtent l="19050" t="0" r="5715" b="0"/>
            <wp:docPr id="14" name="Рисунок 5" descr="Z:\ТВС\Новорешетовский сельсовет Кочковский сс\Разработка ТС\Разработка\70на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ТВС\Новорешетовский сельсовет Кочковский сс\Разработка ТС\Разработка\70на5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2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56AE8" w:rsidRDefault="00256AE8" w:rsidP="00256AE8">
      <w:pPr>
        <w:jc w:val="center"/>
        <w:rPr>
          <w:b/>
          <w:color w:val="000000" w:themeColor="text1"/>
        </w:rPr>
      </w:pPr>
    </w:p>
    <w:p w:rsidR="00D43BB3" w:rsidRPr="00BA44E5" w:rsidRDefault="00E43DAE" w:rsidP="008A7A39">
      <w:r>
        <w:t>Рисунок 1</w:t>
      </w:r>
      <w:r w:rsidR="00D43BB3" w:rsidRPr="00BA44E5">
        <w:t xml:space="preserve"> -  Температурный график</w:t>
      </w:r>
      <w:r w:rsidR="00D43BB3">
        <w:t xml:space="preserve"> 70-50</w:t>
      </w:r>
      <w:r w:rsidR="00D43BB3" w:rsidRPr="00BA44E5">
        <w:t xml:space="preserve"> системы теплоснабжения</w:t>
      </w:r>
      <w:r>
        <w:t>.</w:t>
      </w:r>
    </w:p>
    <w:p w:rsidR="00256AE8" w:rsidRPr="00256AE8" w:rsidRDefault="00256AE8" w:rsidP="00256AE8">
      <w:pPr>
        <w:jc w:val="center"/>
        <w:rPr>
          <w:b/>
          <w:color w:val="000000" w:themeColor="text1"/>
        </w:rPr>
      </w:pPr>
    </w:p>
    <w:p w:rsidR="00802753" w:rsidRDefault="00C4704B" w:rsidP="00C4704B">
      <w:pPr>
        <w:ind w:firstLine="0"/>
        <w:jc w:val="center"/>
        <w:rPr>
          <w:color w:val="000000" w:themeColor="text1"/>
        </w:rPr>
      </w:pPr>
      <w:bookmarkStart w:id="123" w:name="_Toc386448944"/>
      <w:bookmarkStart w:id="124" w:name="_Toc403086787"/>
      <w:r>
        <w:rPr>
          <w:noProof/>
          <w:color w:val="000000" w:themeColor="text1"/>
        </w:rPr>
        <w:drawing>
          <wp:inline distT="0" distB="0" distL="0" distR="0">
            <wp:extent cx="6299835" cy="4120525"/>
            <wp:effectExtent l="19050" t="0" r="5715" b="0"/>
            <wp:docPr id="13" name="Рисунок 4" descr="Z:\ТВС\Новорешетовский сельсовет Кочковский сс\Разработка ТС\Разработка\75на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ТВС\Новорешетовский сельсовет Кочковский сс\Разработка ТС\Разработка\75на5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835" cy="4120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2753" w:rsidRPr="00BA44E5" w:rsidRDefault="00D43BB3" w:rsidP="008A7A39">
      <w:bookmarkStart w:id="125" w:name="_Toc411808525"/>
      <w:bookmarkStart w:id="126" w:name="_Toc411810495"/>
      <w:bookmarkStart w:id="127" w:name="_Toc411810860"/>
      <w:bookmarkStart w:id="128" w:name="_Toc411811137"/>
      <w:bookmarkStart w:id="129" w:name="_Toc411929552"/>
      <w:r>
        <w:t xml:space="preserve">Рисунок </w:t>
      </w:r>
      <w:r w:rsidR="00E43DAE">
        <w:t>2</w:t>
      </w:r>
      <w:r w:rsidR="00802753" w:rsidRPr="00BA44E5">
        <w:t xml:space="preserve"> -  Температурный график</w:t>
      </w:r>
      <w:r>
        <w:t xml:space="preserve"> 75-55</w:t>
      </w:r>
      <w:r w:rsidR="00802753" w:rsidRPr="00BA44E5">
        <w:t xml:space="preserve"> системы теплоснабжения</w:t>
      </w:r>
      <w:r w:rsidR="00E43DAE">
        <w:t>.</w:t>
      </w:r>
    </w:p>
    <w:p w:rsidR="008A7A39" w:rsidRDefault="008A7A39" w:rsidP="00E43DAE">
      <w:pPr>
        <w:pStyle w:val="28"/>
      </w:pPr>
    </w:p>
    <w:p w:rsidR="00802753" w:rsidRPr="00F37B19" w:rsidRDefault="00802753" w:rsidP="00E43DAE">
      <w:pPr>
        <w:pStyle w:val="28"/>
      </w:pPr>
      <w:bookmarkStart w:id="130" w:name="_Toc448464839"/>
      <w:r w:rsidRPr="00F37B19">
        <w:lastRenderedPageBreak/>
        <w:t>3.</w:t>
      </w:r>
      <w:r>
        <w:t>4</w:t>
      </w:r>
      <w:r w:rsidRPr="00F37B19">
        <w:t xml:space="preserve"> Источники </w:t>
      </w:r>
      <w:bookmarkEnd w:id="123"/>
      <w:bookmarkEnd w:id="124"/>
      <w:r w:rsidRPr="00F37B19">
        <w:t>теплоснабжения</w:t>
      </w:r>
      <w:bookmarkEnd w:id="125"/>
      <w:bookmarkEnd w:id="126"/>
      <w:bookmarkEnd w:id="127"/>
      <w:bookmarkEnd w:id="128"/>
      <w:bookmarkEnd w:id="129"/>
      <w:bookmarkEnd w:id="130"/>
    </w:p>
    <w:p w:rsidR="00802753" w:rsidRPr="00E85CED" w:rsidRDefault="00D43BB3" w:rsidP="00802753">
      <w:pPr>
        <w:rPr>
          <w:color w:val="000000" w:themeColor="text1"/>
        </w:rPr>
      </w:pPr>
      <w:r>
        <w:rPr>
          <w:color w:val="000000" w:themeColor="text1"/>
        </w:rPr>
        <w:t>Источниками теплоснабжения п. Новые Решеты</w:t>
      </w:r>
      <w:r w:rsidR="00802753" w:rsidRPr="003F6228">
        <w:rPr>
          <w:color w:val="000000" w:themeColor="text1"/>
        </w:rPr>
        <w:t xml:space="preserve"> </w:t>
      </w:r>
      <w:r w:rsidR="00802753">
        <w:rPr>
          <w:color w:val="000000" w:themeColor="text1"/>
        </w:rPr>
        <w:t xml:space="preserve"> </w:t>
      </w:r>
      <w:r w:rsidR="00802753" w:rsidRPr="00E85CED">
        <w:rPr>
          <w:color w:val="000000" w:themeColor="text1"/>
        </w:rPr>
        <w:t>является котельн</w:t>
      </w:r>
      <w:r w:rsidR="00802753">
        <w:rPr>
          <w:color w:val="000000" w:themeColor="text1"/>
        </w:rPr>
        <w:t>ые</w:t>
      </w:r>
      <w:r w:rsidR="00802753" w:rsidRPr="00E85CED">
        <w:rPr>
          <w:color w:val="000000" w:themeColor="text1"/>
        </w:rPr>
        <w:t xml:space="preserve"> на твердом топливе (уголь).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Котельная установка представляет собой комплекс устройств, размещенных в специальных помещениях и служащих для преобразования химической энергии топлива в тепловую энергию  горячей воды. Основные элементы котельной установки — котел, топка, питательные и тягодутьевые устройства, устройства топливоподачи и автоматического регулирования и др.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 xml:space="preserve">Котел </w:t>
      </w:r>
      <w:r w:rsidRPr="00E85CED">
        <w:rPr>
          <w:color w:val="000000" w:themeColor="text1"/>
        </w:rPr>
        <w:t>— это теплообменное устройство, в котором теплота от горячих продуктов сгорания топлива передается воде. В результате этого  в водогрейных котлах нагревается до требуемой температуры.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Топочное устройство</w:t>
      </w:r>
      <w:r w:rsidRPr="00E85CED">
        <w:rPr>
          <w:color w:val="000000" w:themeColor="text1"/>
        </w:rPr>
        <w:t xml:space="preserve"> служит для сжигания топлива и превращения его химической энергии в теплоту нагретых газов.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i/>
          <w:iCs/>
          <w:color w:val="000000" w:themeColor="text1"/>
        </w:rPr>
        <w:t>Питательные устройства</w:t>
      </w:r>
      <w:r w:rsidRPr="00E85CED">
        <w:rPr>
          <w:color w:val="000000" w:themeColor="text1"/>
        </w:rPr>
        <w:t xml:space="preserve"> (насосы, инжекторы) предназначены для подачи воды в котел.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rStyle w:val="submenu-table"/>
          <w:i/>
          <w:iCs/>
          <w:color w:val="000000" w:themeColor="text1"/>
        </w:rPr>
        <w:t>Тягодутьевое устройство</w:t>
      </w:r>
      <w:r w:rsidRPr="00E85CED">
        <w:rPr>
          <w:color w:val="000000" w:themeColor="text1"/>
        </w:rPr>
        <w:t xml:space="preserve"> состоит из дутьевых вентиляторов, системы газовоздуховодов, дымососов и дымовой трубы, с помощью которых обеспечиваются подача необходимого количества воздуха в топку и движение продуктов сгорания по газоходам котла, а также удаление их в атмосферу. Продукты сгорания, перемещаясь по газоходам и соприкасаясь с поверхностью нагрева, передают теплоту воде.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 xml:space="preserve">Для обеспечения более экономичной работы современные котельные установки имеют </w:t>
      </w:r>
      <w:r w:rsidRPr="00E85CED">
        <w:rPr>
          <w:i/>
          <w:iCs/>
          <w:color w:val="000000" w:themeColor="text1"/>
        </w:rPr>
        <w:t>вспомогательные элементы</w:t>
      </w:r>
      <w:r w:rsidRPr="00E85CED">
        <w:rPr>
          <w:color w:val="000000" w:themeColor="text1"/>
        </w:rPr>
        <w:t xml:space="preserve">: водяной экономайзер и воздухоподогреватель, служащие соответственно для подогрева воды и воздуха; устройства для подачи топлива и удаления </w:t>
      </w:r>
      <w:r w:rsidRPr="00E85CED">
        <w:rPr>
          <w:color w:val="000000" w:themeColor="text1"/>
        </w:rPr>
        <w:noBreakHyphen/>
      </w:r>
      <w:r w:rsidRPr="00E85CED">
        <w:rPr>
          <w:color w:val="000000" w:themeColor="text1"/>
        </w:rPr>
        <w:softHyphen/>
        <w:t xml:space="preserve"> золы, для очистки дымовых газов и питательной воды; приборы теплового контроля и средства автоматизации, обеспечивающие нормальную и бесперебойную работу всех звеньев котельной. 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Котельные установки в зависимости от типа потребителей разделяются на энергетические, производственно-отопительные и отопительные. По виду вырабатываемого теплоносителя они делятся на паровые (для выработки пара) и водогрейные (для выработки горячей воды).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Отопительные котельные установки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>(в основном водогрейные) предназначены для обслуживания систем отопления, горячего водоснабжения и вентиляции производственных и жилых помещений.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зависимости от масштаба теплоснабжения отопительные котельные разделяются на местные (индивидуальные), групповые и районные.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bCs/>
          <w:iCs/>
          <w:color w:val="000000" w:themeColor="text1"/>
        </w:rPr>
        <w:t>Групповые отопительные котельные</w:t>
      </w:r>
      <w:r w:rsidRPr="00E85CED">
        <w:rPr>
          <w:bCs/>
          <w:i/>
          <w:iCs/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обеспечивают теплотой группы зданий, жилые кварталы или небольшие микрорайоны. Такие котельные оборудуют  водогрейными котлами, как правило, </w:t>
      </w:r>
      <w:r>
        <w:rPr>
          <w:color w:val="000000" w:themeColor="text1"/>
        </w:rPr>
        <w:t>б</w:t>
      </w:r>
      <w:r w:rsidRPr="00E85CED">
        <w:rPr>
          <w:color w:val="000000" w:themeColor="text1"/>
        </w:rPr>
        <w:t>ольшей теплопроизводительности, чем котлы для местных котельных. Эти котельные обычно размещают в специальных зданиях.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котельн</w:t>
      </w:r>
      <w:r>
        <w:rPr>
          <w:color w:val="000000" w:themeColor="text1"/>
        </w:rPr>
        <w:t>ых</w:t>
      </w:r>
      <w:r w:rsidRPr="00E85CED">
        <w:rPr>
          <w:color w:val="000000" w:themeColor="text1"/>
        </w:rPr>
        <w:t xml:space="preserve"> </w:t>
      </w:r>
      <w:r w:rsidR="00D43BB3">
        <w:rPr>
          <w:bCs/>
          <w:color w:val="000000" w:themeColor="text1"/>
          <w:szCs w:val="24"/>
          <w:shd w:val="clear" w:color="auto" w:fill="FFFFFF"/>
        </w:rPr>
        <w:t>п. Новые Решеты</w:t>
      </w:r>
      <w:r>
        <w:rPr>
          <w:bCs/>
          <w:color w:val="000000" w:themeColor="text1"/>
          <w:szCs w:val="24"/>
          <w:shd w:val="clear" w:color="auto" w:fill="FFFFFF"/>
        </w:rPr>
        <w:t xml:space="preserve"> </w:t>
      </w:r>
      <w:r w:rsidRPr="00E85CED">
        <w:rPr>
          <w:color w:val="000000" w:themeColor="text1"/>
        </w:rPr>
        <w:t>используются следующие котельные агрегаты</w:t>
      </w:r>
      <w:r>
        <w:rPr>
          <w:color w:val="000000" w:themeColor="text1"/>
        </w:rPr>
        <w:t xml:space="preserve"> </w:t>
      </w:r>
      <w:r w:rsidR="001762C3">
        <w:rPr>
          <w:noProof/>
        </w:rPr>
        <w:t>КВр-0,</w:t>
      </w:r>
      <w:r w:rsidR="00D43BB3">
        <w:rPr>
          <w:noProof/>
        </w:rPr>
        <w:t>8</w:t>
      </w:r>
      <w:r w:rsidR="001762C3">
        <w:rPr>
          <w:noProof/>
        </w:rPr>
        <w:t>к</w:t>
      </w:r>
      <w:r w:rsidR="00D43BB3">
        <w:rPr>
          <w:noProof/>
        </w:rPr>
        <w:t xml:space="preserve">, КВр-0,93 </w:t>
      </w:r>
      <w:r w:rsidR="00E43DAE">
        <w:rPr>
          <w:noProof/>
        </w:rPr>
        <w:t>работающие на твердом топливе</w:t>
      </w:r>
      <w:r>
        <w:rPr>
          <w:noProof/>
        </w:rPr>
        <w:t>.</w:t>
      </w:r>
      <w:r w:rsidRPr="00C816B7">
        <w:rPr>
          <w:noProof/>
        </w:rPr>
        <w:t xml:space="preserve">   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Данны</w:t>
      </w:r>
      <w:r>
        <w:rPr>
          <w:color w:val="000000" w:themeColor="text1"/>
        </w:rPr>
        <w:t>й</w:t>
      </w:r>
      <w:r w:rsidRPr="00E85CED">
        <w:rPr>
          <w:color w:val="000000" w:themeColor="text1"/>
        </w:rPr>
        <w:t xml:space="preserve"> котельны</w:t>
      </w:r>
      <w:r>
        <w:rPr>
          <w:color w:val="000000" w:themeColor="text1"/>
        </w:rPr>
        <w:t>й</w:t>
      </w:r>
      <w:r w:rsidRPr="00E85CED">
        <w:rPr>
          <w:color w:val="000000" w:themeColor="text1"/>
        </w:rPr>
        <w:t xml:space="preserve"> агрегаты име</w:t>
      </w:r>
      <w:r>
        <w:rPr>
          <w:color w:val="000000" w:themeColor="text1"/>
        </w:rPr>
        <w:t>е</w:t>
      </w:r>
      <w:r w:rsidRPr="00E85CED">
        <w:rPr>
          <w:color w:val="000000" w:themeColor="text1"/>
        </w:rPr>
        <w:t>т следующие характеристики</w:t>
      </w:r>
      <w:r>
        <w:rPr>
          <w:color w:val="000000" w:themeColor="text1"/>
        </w:rPr>
        <w:t>.</w:t>
      </w:r>
    </w:p>
    <w:p w:rsidR="00E43DAE" w:rsidRDefault="00E43DAE" w:rsidP="00E43DAE">
      <w:pPr>
        <w:pStyle w:val="aff1"/>
        <w:rPr>
          <w:rStyle w:val="aff0"/>
          <w:rFonts w:cs="Arial"/>
          <w:b w:val="0"/>
          <w:color w:val="000000" w:themeColor="text1"/>
        </w:rPr>
      </w:pPr>
      <w:bookmarkStart w:id="131" w:name="_Toc411808526"/>
      <w:bookmarkStart w:id="132" w:name="_Toc411810496"/>
      <w:bookmarkStart w:id="133" w:name="_Toc411810861"/>
      <w:bookmarkStart w:id="134" w:name="_Toc411811138"/>
      <w:bookmarkStart w:id="135" w:name="_Toc411929553"/>
    </w:p>
    <w:p w:rsidR="00802753" w:rsidRPr="00E85CED" w:rsidRDefault="00707901" w:rsidP="00E43DAE">
      <w:pPr>
        <w:pStyle w:val="aff1"/>
        <w:rPr>
          <w:rStyle w:val="aff0"/>
          <w:rFonts w:cs="Arial"/>
          <w:b w:val="0"/>
          <w:color w:val="000000" w:themeColor="text1"/>
        </w:rPr>
      </w:pPr>
      <w:r>
        <w:rPr>
          <w:rStyle w:val="aff0"/>
          <w:rFonts w:cs="Arial"/>
          <w:b w:val="0"/>
          <w:color w:val="000000" w:themeColor="text1"/>
        </w:rPr>
        <w:t>Таблица 19</w:t>
      </w:r>
      <w:r w:rsidR="00802753">
        <w:rPr>
          <w:rStyle w:val="aff0"/>
          <w:rFonts w:cs="Arial"/>
          <w:b w:val="0"/>
          <w:color w:val="000000" w:themeColor="text1"/>
        </w:rPr>
        <w:t xml:space="preserve"> </w:t>
      </w:r>
      <w:r w:rsidR="006842CB">
        <w:rPr>
          <w:szCs w:val="24"/>
        </w:rPr>
        <w:t>–</w:t>
      </w:r>
      <w:r w:rsidR="00802753" w:rsidRPr="00E85CED">
        <w:rPr>
          <w:rStyle w:val="aff0"/>
          <w:rFonts w:cs="Arial"/>
          <w:b w:val="0"/>
          <w:color w:val="000000" w:themeColor="text1"/>
        </w:rPr>
        <w:t xml:space="preserve"> Технические характеристики водогрейного котла </w:t>
      </w:r>
      <w:r w:rsidR="00802753">
        <w:rPr>
          <w:noProof/>
        </w:rPr>
        <w:t>КВр-</w:t>
      </w:r>
      <w:r w:rsidR="0091682A">
        <w:rPr>
          <w:noProof/>
        </w:rPr>
        <w:t>0,93</w:t>
      </w:r>
      <w:r w:rsidR="00E43DAE">
        <w:rPr>
          <w:noProof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="00D43BB3">
              <w:rPr>
                <w:noProof/>
              </w:rPr>
              <w:t>КВр-0,93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0,93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85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145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180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теплоносителя среды, м³/ч</w:t>
            </w:r>
          </w:p>
        </w:tc>
        <w:tc>
          <w:tcPr>
            <w:tcW w:w="4746" w:type="dxa"/>
          </w:tcPr>
          <w:p w:rsidR="00802753" w:rsidRPr="00E85CED" w:rsidRDefault="00D43BB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32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7</w:t>
            </w:r>
            <w:r>
              <w:rPr>
                <w:color w:val="000000" w:themeColor="text1"/>
              </w:rPr>
              <w:t>0-</w:t>
            </w:r>
            <w:r w:rsidRPr="00E85CED">
              <w:rPr>
                <w:color w:val="000000" w:themeColor="text1"/>
              </w:rPr>
              <w:t>95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Давление рабочей среды, 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0.</w:t>
            </w:r>
            <w:r w:rsidR="0091682A">
              <w:rPr>
                <w:color w:val="000000" w:themeColor="text1"/>
              </w:rPr>
              <w:t>7</w:t>
            </w:r>
            <w:r w:rsidRPr="00E85CED">
              <w:rPr>
                <w:color w:val="000000" w:themeColor="text1"/>
              </w:rPr>
              <w:t xml:space="preserve"> (</w:t>
            </w:r>
            <w:r w:rsidR="0091682A">
              <w:rPr>
                <w:color w:val="000000" w:themeColor="text1"/>
              </w:rPr>
              <w:t>7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802753" w:rsidRPr="00E85CED" w:rsidTr="00AF2F65">
        <w:trPr>
          <w:trHeight w:val="705"/>
        </w:trPr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Гидравлическое </w:t>
            </w:r>
            <w:r w:rsidR="00802753" w:rsidRPr="00E85CED">
              <w:rPr>
                <w:color w:val="000000" w:themeColor="text1"/>
              </w:rPr>
              <w:t>сопротивление,</w:t>
            </w:r>
            <w:r>
              <w:rPr>
                <w:color w:val="000000" w:themeColor="text1"/>
              </w:rPr>
              <w:t xml:space="preserve"> </w:t>
            </w:r>
            <w:r w:rsidRPr="00E85CED">
              <w:rPr>
                <w:color w:val="000000" w:themeColor="text1"/>
              </w:rPr>
              <w:t>МПа</w:t>
            </w:r>
            <w:r w:rsidR="00802753" w:rsidRPr="00E85CED">
              <w:rPr>
                <w:color w:val="000000" w:themeColor="text1"/>
              </w:rPr>
              <w:t xml:space="preserve"> </w:t>
            </w:r>
            <w:r w:rsidRPr="00E85CED">
              <w:rPr>
                <w:color w:val="000000" w:themeColor="text1"/>
              </w:rPr>
              <w:t>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802753" w:rsidRPr="00E85CED" w:rsidRDefault="0091682A" w:rsidP="0091682A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802753" w:rsidRPr="00E85CED" w:rsidTr="00AF2F65">
        <w:trPr>
          <w:trHeight w:val="135"/>
        </w:trPr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802753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не менее </w:t>
            </w:r>
            <w:r w:rsidR="00802753">
              <w:rPr>
                <w:color w:val="000000" w:themeColor="text1"/>
              </w:rPr>
              <w:t>10 лет</w:t>
            </w:r>
          </w:p>
        </w:tc>
      </w:tr>
    </w:tbl>
    <w:p w:rsidR="00E43DAE" w:rsidRDefault="00E43DAE" w:rsidP="00E43DAE">
      <w:pPr>
        <w:pStyle w:val="aff1"/>
        <w:rPr>
          <w:rStyle w:val="aff0"/>
          <w:rFonts w:cs="Arial"/>
          <w:b w:val="0"/>
          <w:color w:val="000000" w:themeColor="text1"/>
        </w:rPr>
      </w:pPr>
    </w:p>
    <w:p w:rsidR="00802753" w:rsidRDefault="00707901" w:rsidP="00E43DAE">
      <w:pPr>
        <w:pStyle w:val="aff1"/>
        <w:rPr>
          <w:noProof/>
        </w:rPr>
      </w:pPr>
      <w:r>
        <w:rPr>
          <w:rStyle w:val="aff0"/>
          <w:rFonts w:cs="Arial"/>
          <w:b w:val="0"/>
          <w:color w:val="000000" w:themeColor="text1"/>
        </w:rPr>
        <w:t>Таблица 20</w:t>
      </w:r>
      <w:r w:rsidR="00802753">
        <w:rPr>
          <w:rStyle w:val="aff0"/>
          <w:rFonts w:cs="Arial"/>
          <w:b w:val="0"/>
          <w:color w:val="000000" w:themeColor="text1"/>
        </w:rPr>
        <w:t xml:space="preserve"> </w:t>
      </w:r>
      <w:r w:rsidR="006842CB">
        <w:rPr>
          <w:szCs w:val="24"/>
        </w:rPr>
        <w:t>–</w:t>
      </w:r>
      <w:r w:rsidR="00802753" w:rsidRPr="00E85CED">
        <w:rPr>
          <w:rStyle w:val="aff0"/>
          <w:rFonts w:cs="Arial"/>
          <w:b w:val="0"/>
          <w:color w:val="000000" w:themeColor="text1"/>
        </w:rPr>
        <w:t xml:space="preserve"> Технические характеристики водогрейного котла </w:t>
      </w:r>
      <w:r w:rsidR="0091682A">
        <w:rPr>
          <w:noProof/>
        </w:rPr>
        <w:t>Квр-0,8</w:t>
      </w:r>
      <w:r w:rsidR="001762C3">
        <w:rPr>
          <w:noProof/>
        </w:rPr>
        <w:t>к</w:t>
      </w:r>
      <w:r w:rsidR="00E43DAE">
        <w:rPr>
          <w:noProof/>
        </w:rPr>
        <w:t>.</w:t>
      </w:r>
    </w:p>
    <w:tbl>
      <w:tblPr>
        <w:tblStyle w:val="af6"/>
        <w:tblW w:w="0" w:type="auto"/>
        <w:tblLook w:val="04A0" w:firstRow="1" w:lastRow="0" w:firstColumn="1" w:lastColumn="0" w:noHBand="0" w:noVBand="1"/>
      </w:tblPr>
      <w:tblGrid>
        <w:gridCol w:w="4746"/>
        <w:gridCol w:w="4746"/>
      </w:tblGrid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 Марка котла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Котел </w:t>
            </w:r>
            <w:r w:rsidR="0091682A">
              <w:rPr>
                <w:noProof/>
              </w:rPr>
              <w:t>Квр-0,8</w:t>
            </w:r>
            <w:r w:rsidR="001762C3">
              <w:rPr>
                <w:noProof/>
              </w:rPr>
              <w:t>к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МВт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0,8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Мощность, Гкал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0,7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Вид топлива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ind w:firstLine="0"/>
              <w:jc w:val="center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Уголь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КПД котла, не менее, %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80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Расход топлива, кг/ч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91682A">
              <w:rPr>
                <w:color w:val="000000" w:themeColor="text1"/>
              </w:rPr>
              <w:t>67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уходящих газов, °C</w:t>
            </w:r>
          </w:p>
        </w:tc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197</w:t>
            </w:r>
          </w:p>
        </w:tc>
      </w:tr>
      <w:tr w:rsidR="00802753" w:rsidRPr="00E85CED" w:rsidTr="00AF2F65"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rFonts w:ascii="Arial" w:hAnsi="Arial"/>
                <w:b/>
                <w:color w:val="000000" w:themeColor="text1"/>
              </w:rPr>
            </w:pPr>
            <w:r w:rsidRPr="00E85CED">
              <w:rPr>
                <w:color w:val="000000" w:themeColor="text1"/>
              </w:rPr>
              <w:t>Температура воды, °C</w:t>
            </w:r>
          </w:p>
        </w:tc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jc w:val="center"/>
              <w:rPr>
                <w:rFonts w:ascii="Arial" w:hAnsi="Arial"/>
                <w:b/>
                <w:color w:val="000000" w:themeColor="text1"/>
              </w:rPr>
            </w:pPr>
            <w:r>
              <w:rPr>
                <w:color w:val="000000" w:themeColor="text1"/>
              </w:rPr>
              <w:t>95-70</w:t>
            </w:r>
          </w:p>
        </w:tc>
      </w:tr>
      <w:tr w:rsidR="00802753" w:rsidRPr="00E85CED" w:rsidTr="00AF2F65">
        <w:trPr>
          <w:trHeight w:val="135"/>
        </w:trPr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Аэродинамическое сопротивление, Па</w:t>
            </w:r>
          </w:p>
        </w:tc>
        <w:tc>
          <w:tcPr>
            <w:tcW w:w="4746" w:type="dxa"/>
          </w:tcPr>
          <w:p w:rsidR="00802753" w:rsidRDefault="0091682A" w:rsidP="0091682A">
            <w:pPr>
              <w:pStyle w:val="af5"/>
              <w:tabs>
                <w:tab w:val="center" w:pos="2265"/>
                <w:tab w:val="left" w:pos="2921"/>
              </w:tabs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ab/>
              <w:t>320</w:t>
            </w:r>
            <w:r>
              <w:rPr>
                <w:color w:val="000000" w:themeColor="text1"/>
              </w:rPr>
              <w:tab/>
            </w:r>
          </w:p>
        </w:tc>
      </w:tr>
      <w:tr w:rsidR="00802753" w:rsidRPr="00E85CED" w:rsidTr="00AF2F65">
        <w:trPr>
          <w:trHeight w:val="570"/>
        </w:trPr>
        <w:tc>
          <w:tcPr>
            <w:tcW w:w="4746" w:type="dxa"/>
          </w:tcPr>
          <w:p w:rsidR="00802753" w:rsidRPr="00E85CED" w:rsidRDefault="0091682A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Гидравлическое </w:t>
            </w:r>
            <w:r w:rsidRPr="00E85CED">
              <w:rPr>
                <w:color w:val="000000" w:themeColor="text1"/>
              </w:rPr>
              <w:t>сопротивление,</w:t>
            </w:r>
            <w:r>
              <w:rPr>
                <w:color w:val="000000" w:themeColor="text1"/>
              </w:rPr>
              <w:t xml:space="preserve"> </w:t>
            </w:r>
            <w:r w:rsidRPr="00E85CED">
              <w:rPr>
                <w:color w:val="000000" w:themeColor="text1"/>
              </w:rPr>
              <w:t>МПа (кгс/см</w:t>
            </w:r>
            <w:r w:rsidRPr="00E85CED">
              <w:rPr>
                <w:color w:val="000000" w:themeColor="text1"/>
                <w:vertAlign w:val="superscript"/>
              </w:rPr>
              <w:t>2</w:t>
            </w:r>
            <w:r w:rsidRPr="00E85CED">
              <w:rPr>
                <w:color w:val="000000" w:themeColor="text1"/>
              </w:rPr>
              <w:t>)</w:t>
            </w:r>
          </w:p>
        </w:tc>
        <w:tc>
          <w:tcPr>
            <w:tcW w:w="4746" w:type="dxa"/>
          </w:tcPr>
          <w:p w:rsidR="00802753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 xml:space="preserve"> (</w:t>
            </w:r>
            <w:r>
              <w:rPr>
                <w:color w:val="000000" w:themeColor="text1"/>
              </w:rPr>
              <w:t>0,07</w:t>
            </w:r>
            <w:r w:rsidRPr="00E85CED">
              <w:rPr>
                <w:color w:val="000000" w:themeColor="text1"/>
              </w:rPr>
              <w:t>)</w:t>
            </w:r>
          </w:p>
        </w:tc>
      </w:tr>
      <w:tr w:rsidR="00802753" w:rsidRPr="00E85CED" w:rsidTr="00AF2F65">
        <w:trPr>
          <w:trHeight w:val="248"/>
        </w:trPr>
        <w:tc>
          <w:tcPr>
            <w:tcW w:w="4746" w:type="dxa"/>
          </w:tcPr>
          <w:p w:rsidR="00802753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Расход воды, м</w:t>
            </w:r>
            <w:r w:rsidRPr="002E4819">
              <w:rPr>
                <w:color w:val="000000" w:themeColor="text1"/>
                <w:vertAlign w:val="superscript"/>
              </w:rPr>
              <w:t>3</w:t>
            </w:r>
            <w:r>
              <w:rPr>
                <w:color w:val="000000" w:themeColor="text1"/>
              </w:rPr>
              <w:t>/ч</w:t>
            </w:r>
          </w:p>
        </w:tc>
        <w:tc>
          <w:tcPr>
            <w:tcW w:w="4746" w:type="dxa"/>
          </w:tcPr>
          <w:p w:rsidR="00802753" w:rsidRDefault="0091682A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28</w:t>
            </w:r>
          </w:p>
        </w:tc>
      </w:tr>
      <w:tr w:rsidR="00802753" w:rsidRPr="00E85CED" w:rsidTr="00AF2F65">
        <w:trPr>
          <w:trHeight w:val="135"/>
        </w:trPr>
        <w:tc>
          <w:tcPr>
            <w:tcW w:w="4746" w:type="dxa"/>
          </w:tcPr>
          <w:p w:rsidR="00802753" w:rsidRPr="00E85CED" w:rsidRDefault="00802753" w:rsidP="00AF2F65">
            <w:pPr>
              <w:pStyle w:val="af5"/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Срок службы котла</w:t>
            </w:r>
          </w:p>
        </w:tc>
        <w:tc>
          <w:tcPr>
            <w:tcW w:w="4746" w:type="dxa"/>
          </w:tcPr>
          <w:p w:rsidR="00802753" w:rsidRDefault="00802753" w:rsidP="00AF2F65">
            <w:pPr>
              <w:pStyle w:val="af5"/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менее 10 лет</w:t>
            </w:r>
          </w:p>
        </w:tc>
      </w:tr>
    </w:tbl>
    <w:p w:rsidR="00802753" w:rsidRDefault="00802753" w:rsidP="00802753">
      <w:pPr>
        <w:rPr>
          <w:color w:val="000000" w:themeColor="text1"/>
        </w:rPr>
      </w:pPr>
    </w:p>
    <w:p w:rsidR="00802753" w:rsidRPr="00F37B19" w:rsidRDefault="00802753" w:rsidP="0091682A">
      <w:pPr>
        <w:pStyle w:val="28"/>
      </w:pPr>
      <w:bookmarkStart w:id="136" w:name="_Toc448464840"/>
      <w:r w:rsidRPr="00F37B19">
        <w:t>3.</w:t>
      </w:r>
      <w:r>
        <w:t xml:space="preserve">5 </w:t>
      </w:r>
      <w:r w:rsidRPr="00F37B19">
        <w:t xml:space="preserve">Схема системы </w:t>
      </w:r>
      <w:bookmarkEnd w:id="107"/>
      <w:r w:rsidRPr="00F37B19">
        <w:t>теплоснабжения</w:t>
      </w:r>
      <w:bookmarkEnd w:id="131"/>
      <w:bookmarkEnd w:id="132"/>
      <w:bookmarkEnd w:id="133"/>
      <w:bookmarkEnd w:id="134"/>
      <w:bookmarkEnd w:id="135"/>
      <w:bookmarkEnd w:id="136"/>
      <w:r w:rsidRPr="00F37B19">
        <w:t xml:space="preserve"> </w:t>
      </w:r>
    </w:p>
    <w:p w:rsidR="00802753" w:rsidRPr="00BE4619" w:rsidRDefault="00802753" w:rsidP="00802753"/>
    <w:p w:rsidR="00802753" w:rsidRDefault="00802753" w:rsidP="00802753">
      <w:pPr>
        <w:rPr>
          <w:color w:val="000000" w:themeColor="text1"/>
        </w:rPr>
      </w:pPr>
      <w:bookmarkStart w:id="137" w:name="_Toc410179755"/>
      <w:bookmarkStart w:id="138" w:name="_Toc411808527"/>
      <w:bookmarkStart w:id="139" w:name="_Toc411810497"/>
      <w:bookmarkStart w:id="140" w:name="_Toc411810862"/>
      <w:bookmarkStart w:id="141" w:name="_Toc411811139"/>
      <w:bookmarkStart w:id="142" w:name="_Toc411811329"/>
      <w:bookmarkStart w:id="143" w:name="_Toc411812105"/>
      <w:r w:rsidRPr="00E85CED">
        <w:rPr>
          <w:color w:val="000000" w:themeColor="text1"/>
        </w:rPr>
        <w:t xml:space="preserve">(см. приложение </w:t>
      </w:r>
      <w:r>
        <w:rPr>
          <w:color w:val="000000" w:themeColor="text1"/>
        </w:rPr>
        <w:t>1</w:t>
      </w:r>
      <w:r w:rsidRPr="00E85CED">
        <w:rPr>
          <w:color w:val="000000" w:themeColor="text1"/>
        </w:rPr>
        <w:t>)</w:t>
      </w:r>
      <w:bookmarkEnd w:id="137"/>
      <w:bookmarkEnd w:id="138"/>
      <w:bookmarkEnd w:id="139"/>
      <w:bookmarkEnd w:id="140"/>
      <w:bookmarkEnd w:id="141"/>
      <w:bookmarkEnd w:id="142"/>
      <w:bookmarkEnd w:id="143"/>
    </w:p>
    <w:p w:rsidR="00802753" w:rsidRDefault="00802753" w:rsidP="00802753">
      <w:pPr>
        <w:rPr>
          <w:lang w:eastAsia="en-US"/>
        </w:rPr>
      </w:pPr>
      <w:bookmarkStart w:id="144" w:name="_Toc411810498"/>
      <w:bookmarkStart w:id="145" w:name="_Toc411810863"/>
      <w:bookmarkStart w:id="146" w:name="_Toc411811140"/>
      <w:bookmarkStart w:id="147" w:name="_Toc411929554"/>
    </w:p>
    <w:p w:rsidR="00802753" w:rsidRPr="004E0EB4" w:rsidRDefault="00802753" w:rsidP="004E0EB4">
      <w:pPr>
        <w:pStyle w:val="28"/>
      </w:pPr>
      <w:bookmarkStart w:id="148" w:name="_Toc448464841"/>
      <w:r w:rsidRPr="004E0EB4">
        <w:t>4. ПРЕДЛОЖЕНИЯ ПО СТРОИТЕЛЬСТВУ, РЕКОНСТРУКЦИИ И ТЕХНИЧЕСКОМУ ПЕРЕВООРУЖЕНИЮ ИСТОЧНИКОВ ТЕПЛОВОЙ ЭНЕРГИИ  И ТЕПЛОВЫХ СЕТЕЙ</w:t>
      </w:r>
      <w:bookmarkEnd w:id="144"/>
      <w:bookmarkEnd w:id="145"/>
      <w:bookmarkEnd w:id="146"/>
      <w:bookmarkEnd w:id="147"/>
      <w:bookmarkEnd w:id="148"/>
    </w:p>
    <w:p w:rsidR="00802753" w:rsidRPr="00F37B19" w:rsidRDefault="00802753" w:rsidP="0091682A">
      <w:pPr>
        <w:pStyle w:val="28"/>
      </w:pPr>
      <w:bookmarkStart w:id="149" w:name="_Toc411810499"/>
      <w:bookmarkStart w:id="150" w:name="_Toc411810864"/>
      <w:bookmarkStart w:id="151" w:name="_Toc411811141"/>
      <w:bookmarkStart w:id="152" w:name="_Toc411929555"/>
      <w:bookmarkStart w:id="153" w:name="_Toc448464842"/>
      <w:r w:rsidRPr="00F37B19">
        <w:t>4.1 Предложения по реконструкции источников тепловой энергии,</w:t>
      </w:r>
      <w:bookmarkStart w:id="154" w:name="_Toc411810500"/>
      <w:bookmarkStart w:id="155" w:name="_Toc411810865"/>
      <w:bookmarkStart w:id="156" w:name="_Toc411811142"/>
      <w:bookmarkStart w:id="157" w:name="_Toc411929556"/>
      <w:bookmarkEnd w:id="149"/>
      <w:bookmarkEnd w:id="150"/>
      <w:bookmarkEnd w:id="151"/>
      <w:bookmarkEnd w:id="152"/>
      <w:r w:rsidRPr="00F37B19">
        <w:t xml:space="preserve"> обеспечивающих перспективную тепловую нагрузку в существующих и</w:t>
      </w:r>
      <w:bookmarkStart w:id="158" w:name="_Toc411810501"/>
      <w:bookmarkStart w:id="159" w:name="_Toc411810866"/>
      <w:bookmarkStart w:id="160" w:name="_Toc411811143"/>
      <w:bookmarkStart w:id="161" w:name="_Toc411929557"/>
      <w:bookmarkEnd w:id="154"/>
      <w:bookmarkEnd w:id="155"/>
      <w:bookmarkEnd w:id="156"/>
      <w:bookmarkEnd w:id="157"/>
      <w:r w:rsidRPr="00F37B19">
        <w:t xml:space="preserve"> расширяемых зонах действия источников тепловой энергии</w:t>
      </w:r>
      <w:bookmarkEnd w:id="153"/>
      <w:bookmarkEnd w:id="158"/>
      <w:bookmarkEnd w:id="159"/>
      <w:bookmarkEnd w:id="160"/>
      <w:bookmarkEnd w:id="161"/>
    </w:p>
    <w:p w:rsidR="00802753" w:rsidRDefault="00802753" w:rsidP="001552EF">
      <w:pPr>
        <w:ind w:firstLine="708"/>
        <w:rPr>
          <w:color w:val="000000" w:themeColor="text1"/>
        </w:rPr>
      </w:pPr>
      <w:r>
        <w:rPr>
          <w:color w:val="000000" w:themeColor="text1"/>
        </w:rPr>
        <w:t>К</w:t>
      </w:r>
      <w:r w:rsidR="001762C3">
        <w:rPr>
          <w:color w:val="000000" w:themeColor="text1"/>
        </w:rPr>
        <w:t>отельные агрегаты КВр-0,</w:t>
      </w:r>
      <w:r w:rsidR="00C20F33">
        <w:rPr>
          <w:color w:val="000000" w:themeColor="text1"/>
        </w:rPr>
        <w:t>8</w:t>
      </w:r>
      <w:r w:rsidR="001762C3">
        <w:rPr>
          <w:color w:val="000000" w:themeColor="text1"/>
        </w:rPr>
        <w:t>к и КВр-0,</w:t>
      </w:r>
      <w:r w:rsidR="00C20F33">
        <w:rPr>
          <w:color w:val="000000" w:themeColor="text1"/>
        </w:rPr>
        <w:t xml:space="preserve">93 </w:t>
      </w:r>
      <w:r>
        <w:rPr>
          <w:color w:val="000000" w:themeColor="text1"/>
        </w:rPr>
        <w:t>имеют</w:t>
      </w:r>
      <w:r w:rsidR="00B643B4">
        <w:rPr>
          <w:color w:val="000000" w:themeColor="text1"/>
        </w:rPr>
        <w:t xml:space="preserve"> до</w:t>
      </w:r>
      <w:r>
        <w:rPr>
          <w:color w:val="000000" w:themeColor="text1"/>
        </w:rPr>
        <w:t xml:space="preserve"> </w:t>
      </w:r>
      <w:r w:rsidR="0091682A">
        <w:rPr>
          <w:color w:val="000000" w:themeColor="text1"/>
        </w:rPr>
        <w:t>90</w:t>
      </w:r>
      <w:r>
        <w:rPr>
          <w:color w:val="000000" w:themeColor="text1"/>
        </w:rPr>
        <w:t xml:space="preserve"> % износа.</w:t>
      </w:r>
      <w:r w:rsidR="00425671">
        <w:rPr>
          <w:color w:val="000000" w:themeColor="text1"/>
        </w:rPr>
        <w:t xml:space="preserve"> Связи с этим рекомендуется произвести замену</w:t>
      </w:r>
      <w:r w:rsidR="00BF21E7">
        <w:rPr>
          <w:color w:val="000000" w:themeColor="text1"/>
        </w:rPr>
        <w:t xml:space="preserve"> или капитальный ремонт котлов и котельного оборудования. Произвести обследования котельных агрегатов в соответствии с правилами устройства и безопасной эксплуатации паровых и водогрейных котлов  ПБ-10-574-03. Для оборудования с большим процентом износа рекомендуется своевременно проводить капитальный ремонт или переоборудование. В период</w:t>
      </w:r>
      <w:r w:rsidR="00180767">
        <w:rPr>
          <w:color w:val="000000" w:themeColor="text1"/>
        </w:rPr>
        <w:t xml:space="preserve"> до</w:t>
      </w:r>
      <w:r w:rsidR="00BF21E7">
        <w:rPr>
          <w:color w:val="000000" w:themeColor="text1"/>
        </w:rPr>
        <w:t xml:space="preserve"> </w:t>
      </w:r>
      <w:r w:rsidR="00365C0E">
        <w:rPr>
          <w:color w:val="000000" w:themeColor="text1"/>
        </w:rPr>
        <w:t>2032 года</w:t>
      </w:r>
      <w:r w:rsidR="006842CB">
        <w:rPr>
          <w:color w:val="000000" w:themeColor="text1"/>
        </w:rPr>
        <w:t xml:space="preserve"> увеличение мощности тепловых источников не планируется</w:t>
      </w:r>
      <w:r>
        <w:rPr>
          <w:color w:val="000000" w:themeColor="text1"/>
        </w:rPr>
        <w:t>.</w:t>
      </w:r>
      <w:r w:rsidR="006842CB">
        <w:rPr>
          <w:color w:val="000000" w:themeColor="text1"/>
        </w:rPr>
        <w:t xml:space="preserve"> В связи с этим основными задачами по развитию системы теплоснабжения является обеспечение бесперебойного теплоснабжения. Для этого требуется реконструировать элементы системы теплоснабжения, обладающие большим износом.</w:t>
      </w:r>
      <w:r>
        <w:rPr>
          <w:color w:val="000000" w:themeColor="text1"/>
        </w:rPr>
        <w:t xml:space="preserve"> </w:t>
      </w:r>
    </w:p>
    <w:p w:rsidR="00BF21E7" w:rsidRDefault="00BF21E7" w:rsidP="00802753">
      <w:pPr>
        <w:ind w:firstLine="0"/>
        <w:jc w:val="left"/>
        <w:rPr>
          <w:color w:val="000000" w:themeColor="text1"/>
        </w:rPr>
      </w:pPr>
    </w:p>
    <w:p w:rsidR="00802753" w:rsidRDefault="00707901" w:rsidP="004A52A5">
      <w:pPr>
        <w:ind w:firstLine="0"/>
        <w:jc w:val="center"/>
        <w:rPr>
          <w:color w:val="000000" w:themeColor="text1"/>
        </w:rPr>
      </w:pPr>
      <w:r>
        <w:rPr>
          <w:color w:val="000000" w:themeColor="text1"/>
        </w:rPr>
        <w:t>Таблица 21</w:t>
      </w:r>
      <w:r w:rsidR="004A52A5">
        <w:rPr>
          <w:color w:val="000000" w:themeColor="text1"/>
        </w:rPr>
        <w:t xml:space="preserve"> </w:t>
      </w:r>
      <w:r w:rsidR="004A52A5">
        <w:rPr>
          <w:szCs w:val="24"/>
        </w:rPr>
        <w:t>–</w:t>
      </w:r>
      <w:r w:rsidR="00802753">
        <w:rPr>
          <w:color w:val="000000" w:themeColor="text1"/>
        </w:rPr>
        <w:t xml:space="preserve"> Перечень мероприятий по модернизации и техническому обслуживанию котельной</w:t>
      </w:r>
      <w:r w:rsidR="006842CB">
        <w:rPr>
          <w:color w:val="000000" w:themeColor="text1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17"/>
        <w:gridCol w:w="3827"/>
        <w:gridCol w:w="2127"/>
        <w:gridCol w:w="3082"/>
      </w:tblGrid>
      <w:tr w:rsidR="00802753" w:rsidTr="00AF2F65">
        <w:tc>
          <w:tcPr>
            <w:tcW w:w="817" w:type="dxa"/>
            <w:vAlign w:val="center"/>
          </w:tcPr>
          <w:p w:rsidR="00802753" w:rsidRDefault="00802753" w:rsidP="00AF2F65">
            <w:pPr>
              <w:ind w:firstLine="0"/>
              <w:jc w:val="center"/>
              <w:rPr>
                <w:noProof/>
              </w:rPr>
            </w:pPr>
            <w:r>
              <w:rPr>
                <w:noProof/>
              </w:rPr>
              <w:t>№</w:t>
            </w:r>
          </w:p>
          <w:p w:rsidR="00802753" w:rsidRPr="00970392" w:rsidRDefault="00802753" w:rsidP="00AF2F65">
            <w:pPr>
              <w:ind w:firstLine="0"/>
              <w:jc w:val="center"/>
              <w:rPr>
                <w:noProof/>
              </w:rPr>
            </w:pPr>
            <w:r w:rsidRPr="00970392">
              <w:rPr>
                <w:noProof/>
              </w:rPr>
              <w:t>п/п</w:t>
            </w:r>
          </w:p>
        </w:tc>
        <w:tc>
          <w:tcPr>
            <w:tcW w:w="3827" w:type="dxa"/>
          </w:tcPr>
          <w:p w:rsidR="00802753" w:rsidRDefault="00802753" w:rsidP="00AF2F65">
            <w:pPr>
              <w:ind w:firstLine="0"/>
              <w:jc w:val="center"/>
            </w:pPr>
            <w:r>
              <w:t>Мероприятие</w:t>
            </w:r>
          </w:p>
        </w:tc>
        <w:tc>
          <w:tcPr>
            <w:tcW w:w="2127" w:type="dxa"/>
          </w:tcPr>
          <w:p w:rsidR="00802753" w:rsidRDefault="00802753" w:rsidP="00AF2F65">
            <w:pPr>
              <w:ind w:firstLine="0"/>
              <w:jc w:val="center"/>
            </w:pPr>
            <w:r>
              <w:t>Год</w:t>
            </w:r>
          </w:p>
        </w:tc>
        <w:tc>
          <w:tcPr>
            <w:tcW w:w="3082" w:type="dxa"/>
          </w:tcPr>
          <w:p w:rsidR="00802753" w:rsidRDefault="00802753" w:rsidP="00AF2F65">
            <w:pPr>
              <w:ind w:firstLine="0"/>
              <w:jc w:val="center"/>
            </w:pPr>
            <w:r>
              <w:t>Результат</w:t>
            </w:r>
          </w:p>
        </w:tc>
      </w:tr>
      <w:tr w:rsidR="00802753" w:rsidTr="00AF2F65">
        <w:tc>
          <w:tcPr>
            <w:tcW w:w="9853" w:type="dxa"/>
            <w:gridSpan w:val="4"/>
            <w:vAlign w:val="center"/>
          </w:tcPr>
          <w:p w:rsidR="00802753" w:rsidRPr="00180767" w:rsidRDefault="00802753" w:rsidP="00180767">
            <w:pPr>
              <w:ind w:firstLine="0"/>
              <w:jc w:val="center"/>
              <w:rPr>
                <w:color w:val="000000" w:themeColor="text1"/>
              </w:rPr>
            </w:pPr>
            <w:r w:rsidRPr="009E0D17">
              <w:t xml:space="preserve">Котельная </w:t>
            </w:r>
            <w:r w:rsidR="00180767">
              <w:rPr>
                <w:szCs w:val="24"/>
              </w:rPr>
              <w:t>МУП «Новорешетовское</w:t>
            </w:r>
            <w:r w:rsidR="00180767" w:rsidRPr="00F3661B">
              <w:rPr>
                <w:szCs w:val="24"/>
              </w:rPr>
              <w:t xml:space="preserve"> </w:t>
            </w:r>
            <w:r w:rsidR="00180767">
              <w:rPr>
                <w:szCs w:val="24"/>
              </w:rPr>
              <w:t>ЖКХ</w:t>
            </w:r>
            <w:r w:rsidR="00F83BC2">
              <w:rPr>
                <w:szCs w:val="24"/>
              </w:rPr>
              <w:t>»</w:t>
            </w:r>
          </w:p>
        </w:tc>
      </w:tr>
      <w:tr w:rsidR="00F801AD" w:rsidTr="00F801AD">
        <w:trPr>
          <w:trHeight w:val="300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1.</w:t>
            </w:r>
          </w:p>
        </w:tc>
        <w:tc>
          <w:tcPr>
            <w:tcW w:w="3827" w:type="dxa"/>
          </w:tcPr>
          <w:p w:rsidR="00F801AD" w:rsidRDefault="00F801AD" w:rsidP="00E85A6F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КВр-0,8к</w:t>
            </w:r>
            <w:r>
              <w:t>.</w:t>
            </w:r>
          </w:p>
        </w:tc>
        <w:tc>
          <w:tcPr>
            <w:tcW w:w="2127" w:type="dxa"/>
            <w:vAlign w:val="center"/>
          </w:tcPr>
          <w:p w:rsidR="00F801AD" w:rsidRDefault="00F801AD" w:rsidP="001A746D">
            <w:pPr>
              <w:ind w:firstLine="0"/>
              <w:jc w:val="center"/>
            </w:pPr>
            <w:r>
              <w:t>2016 г.</w:t>
            </w:r>
          </w:p>
        </w:tc>
        <w:tc>
          <w:tcPr>
            <w:tcW w:w="3082" w:type="dxa"/>
            <w:vMerge w:val="restart"/>
          </w:tcPr>
          <w:p w:rsidR="00F801AD" w:rsidRDefault="00F801AD" w:rsidP="00F801AD">
            <w:pPr>
              <w:ind w:firstLine="0"/>
              <w:jc w:val="left"/>
            </w:pPr>
            <w:r w:rsidRPr="000B7BA1">
              <w:t>Обеспечение бесперебойного теплоснабжения</w:t>
            </w:r>
            <w:r>
              <w:t>.</w:t>
            </w:r>
          </w:p>
          <w:p w:rsidR="00F801AD" w:rsidRPr="005A7F5A" w:rsidRDefault="00F801AD" w:rsidP="00F801AD">
            <w:pPr>
              <w:ind w:firstLine="0"/>
              <w:jc w:val="left"/>
              <w:rPr>
                <w:highlight w:val="yellow"/>
              </w:rPr>
            </w:pPr>
            <w:r w:rsidRPr="00E33624">
              <w:t>Экономия энергоресурсов, надежность теплоснабжения</w:t>
            </w:r>
            <w:r>
              <w:t xml:space="preserve"> </w:t>
            </w:r>
            <w:r w:rsidRPr="00E33624">
              <w:t xml:space="preserve">и </w:t>
            </w:r>
            <w:r w:rsidRPr="00E33624">
              <w:lastRenderedPageBreak/>
              <w:t>повышение производительности</w:t>
            </w:r>
            <w:r>
              <w:t>.</w:t>
            </w:r>
          </w:p>
        </w:tc>
      </w:tr>
      <w:tr w:rsidR="00F801AD" w:rsidTr="00F801AD">
        <w:trPr>
          <w:trHeight w:val="295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2.</w:t>
            </w:r>
          </w:p>
        </w:tc>
        <w:tc>
          <w:tcPr>
            <w:tcW w:w="3827" w:type="dxa"/>
          </w:tcPr>
          <w:p w:rsidR="00F801AD" w:rsidRPr="00B50600" w:rsidRDefault="00F801AD" w:rsidP="00E85A6F">
            <w:pPr>
              <w:ind w:firstLine="0"/>
            </w:pPr>
            <w:r>
              <w:t xml:space="preserve"> Установка насосов удовлетворяющих  высоким показателям энергоэффективности оснащенных системой управления </w:t>
            </w:r>
            <w:r>
              <w:lastRenderedPageBreak/>
              <w:t>с частотным приводом.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lastRenderedPageBreak/>
              <w:t>2017 г.</w:t>
            </w:r>
          </w:p>
        </w:tc>
        <w:tc>
          <w:tcPr>
            <w:tcW w:w="3082" w:type="dxa"/>
            <w:vMerge/>
          </w:tcPr>
          <w:p w:rsidR="00F801AD" w:rsidRPr="000B7BA1" w:rsidRDefault="00F801AD" w:rsidP="00AF2F65">
            <w:pPr>
              <w:jc w:val="left"/>
            </w:pPr>
          </w:p>
        </w:tc>
      </w:tr>
      <w:tr w:rsidR="00F801AD" w:rsidTr="001A746D">
        <w:trPr>
          <w:trHeight w:val="454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F801AD" w:rsidRDefault="00F801AD" w:rsidP="00E85A6F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КВр-0,93</w:t>
            </w:r>
            <w:r>
              <w:t>.</w:t>
            </w:r>
          </w:p>
        </w:tc>
        <w:tc>
          <w:tcPr>
            <w:tcW w:w="2127" w:type="dxa"/>
            <w:vAlign w:val="center"/>
          </w:tcPr>
          <w:p w:rsidR="00F801AD" w:rsidRDefault="00F801AD" w:rsidP="001A746D">
            <w:pPr>
              <w:ind w:firstLine="0"/>
              <w:jc w:val="center"/>
            </w:pPr>
            <w:r>
              <w:t>2018 г.</w:t>
            </w:r>
          </w:p>
        </w:tc>
        <w:tc>
          <w:tcPr>
            <w:tcW w:w="3082" w:type="dxa"/>
            <w:vMerge/>
          </w:tcPr>
          <w:p w:rsidR="00F801AD" w:rsidRPr="000B7BA1" w:rsidRDefault="00F801AD" w:rsidP="00AF2F65">
            <w:pPr>
              <w:jc w:val="left"/>
            </w:pPr>
          </w:p>
        </w:tc>
      </w:tr>
      <w:tr w:rsidR="00F801AD" w:rsidTr="001A746D">
        <w:trPr>
          <w:trHeight w:val="351"/>
        </w:trPr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4.</w:t>
            </w:r>
          </w:p>
        </w:tc>
        <w:tc>
          <w:tcPr>
            <w:tcW w:w="3827" w:type="dxa"/>
          </w:tcPr>
          <w:p w:rsidR="00F801AD" w:rsidRPr="00663511" w:rsidRDefault="00F801AD" w:rsidP="00663511">
            <w:pPr>
              <w:ind w:firstLine="0"/>
              <w:rPr>
                <w:szCs w:val="24"/>
              </w:rPr>
            </w:pPr>
            <w:r w:rsidRPr="00663511">
              <w:rPr>
                <w:szCs w:val="24"/>
                <w:shd w:val="clear" w:color="auto" w:fill="FFFFFF"/>
              </w:rPr>
              <w:t>Строительство блочно-модульной котельной КМТ-1600 2КВ</w:t>
            </w:r>
            <w:r>
              <w:rPr>
                <w:szCs w:val="24"/>
                <w:shd w:val="clear" w:color="auto" w:fill="FFFFFF"/>
              </w:rPr>
              <w:t>.</w:t>
            </w:r>
          </w:p>
        </w:tc>
        <w:tc>
          <w:tcPr>
            <w:tcW w:w="2127" w:type="dxa"/>
            <w:vAlign w:val="center"/>
          </w:tcPr>
          <w:p w:rsidR="00F801AD" w:rsidRDefault="00F801AD" w:rsidP="001A746D">
            <w:pPr>
              <w:ind w:firstLine="0"/>
              <w:jc w:val="center"/>
            </w:pPr>
            <w:r>
              <w:t>2019-2024 г.</w:t>
            </w:r>
          </w:p>
        </w:tc>
        <w:tc>
          <w:tcPr>
            <w:tcW w:w="3082" w:type="dxa"/>
            <w:vMerge/>
          </w:tcPr>
          <w:p w:rsidR="00F801AD" w:rsidRPr="000B7BA1" w:rsidRDefault="00F801AD" w:rsidP="00AF2F65">
            <w:pPr>
              <w:jc w:val="left"/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3.</w:t>
            </w:r>
          </w:p>
        </w:tc>
        <w:tc>
          <w:tcPr>
            <w:tcW w:w="3827" w:type="dxa"/>
          </w:tcPr>
          <w:p w:rsidR="00F801AD" w:rsidRDefault="00F801AD" w:rsidP="00663511">
            <w:pPr>
              <w:ind w:firstLine="0"/>
              <w:rPr>
                <w:highlight w:val="yellow"/>
              </w:rPr>
            </w:pPr>
            <w:r>
              <w:t>Установка  и замена грязевиков.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jc w:val="left"/>
              <w:rPr>
                <w:highlight w:val="yellow"/>
              </w:rPr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5.</w:t>
            </w:r>
          </w:p>
        </w:tc>
        <w:tc>
          <w:tcPr>
            <w:tcW w:w="3827" w:type="dxa"/>
          </w:tcPr>
          <w:p w:rsidR="00F801AD" w:rsidRDefault="00F801AD" w:rsidP="00663511">
            <w:pPr>
              <w:ind w:firstLine="0"/>
              <w:rPr>
                <w:highlight w:val="yellow"/>
              </w:rPr>
            </w:pPr>
            <w:r>
              <w:t>Установка и замена существующих или отсутствующих измерительных приборов.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jc w:val="left"/>
              <w:rPr>
                <w:highlight w:val="yellow"/>
              </w:rPr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6.</w:t>
            </w:r>
          </w:p>
        </w:tc>
        <w:tc>
          <w:tcPr>
            <w:tcW w:w="3827" w:type="dxa"/>
          </w:tcPr>
          <w:p w:rsidR="00F801AD" w:rsidRPr="00601F75" w:rsidRDefault="00F801AD" w:rsidP="00663511">
            <w:pPr>
              <w:ind w:firstLine="0"/>
            </w:pPr>
            <w:r>
              <w:t>Реконструкция тепловых сетей.</w:t>
            </w:r>
          </w:p>
        </w:tc>
        <w:tc>
          <w:tcPr>
            <w:tcW w:w="2127" w:type="dxa"/>
            <w:vAlign w:val="center"/>
          </w:tcPr>
          <w:p w:rsidR="00F801AD" w:rsidRPr="00A25E7C" w:rsidRDefault="00F801AD" w:rsidP="001A746D">
            <w:pPr>
              <w:ind w:firstLine="0"/>
              <w:jc w:val="center"/>
            </w:pPr>
            <w:r>
              <w:t>2016-2032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jc w:val="left"/>
              <w:rPr>
                <w:highlight w:val="yellow"/>
              </w:rPr>
            </w:pPr>
          </w:p>
        </w:tc>
      </w:tr>
      <w:tr w:rsidR="00F801AD" w:rsidTr="001A746D">
        <w:tc>
          <w:tcPr>
            <w:tcW w:w="817" w:type="dxa"/>
          </w:tcPr>
          <w:p w:rsidR="00F801AD" w:rsidRDefault="00F801AD" w:rsidP="00980507">
            <w:pPr>
              <w:ind w:firstLine="0"/>
              <w:jc w:val="center"/>
            </w:pPr>
            <w:r>
              <w:t>7.</w:t>
            </w:r>
          </w:p>
        </w:tc>
        <w:tc>
          <w:tcPr>
            <w:tcW w:w="3827" w:type="dxa"/>
          </w:tcPr>
          <w:p w:rsidR="00F801AD" w:rsidRPr="00601F75" w:rsidRDefault="00F801AD" w:rsidP="00663511">
            <w:pPr>
              <w:ind w:firstLine="0"/>
            </w:pPr>
            <w:r>
              <w:t>Приведение в нормативное состояние имеющихся тепловых камер, запорной и регулирующей арматуры и задвижек, тепловую изоляцию трубопроводов.</w:t>
            </w:r>
          </w:p>
        </w:tc>
        <w:tc>
          <w:tcPr>
            <w:tcW w:w="2127" w:type="dxa"/>
            <w:vAlign w:val="center"/>
          </w:tcPr>
          <w:p w:rsidR="00F801AD" w:rsidRPr="005A7F5A" w:rsidRDefault="00F801AD" w:rsidP="001A746D">
            <w:pPr>
              <w:ind w:firstLine="0"/>
              <w:jc w:val="center"/>
              <w:rPr>
                <w:highlight w:val="yellow"/>
              </w:rPr>
            </w:pPr>
            <w:r>
              <w:t>2017-</w:t>
            </w:r>
            <w:r w:rsidRPr="00A25E7C">
              <w:t>2019</w:t>
            </w:r>
            <w:r>
              <w:t xml:space="preserve"> г.</w:t>
            </w:r>
          </w:p>
        </w:tc>
        <w:tc>
          <w:tcPr>
            <w:tcW w:w="3082" w:type="dxa"/>
            <w:vMerge/>
          </w:tcPr>
          <w:p w:rsidR="00F801AD" w:rsidRPr="005A7F5A" w:rsidRDefault="00F801AD" w:rsidP="00AF2F65">
            <w:pPr>
              <w:ind w:firstLine="0"/>
              <w:jc w:val="left"/>
              <w:rPr>
                <w:highlight w:val="yellow"/>
              </w:rPr>
            </w:pPr>
          </w:p>
        </w:tc>
      </w:tr>
      <w:tr w:rsidR="00E85A6F" w:rsidTr="001A746D">
        <w:trPr>
          <w:trHeight w:val="489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8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>Установка счетчиков.</w:t>
            </w:r>
          </w:p>
        </w:tc>
        <w:tc>
          <w:tcPr>
            <w:tcW w:w="2127" w:type="dxa"/>
            <w:vAlign w:val="center"/>
          </w:tcPr>
          <w:p w:rsidR="00E85A6F" w:rsidRDefault="004649E4" w:rsidP="001A746D">
            <w:pPr>
              <w:ind w:firstLine="0"/>
              <w:jc w:val="center"/>
            </w:pPr>
            <w:r>
              <w:t>2016</w:t>
            </w:r>
            <w:r w:rsidR="00E85A6F">
              <w:t xml:space="preserve"> г.</w:t>
            </w:r>
          </w:p>
        </w:tc>
        <w:tc>
          <w:tcPr>
            <w:tcW w:w="3082" w:type="dxa"/>
          </w:tcPr>
          <w:p w:rsidR="00E85A6F" w:rsidRDefault="00E85A6F" w:rsidP="000C5FA1">
            <w:pPr>
              <w:ind w:firstLine="0"/>
              <w:jc w:val="left"/>
            </w:pPr>
            <w:r>
              <w:t>Контроль распределения теплоносителя и тепловой энергии</w:t>
            </w:r>
          </w:p>
        </w:tc>
      </w:tr>
      <w:tr w:rsidR="00E85A6F" w:rsidTr="00736FB3">
        <w:trPr>
          <w:trHeight w:val="203"/>
        </w:trPr>
        <w:tc>
          <w:tcPr>
            <w:tcW w:w="9853" w:type="dxa"/>
            <w:gridSpan w:val="4"/>
          </w:tcPr>
          <w:p w:rsidR="00E85A6F" w:rsidRDefault="00E85A6F" w:rsidP="00980507">
            <w:pPr>
              <w:jc w:val="center"/>
            </w:pPr>
            <w:r w:rsidRPr="009E0D17">
              <w:t xml:space="preserve">Котельная </w:t>
            </w:r>
            <w:r>
              <w:rPr>
                <w:szCs w:val="24"/>
              </w:rPr>
              <w:t>ЗАО «Новорешетовское»</w:t>
            </w:r>
          </w:p>
        </w:tc>
      </w:tr>
      <w:tr w:rsidR="00E85A6F" w:rsidTr="00F801AD">
        <w:trPr>
          <w:trHeight w:val="126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9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 xml:space="preserve">Замена котельного агрегата. </w:t>
            </w:r>
          </w:p>
        </w:tc>
        <w:tc>
          <w:tcPr>
            <w:tcW w:w="2127" w:type="dxa"/>
          </w:tcPr>
          <w:p w:rsidR="00E85A6F" w:rsidRDefault="004649E4" w:rsidP="000C5FA1">
            <w:r>
              <w:t>2018</w:t>
            </w:r>
            <w:r w:rsidR="00E85A6F">
              <w:t xml:space="preserve"> г.</w:t>
            </w:r>
          </w:p>
        </w:tc>
        <w:tc>
          <w:tcPr>
            <w:tcW w:w="3082" w:type="dxa"/>
            <w:vMerge w:val="restart"/>
          </w:tcPr>
          <w:p w:rsidR="00E85A6F" w:rsidRDefault="00E85A6F" w:rsidP="00F801AD">
            <w:pPr>
              <w:ind w:firstLine="0"/>
              <w:jc w:val="left"/>
            </w:pPr>
            <w:r>
              <w:t>О</w:t>
            </w:r>
            <w:r w:rsidRPr="000B7BA1">
              <w:t>беспе</w:t>
            </w:r>
            <w:r>
              <w:t>чение беспе</w:t>
            </w:r>
            <w:r w:rsidRPr="000B7BA1">
              <w:t>ребойного теплоснабжения</w:t>
            </w:r>
          </w:p>
        </w:tc>
      </w:tr>
      <w:tr w:rsidR="00E85A6F" w:rsidTr="000C5FA1">
        <w:trPr>
          <w:trHeight w:val="664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10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>Замена существующих насосов на оборудование удовлетворяющее  высоким показателям энергоэффективности оснащенных системой управления с частотным приводом.</w:t>
            </w:r>
          </w:p>
        </w:tc>
        <w:tc>
          <w:tcPr>
            <w:tcW w:w="2127" w:type="dxa"/>
          </w:tcPr>
          <w:p w:rsidR="00E85A6F" w:rsidRDefault="00E85A6F" w:rsidP="000C5FA1">
            <w:pPr>
              <w:ind w:firstLine="0"/>
              <w:jc w:val="center"/>
            </w:pPr>
            <w:r>
              <w:t>2019-2022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475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11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  <w:rPr>
                <w:highlight w:val="yellow"/>
              </w:rPr>
            </w:pPr>
            <w:r>
              <w:t>Установка  и замена грязевиков.</w:t>
            </w:r>
          </w:p>
        </w:tc>
        <w:tc>
          <w:tcPr>
            <w:tcW w:w="2127" w:type="dxa"/>
          </w:tcPr>
          <w:p w:rsidR="00E85A6F" w:rsidRPr="00A25E7C" w:rsidRDefault="00E85A6F" w:rsidP="00736FB3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203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12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  <w:rPr>
                <w:highlight w:val="yellow"/>
              </w:rPr>
            </w:pPr>
            <w:r>
              <w:t>Установка и замена существующих или отсутствующих измерительных приборов.</w:t>
            </w:r>
          </w:p>
        </w:tc>
        <w:tc>
          <w:tcPr>
            <w:tcW w:w="2127" w:type="dxa"/>
          </w:tcPr>
          <w:p w:rsidR="00E85A6F" w:rsidRPr="00A25E7C" w:rsidRDefault="00E85A6F" w:rsidP="00736FB3">
            <w:pPr>
              <w:ind w:firstLine="0"/>
              <w:jc w:val="center"/>
            </w:pPr>
            <w:r>
              <w:t>2017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113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13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Pr="00601F75" w:rsidRDefault="00E85A6F" w:rsidP="00663511">
            <w:pPr>
              <w:ind w:firstLine="0"/>
            </w:pPr>
            <w:r>
              <w:t>Реконструкция тепловых сетей.</w:t>
            </w:r>
          </w:p>
        </w:tc>
        <w:tc>
          <w:tcPr>
            <w:tcW w:w="2127" w:type="dxa"/>
          </w:tcPr>
          <w:p w:rsidR="00E85A6F" w:rsidRPr="00A25E7C" w:rsidRDefault="004649E4" w:rsidP="00736FB3">
            <w:pPr>
              <w:ind w:firstLine="0"/>
              <w:jc w:val="center"/>
            </w:pPr>
            <w:r>
              <w:t>2017</w:t>
            </w:r>
            <w:r w:rsidR="00E85A6F">
              <w:t>-2032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13037B">
        <w:trPr>
          <w:trHeight w:val="1331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14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Pr="00601F75" w:rsidRDefault="00E85A6F" w:rsidP="00663511">
            <w:pPr>
              <w:ind w:firstLine="0"/>
            </w:pPr>
            <w:r>
              <w:t>Приведение в нормативное состояние имеющихся тепловых камер, запорной и регулирующей арматуры и задвижек, тепловую изоляцию трубопроводов.</w:t>
            </w:r>
          </w:p>
        </w:tc>
        <w:tc>
          <w:tcPr>
            <w:tcW w:w="2127" w:type="dxa"/>
          </w:tcPr>
          <w:p w:rsidR="00E85A6F" w:rsidRPr="005A7F5A" w:rsidRDefault="00E85A6F" w:rsidP="00736FB3">
            <w:pPr>
              <w:ind w:firstLine="0"/>
              <w:jc w:val="center"/>
              <w:rPr>
                <w:highlight w:val="yellow"/>
              </w:rPr>
            </w:pPr>
            <w:r>
              <w:t>2017-</w:t>
            </w:r>
            <w:r w:rsidRPr="00A25E7C">
              <w:t>2019</w:t>
            </w:r>
            <w:r>
              <w:t xml:space="preserve">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0C5FA1">
        <w:trPr>
          <w:trHeight w:val="312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15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>Строительство/капитальный ремонт котельной.</w:t>
            </w:r>
          </w:p>
        </w:tc>
        <w:tc>
          <w:tcPr>
            <w:tcW w:w="2127" w:type="dxa"/>
          </w:tcPr>
          <w:p w:rsidR="00E85A6F" w:rsidRDefault="00E85A6F" w:rsidP="004649E4">
            <w:pPr>
              <w:ind w:firstLine="0"/>
              <w:jc w:val="center"/>
            </w:pPr>
            <w:r>
              <w:t>2018 г.</w:t>
            </w:r>
          </w:p>
        </w:tc>
        <w:tc>
          <w:tcPr>
            <w:tcW w:w="3082" w:type="dxa"/>
            <w:vMerge/>
          </w:tcPr>
          <w:p w:rsidR="00E85A6F" w:rsidRDefault="00E85A6F" w:rsidP="00AF2F65">
            <w:pPr>
              <w:jc w:val="left"/>
            </w:pPr>
          </w:p>
        </w:tc>
      </w:tr>
      <w:tr w:rsidR="00E85A6F" w:rsidTr="00F83BC2">
        <w:trPr>
          <w:trHeight w:val="163"/>
        </w:trPr>
        <w:tc>
          <w:tcPr>
            <w:tcW w:w="817" w:type="dxa"/>
          </w:tcPr>
          <w:p w:rsidR="00E85A6F" w:rsidRDefault="00F801AD" w:rsidP="00980507">
            <w:pPr>
              <w:ind w:firstLine="0"/>
              <w:jc w:val="center"/>
            </w:pPr>
            <w:r>
              <w:t>16</w:t>
            </w:r>
            <w:r w:rsidR="00E85A6F">
              <w:t>.</w:t>
            </w:r>
          </w:p>
        </w:tc>
        <w:tc>
          <w:tcPr>
            <w:tcW w:w="3827" w:type="dxa"/>
          </w:tcPr>
          <w:p w:rsidR="00E85A6F" w:rsidRDefault="00E85A6F" w:rsidP="00663511">
            <w:pPr>
              <w:ind w:firstLine="0"/>
            </w:pPr>
            <w:r>
              <w:t xml:space="preserve">Установка счетчиков. </w:t>
            </w:r>
          </w:p>
        </w:tc>
        <w:tc>
          <w:tcPr>
            <w:tcW w:w="2127" w:type="dxa"/>
          </w:tcPr>
          <w:p w:rsidR="00E85A6F" w:rsidRDefault="00E85A6F" w:rsidP="004649E4">
            <w:pPr>
              <w:ind w:firstLine="0"/>
              <w:jc w:val="center"/>
            </w:pPr>
            <w:r>
              <w:t>2018 г.</w:t>
            </w:r>
          </w:p>
        </w:tc>
        <w:tc>
          <w:tcPr>
            <w:tcW w:w="3082" w:type="dxa"/>
          </w:tcPr>
          <w:p w:rsidR="00E85A6F" w:rsidRDefault="00E85A6F" w:rsidP="00FC5A88">
            <w:pPr>
              <w:ind w:firstLine="0"/>
              <w:jc w:val="left"/>
            </w:pPr>
            <w:r>
              <w:t>Контроль распределения теплоносителя и тепловой энергии</w:t>
            </w:r>
          </w:p>
        </w:tc>
      </w:tr>
    </w:tbl>
    <w:p w:rsidR="00802753" w:rsidRDefault="00802753" w:rsidP="00802753">
      <w:pPr>
        <w:ind w:firstLine="0"/>
        <w:jc w:val="left"/>
        <w:rPr>
          <w:color w:val="000000" w:themeColor="text1"/>
        </w:rPr>
      </w:pPr>
    </w:p>
    <w:p w:rsidR="00802753" w:rsidRPr="00F37B19" w:rsidRDefault="00802753" w:rsidP="004A52A5">
      <w:pPr>
        <w:pStyle w:val="28"/>
      </w:pPr>
      <w:bookmarkStart w:id="162" w:name="_Toc411810502"/>
      <w:bookmarkStart w:id="163" w:name="_Toc411810867"/>
      <w:bookmarkStart w:id="164" w:name="_Toc411811144"/>
      <w:bookmarkStart w:id="165" w:name="_Toc411929558"/>
      <w:bookmarkStart w:id="166" w:name="_Toc448464843"/>
      <w:r w:rsidRPr="00F37B19">
        <w:t>4.2  Предложения по строительству и реконструкции тепловых сетей</w:t>
      </w:r>
      <w:bookmarkEnd w:id="162"/>
      <w:bookmarkEnd w:id="163"/>
      <w:bookmarkEnd w:id="164"/>
      <w:bookmarkEnd w:id="165"/>
      <w:bookmarkEnd w:id="166"/>
    </w:p>
    <w:p w:rsidR="00802753" w:rsidRDefault="00802753" w:rsidP="00802753">
      <w:r w:rsidRPr="00E038B4">
        <w:rPr>
          <w:color w:val="000000" w:themeColor="text1"/>
          <w:szCs w:val="24"/>
        </w:rPr>
        <w:t>Реконструкция существующих участков тепловых сетей необходима для</w:t>
      </w:r>
      <w:r w:rsidRPr="002C4F23">
        <w:rPr>
          <w:color w:val="000000" w:themeColor="text1"/>
          <w:sz w:val="28"/>
        </w:rPr>
        <w:t xml:space="preserve"> </w:t>
      </w:r>
      <w:r w:rsidRPr="00E85CED">
        <w:rPr>
          <w:color w:val="000000" w:themeColor="text1"/>
        </w:rPr>
        <w:t>обновления трубопроводов с истекшим сроком службы</w:t>
      </w:r>
      <w:r>
        <w:rPr>
          <w:color w:val="000000" w:themeColor="text1"/>
        </w:rPr>
        <w:t xml:space="preserve"> и требующих капитального ремонта</w:t>
      </w:r>
      <w:r w:rsidRPr="00E85CED">
        <w:rPr>
          <w:color w:val="000000" w:themeColor="text1"/>
        </w:rPr>
        <w:t>.</w:t>
      </w:r>
      <w:r>
        <w:rPr>
          <w:color w:val="000000" w:themeColor="text1"/>
        </w:rPr>
        <w:t xml:space="preserve">  В случае замены участков тепловой сети рекомендуется использовать современные материалы трубопроводов и их тепловой изоляции, что значительно увеличивает срок службы трубопровода.</w:t>
      </w:r>
      <w:r w:rsidRPr="00E85CED">
        <w:rPr>
          <w:color w:val="000000" w:themeColor="text1"/>
        </w:rPr>
        <w:t xml:space="preserve"> </w:t>
      </w:r>
      <w:r w:rsidRPr="00C37C63">
        <w:t xml:space="preserve">Основной проблемой организации качественного и надежного теплоснабжения поселения является износ тепловых сетей. Значительная часть сетей имеет фактический ресурс, </w:t>
      </w:r>
      <w:r w:rsidRPr="00C37C63">
        <w:lastRenderedPageBreak/>
        <w:t>превышающий нормативный ресурс. В рассматриваемой настоящей работой перспективе (до 203</w:t>
      </w:r>
      <w:r w:rsidR="00FC5A88">
        <w:t>2</w:t>
      </w:r>
      <w:r w:rsidRPr="00C37C63">
        <w:t xml:space="preserve"> года) по мере истечения ресурса участков тепловой сети рекомендуется проводить периодическое техническое освидетельствование и  своевременную реконструкцию участков трубопровода не прошедших техническое освидетельствование (РД 153-34.0-20.522-99 Типовая инструкция по периодическому техническому освидетельствованию трубопроводов тепловых сетей в процессе эксплуатации.)  Срок эксплуатации трубопровода тепловой сети составляет 20-25 лет.</w:t>
      </w:r>
    </w:p>
    <w:p w:rsidR="00802753" w:rsidRPr="00155143" w:rsidRDefault="00802753" w:rsidP="00802753">
      <w:pPr>
        <w:rPr>
          <w:color w:val="000000" w:themeColor="text1"/>
        </w:rPr>
      </w:pPr>
      <w:r w:rsidRPr="00155143">
        <w:rPr>
          <w:rFonts w:eastAsiaTheme="minorHAnsi"/>
        </w:rPr>
        <w:t>Существует несколько способов проведения диагностики тепловых сетей, с помощью которых планируются капитальные и текущие ремонты.</w:t>
      </w:r>
    </w:p>
    <w:p w:rsidR="00802753" w:rsidRPr="00E85CED" w:rsidRDefault="00802753" w:rsidP="00802753">
      <w:pPr>
        <w:rPr>
          <w:color w:val="000000" w:themeColor="text1"/>
        </w:rPr>
      </w:pPr>
      <w:r>
        <w:rPr>
          <w:rFonts w:eastAsiaTheme="minorHAnsi"/>
          <w:szCs w:val="24"/>
          <w:lang w:eastAsia="en-US"/>
        </w:rPr>
        <w:t>Методы технической диагностики: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bookmarkStart w:id="167" w:name="_Toc411810503"/>
      <w:bookmarkStart w:id="168" w:name="_Toc411810868"/>
      <w:bookmarkStart w:id="169" w:name="_Toc411811145"/>
      <w:bookmarkStart w:id="170" w:name="_Toc411929559"/>
      <w:r w:rsidRPr="001B6627">
        <w:rPr>
          <w:rFonts w:eastAsiaTheme="minorHAnsi"/>
          <w:i/>
          <w:iCs/>
          <w:szCs w:val="24"/>
          <w:lang w:eastAsia="en-US"/>
        </w:rPr>
        <w:t>Метод акустической эмиссии</w:t>
      </w:r>
      <w:r w:rsidRPr="001B6627">
        <w:rPr>
          <w:rFonts w:eastAsiaTheme="minorHAnsi"/>
          <w:szCs w:val="24"/>
          <w:lang w:eastAsia="en-US"/>
        </w:rPr>
        <w:t>. Метод, п</w:t>
      </w:r>
      <w:r>
        <w:rPr>
          <w:rFonts w:eastAsiaTheme="minorHAnsi"/>
          <w:szCs w:val="24"/>
          <w:lang w:eastAsia="en-US"/>
        </w:rPr>
        <w:t xml:space="preserve">роверенный в мировой практике и </w:t>
      </w:r>
      <w:r w:rsidRPr="001B6627">
        <w:rPr>
          <w:rFonts w:eastAsiaTheme="minorHAnsi"/>
          <w:szCs w:val="24"/>
          <w:lang w:eastAsia="en-US"/>
        </w:rPr>
        <w:t>позволяющий точно определять местоположение д</w:t>
      </w:r>
      <w:r>
        <w:rPr>
          <w:rFonts w:eastAsiaTheme="minorHAnsi"/>
          <w:szCs w:val="24"/>
          <w:lang w:eastAsia="en-US"/>
        </w:rPr>
        <w:t xml:space="preserve">ефектов стального трубопровода, </w:t>
      </w:r>
      <w:r w:rsidRPr="001B6627">
        <w:rPr>
          <w:rFonts w:eastAsiaTheme="minorHAnsi"/>
          <w:szCs w:val="24"/>
          <w:lang w:eastAsia="en-US"/>
        </w:rPr>
        <w:t>находящегося под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изменяемым давлением, но по усл</w:t>
      </w:r>
      <w:r>
        <w:rPr>
          <w:rFonts w:eastAsiaTheme="minorHAnsi"/>
          <w:szCs w:val="24"/>
          <w:lang w:eastAsia="en-US"/>
        </w:rPr>
        <w:t xml:space="preserve">овиям применения на действующих </w:t>
      </w:r>
      <w:r w:rsidRPr="001B6627">
        <w:rPr>
          <w:rFonts w:eastAsiaTheme="minorHAnsi"/>
          <w:szCs w:val="24"/>
          <w:lang w:eastAsia="en-US"/>
        </w:rPr>
        <w:t>тепловых сетях имеет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ограниченную область использования.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магнитной памяти металла</w:t>
      </w:r>
      <w:r w:rsidRPr="001B6627">
        <w:rPr>
          <w:rFonts w:eastAsiaTheme="minorHAnsi"/>
          <w:szCs w:val="24"/>
          <w:lang w:eastAsia="en-US"/>
        </w:rPr>
        <w:t>. Метод</w:t>
      </w:r>
      <w:r>
        <w:rPr>
          <w:rFonts w:eastAsiaTheme="minorHAnsi"/>
          <w:szCs w:val="24"/>
          <w:lang w:eastAsia="en-US"/>
        </w:rPr>
        <w:t xml:space="preserve"> хорош для выявления участков с </w:t>
      </w:r>
      <w:r w:rsidRPr="001B6627">
        <w:rPr>
          <w:rFonts w:eastAsiaTheme="minorHAnsi"/>
          <w:szCs w:val="24"/>
          <w:lang w:eastAsia="en-US"/>
        </w:rPr>
        <w:t>повышенным напряжением металла при непосредственном контакте с трубопроводом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тепловых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сетей. Используется там, где можно прокат</w:t>
      </w:r>
      <w:r>
        <w:rPr>
          <w:rFonts w:eastAsiaTheme="minorHAnsi"/>
          <w:szCs w:val="24"/>
          <w:lang w:eastAsia="en-US"/>
        </w:rPr>
        <w:t xml:space="preserve">ывать каретку по голому металлу </w:t>
      </w:r>
      <w:r w:rsidRPr="001B6627">
        <w:rPr>
          <w:rFonts w:eastAsiaTheme="minorHAnsi"/>
          <w:szCs w:val="24"/>
          <w:lang w:eastAsia="en-US"/>
        </w:rPr>
        <w:t>трубы, этим обусловлена и ограниченность его применения.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наземного тепловизионного обследования с помощью тепловизора</w:t>
      </w:r>
      <w:r>
        <w:rPr>
          <w:rFonts w:eastAsiaTheme="minorHAnsi"/>
          <w:szCs w:val="24"/>
          <w:lang w:eastAsia="en-US"/>
        </w:rPr>
        <w:t>. При до</w:t>
      </w:r>
      <w:r w:rsidRPr="001B6627">
        <w:rPr>
          <w:rFonts w:eastAsiaTheme="minorHAnsi"/>
          <w:szCs w:val="24"/>
          <w:lang w:eastAsia="en-US"/>
        </w:rPr>
        <w:t>ступной поверхности трассы, желательно с однородным</w:t>
      </w:r>
      <w:r>
        <w:rPr>
          <w:rFonts w:eastAsiaTheme="minorHAnsi"/>
          <w:szCs w:val="24"/>
          <w:lang w:eastAsia="en-US"/>
        </w:rPr>
        <w:t xml:space="preserve"> покрытием, наличием точной </w:t>
      </w:r>
      <w:r w:rsidRPr="001B6627">
        <w:rPr>
          <w:rFonts w:eastAsiaTheme="minorHAnsi"/>
          <w:szCs w:val="24"/>
          <w:lang w:eastAsia="en-US"/>
        </w:rPr>
        <w:t>исполнительной документации, с применением специал</w:t>
      </w:r>
      <w:r>
        <w:rPr>
          <w:rFonts w:eastAsiaTheme="minorHAnsi"/>
          <w:szCs w:val="24"/>
          <w:lang w:eastAsia="en-US"/>
        </w:rPr>
        <w:t xml:space="preserve">ьного программного обеспечения, </w:t>
      </w:r>
      <w:r w:rsidRPr="001B6627">
        <w:rPr>
          <w:rFonts w:eastAsiaTheme="minorHAnsi"/>
          <w:szCs w:val="24"/>
          <w:lang w:eastAsia="en-US"/>
        </w:rPr>
        <w:t>может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очень хорошо показывать состояние обследу</w:t>
      </w:r>
      <w:r>
        <w:rPr>
          <w:rFonts w:eastAsiaTheme="minorHAnsi"/>
          <w:szCs w:val="24"/>
          <w:lang w:eastAsia="en-US"/>
        </w:rPr>
        <w:t xml:space="preserve">емого участка. По вышеназванным </w:t>
      </w:r>
      <w:r w:rsidRPr="001B6627">
        <w:rPr>
          <w:rFonts w:eastAsiaTheme="minorHAnsi"/>
          <w:szCs w:val="24"/>
          <w:lang w:eastAsia="en-US"/>
        </w:rPr>
        <w:t>условиям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применение возможно только на 10% старых прокладок. В неко</w:t>
      </w:r>
      <w:r>
        <w:rPr>
          <w:rFonts w:eastAsiaTheme="minorHAnsi"/>
          <w:szCs w:val="24"/>
          <w:lang w:eastAsia="en-US"/>
        </w:rPr>
        <w:t xml:space="preserve">торых случаях </w:t>
      </w:r>
      <w:r w:rsidRPr="001B6627">
        <w:rPr>
          <w:rFonts w:eastAsiaTheme="minorHAnsi"/>
          <w:szCs w:val="24"/>
          <w:lang w:eastAsia="en-US"/>
        </w:rPr>
        <w:t>метод эффективен для поиска утечек.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Тепловая аэросъемка в ИК-диапазоне</w:t>
      </w:r>
      <w:r w:rsidRPr="001B6627">
        <w:rPr>
          <w:rFonts w:eastAsiaTheme="minorHAnsi"/>
          <w:szCs w:val="24"/>
          <w:lang w:eastAsia="en-US"/>
        </w:rPr>
        <w:t>. Метод очень эффективен для планирования</w:t>
      </w:r>
    </w:p>
    <w:p w:rsidR="00802753" w:rsidRPr="001B6627" w:rsidRDefault="00802753" w:rsidP="00802753">
      <w:pPr>
        <w:autoSpaceDE w:val="0"/>
        <w:autoSpaceDN w:val="0"/>
        <w:adjustRightInd w:val="0"/>
        <w:ind w:firstLine="0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ремонтов и выявления участков с повышенными тепловыми потерями. Съемку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необходимо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проводить весной (март-апрель) и осенью (октябрь</w:t>
      </w:r>
      <w:r>
        <w:rPr>
          <w:rFonts w:eastAsiaTheme="minorHAnsi"/>
          <w:szCs w:val="24"/>
          <w:lang w:eastAsia="en-US"/>
        </w:rPr>
        <w:t xml:space="preserve">-ноябрь), когда система </w:t>
      </w:r>
      <w:r w:rsidRPr="001B6627">
        <w:rPr>
          <w:rFonts w:eastAsiaTheme="minorHAnsi"/>
          <w:szCs w:val="24"/>
          <w:lang w:eastAsia="en-US"/>
        </w:rPr>
        <w:t>отопления работает, но снега на земле нет.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Метод акустической диагностики</w:t>
      </w:r>
      <w:r w:rsidRPr="001B6627">
        <w:rPr>
          <w:rFonts w:eastAsiaTheme="minorHAnsi"/>
          <w:szCs w:val="24"/>
          <w:lang w:eastAsia="en-US"/>
        </w:rPr>
        <w:t>. Используются корреляторы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усовершенствованной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конструкции. Метод имеет перспективу как информационная составляющая в комплексе методов мониторинга состояния действующих теплопроводов, он хорошо вписывается в процесс эксплуатации и конструктивные особенности прокладок тепловых сетей.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i/>
          <w:iCs/>
          <w:szCs w:val="24"/>
          <w:lang w:eastAsia="en-US"/>
        </w:rPr>
        <w:t>Опрессовка на прочность повышенным давлением</w:t>
      </w:r>
      <w:r w:rsidRPr="001B6627">
        <w:rPr>
          <w:rFonts w:eastAsiaTheme="minorHAnsi"/>
          <w:szCs w:val="24"/>
          <w:lang w:eastAsia="en-US"/>
        </w:rPr>
        <w:t>. Метод применялся и был разработан с целью выявления ослабленных мест трубопровода в ремонтный период и исключения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появления повреждений в отопительный период. Он имел долгий период освоения и внедрения, но в настоящее время в среднем стабильно показывает эффективность 93-94%. То есть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>94% повреждений выявляется в ремонтный период и только 6% уходит на период отопления.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 xml:space="preserve">С применением комплексной оперативной системы сбора и анализа данных о состоянии теплопроводов, опрессовку стало возможным рассматривать, как метод диагностики </w:t>
      </w:r>
      <w:r>
        <w:rPr>
          <w:rFonts w:eastAsiaTheme="minorHAnsi"/>
          <w:szCs w:val="24"/>
          <w:lang w:eastAsia="en-US"/>
        </w:rPr>
        <w:t>и планиро</w:t>
      </w:r>
      <w:r w:rsidRPr="001B6627">
        <w:rPr>
          <w:rFonts w:eastAsiaTheme="minorHAnsi"/>
          <w:szCs w:val="24"/>
          <w:lang w:eastAsia="en-US"/>
        </w:rPr>
        <w:t>вания ремонтов, перекладок тепловых сетей.</w:t>
      </w:r>
      <w:r>
        <w:rPr>
          <w:rFonts w:eastAsiaTheme="minorHAnsi"/>
          <w:szCs w:val="24"/>
          <w:lang w:eastAsia="en-US"/>
        </w:rPr>
        <w:t xml:space="preserve"> </w:t>
      </w:r>
      <w:r w:rsidRPr="001B6627">
        <w:rPr>
          <w:rFonts w:eastAsiaTheme="minorHAnsi"/>
          <w:szCs w:val="24"/>
          <w:lang w:eastAsia="en-US"/>
        </w:rPr>
        <w:t xml:space="preserve">Опыт планирования ремонтов, анализ состояния </w:t>
      </w:r>
      <w:r>
        <w:rPr>
          <w:rFonts w:eastAsiaTheme="minorHAnsi"/>
          <w:szCs w:val="24"/>
          <w:lang w:eastAsia="en-US"/>
        </w:rPr>
        <w:t>действующих сетей, опыт примене</w:t>
      </w:r>
      <w:r w:rsidRPr="001B6627">
        <w:rPr>
          <w:rFonts w:eastAsiaTheme="minorHAnsi"/>
          <w:szCs w:val="24"/>
          <w:lang w:eastAsia="en-US"/>
        </w:rPr>
        <w:t>ния различных методов диагностики позволяет сделать</w:t>
      </w:r>
      <w:r>
        <w:rPr>
          <w:rFonts w:eastAsiaTheme="minorHAnsi"/>
          <w:szCs w:val="24"/>
          <w:lang w:eastAsia="en-US"/>
        </w:rPr>
        <w:t xml:space="preserve"> следующие предложения для буду</w:t>
      </w:r>
      <w:r w:rsidRPr="001B6627">
        <w:rPr>
          <w:rFonts w:eastAsiaTheme="minorHAnsi"/>
          <w:szCs w:val="24"/>
          <w:lang w:eastAsia="en-US"/>
        </w:rPr>
        <w:t>щих нормативных документов по тепловым сетям.</w:t>
      </w:r>
    </w:p>
    <w:p w:rsidR="00802753" w:rsidRPr="001B6627" w:rsidRDefault="00802753" w:rsidP="00802753">
      <w:pPr>
        <w:autoSpaceDE w:val="0"/>
        <w:autoSpaceDN w:val="0"/>
        <w:adjustRightInd w:val="0"/>
        <w:ind w:firstLine="708"/>
        <w:rPr>
          <w:rFonts w:eastAsiaTheme="minorHAnsi"/>
          <w:szCs w:val="24"/>
          <w:lang w:eastAsia="en-US"/>
        </w:rPr>
      </w:pPr>
      <w:r w:rsidRPr="001B6627">
        <w:rPr>
          <w:rFonts w:eastAsiaTheme="minorHAnsi"/>
          <w:szCs w:val="24"/>
          <w:lang w:eastAsia="en-US"/>
        </w:rPr>
        <w:t>1. Техническую диагностику на предприятиях тепловых сетей нужно внедрят</w:t>
      </w:r>
      <w:r>
        <w:rPr>
          <w:rFonts w:eastAsiaTheme="minorHAnsi"/>
          <w:szCs w:val="24"/>
          <w:lang w:eastAsia="en-US"/>
        </w:rPr>
        <w:t>ь систем</w:t>
      </w:r>
      <w:r w:rsidRPr="001B6627">
        <w:rPr>
          <w:rFonts w:eastAsiaTheme="minorHAnsi"/>
          <w:szCs w:val="24"/>
          <w:lang w:eastAsia="en-US"/>
        </w:rPr>
        <w:t>но одновременно с изменением системы планирования и проведения ремонтных работ и индивидуально в зависимости от особенностей конкретного предприятия.</w:t>
      </w:r>
    </w:p>
    <w:p w:rsidR="00802753" w:rsidRDefault="00802753" w:rsidP="00802753">
      <w:pPr>
        <w:autoSpaceDE w:val="0"/>
        <w:autoSpaceDN w:val="0"/>
        <w:adjustRightInd w:val="0"/>
        <w:ind w:firstLine="426"/>
        <w:rPr>
          <w:rFonts w:eastAsiaTheme="minorHAnsi"/>
          <w:lang w:eastAsia="en-US"/>
        </w:rPr>
      </w:pPr>
      <w:r w:rsidRPr="001B6627">
        <w:rPr>
          <w:rFonts w:eastAsiaTheme="minorHAnsi"/>
          <w:szCs w:val="24"/>
          <w:lang w:eastAsia="en-US"/>
        </w:rPr>
        <w:t>2. Нормы эксплуатации необходимо разрабатывать отдельно для каждой теплоснабжающей организации на основании перевода всех данных</w:t>
      </w:r>
      <w:r>
        <w:rPr>
          <w:rFonts w:eastAsiaTheme="minorHAnsi"/>
          <w:szCs w:val="24"/>
          <w:lang w:eastAsia="en-US"/>
        </w:rPr>
        <w:t xml:space="preserve"> в электронный вид и последующе</w:t>
      </w:r>
      <w:r w:rsidRPr="001B6627">
        <w:rPr>
          <w:rFonts w:eastAsiaTheme="minorHAnsi"/>
          <w:lang w:eastAsia="en-US"/>
        </w:rPr>
        <w:t>го анализа.</w:t>
      </w:r>
    </w:p>
    <w:p w:rsidR="00802753" w:rsidRDefault="00802753" w:rsidP="00802753">
      <w:pPr>
        <w:rPr>
          <w:szCs w:val="24"/>
        </w:rPr>
      </w:pPr>
    </w:p>
    <w:p w:rsidR="00980507" w:rsidRDefault="00980507" w:rsidP="00FC5A88">
      <w:pPr>
        <w:pStyle w:val="28"/>
      </w:pPr>
      <w:bookmarkStart w:id="171" w:name="_Toc448464844"/>
    </w:p>
    <w:p w:rsidR="00980507" w:rsidRDefault="00980507" w:rsidP="00FC5A88">
      <w:pPr>
        <w:pStyle w:val="28"/>
      </w:pPr>
    </w:p>
    <w:p w:rsidR="00802753" w:rsidRPr="00F37B19" w:rsidRDefault="00802753" w:rsidP="00FC5A88">
      <w:pPr>
        <w:pStyle w:val="28"/>
      </w:pPr>
      <w:r w:rsidRPr="00F37B19">
        <w:lastRenderedPageBreak/>
        <w:t>5. ИНВЕСТИЦИИ В СТРОИТЕЛЬСТВО, РЕКОНСТРУКЦИЮ И ТЕХНИЧЕСКОЕ ПЕРЕВООРУЖЕНИЕ ОБЪЕКТОВ ТЕПЛОСНАБЖЕНИЯ</w:t>
      </w:r>
      <w:bookmarkEnd w:id="167"/>
      <w:bookmarkEnd w:id="168"/>
      <w:bookmarkEnd w:id="169"/>
      <w:bookmarkEnd w:id="170"/>
      <w:bookmarkEnd w:id="171"/>
      <w:r w:rsidRPr="00F37B19">
        <w:t xml:space="preserve"> </w:t>
      </w:r>
    </w:p>
    <w:p w:rsidR="00802753" w:rsidRPr="00F37B19" w:rsidRDefault="00802753" w:rsidP="00FC5A88">
      <w:pPr>
        <w:pStyle w:val="28"/>
      </w:pPr>
      <w:bookmarkStart w:id="172" w:name="_Toc411810504"/>
      <w:bookmarkStart w:id="173" w:name="_Toc411810869"/>
      <w:bookmarkStart w:id="174" w:name="_Toc411811146"/>
      <w:bookmarkStart w:id="175" w:name="_Toc411929560"/>
      <w:bookmarkStart w:id="176" w:name="_Toc448464845"/>
      <w:r w:rsidRPr="00F37B19">
        <w:t>5.1 Инвестиции в источники теплоснабжения</w:t>
      </w:r>
      <w:bookmarkEnd w:id="172"/>
      <w:bookmarkEnd w:id="173"/>
      <w:bookmarkEnd w:id="174"/>
      <w:bookmarkEnd w:id="175"/>
      <w:bookmarkEnd w:id="176"/>
    </w:p>
    <w:p w:rsidR="00802753" w:rsidRDefault="00802753" w:rsidP="00802753">
      <w:pPr>
        <w:rPr>
          <w:color w:val="000000" w:themeColor="text1"/>
        </w:rPr>
      </w:pPr>
      <w:r>
        <w:rPr>
          <w:color w:val="000000" w:themeColor="text1"/>
        </w:rPr>
        <w:t xml:space="preserve">В период реализации </w:t>
      </w:r>
      <w:r w:rsidRPr="00E85CED">
        <w:rPr>
          <w:color w:val="000000" w:themeColor="text1"/>
        </w:rPr>
        <w:t>программы до 203</w:t>
      </w:r>
      <w:r w:rsidR="00FC5A88">
        <w:rPr>
          <w:color w:val="000000" w:themeColor="text1"/>
        </w:rPr>
        <w:t>2</w:t>
      </w:r>
      <w:r w:rsidRPr="00E85CED">
        <w:rPr>
          <w:color w:val="000000" w:themeColor="text1"/>
        </w:rPr>
        <w:t xml:space="preserve"> года потребуется реконструкция действующих источников тепловой энергии в связи с полным износом оборудования.</w:t>
      </w:r>
      <w:r>
        <w:rPr>
          <w:color w:val="000000" w:themeColor="text1"/>
        </w:rPr>
        <w:t xml:space="preserve"> 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В период 2015 -2020 гг. в соответствии с Федеральным законом от 23.11.2009 № 261-ФЗ «Об энергосбережении и о повышении энергетической эффективности и о внесении в отдельные законодательные акты Российской Федерации» на границах балансовой принадлежности необходима установка приборов учета энергоресурсов (согласно проектной документации).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Оснащение приборами уче</w:t>
      </w:r>
      <w:r>
        <w:rPr>
          <w:color w:val="000000" w:themeColor="text1"/>
        </w:rPr>
        <w:t>та тепловой энергии существующих котельных</w:t>
      </w:r>
      <w:r w:rsidRPr="00E85CED">
        <w:rPr>
          <w:color w:val="000000" w:themeColor="text1"/>
        </w:rPr>
        <w:t>. Узел учета на котельной – это комплекс приборов и устройств, предназначенный для учета тепловой энергии, теплоносителя, а также для контроля и регистрации его параметров. Конструктивно узел учета представляет собой набор «модулей», которые врезаются в трубопроводы. В узел учета тепла входят: вычислитель, преобразователи расхода, температуры, давления, приборы индикации температуры и давления, а также запорная арматура. Стоимость организации приборного учета на существующ</w:t>
      </w:r>
      <w:r>
        <w:rPr>
          <w:color w:val="000000" w:themeColor="text1"/>
        </w:rPr>
        <w:t>их котельных</w:t>
      </w:r>
      <w:r w:rsidR="0013037B">
        <w:rPr>
          <w:color w:val="000000" w:themeColor="text1"/>
        </w:rPr>
        <w:t xml:space="preserve"> п</w:t>
      </w:r>
      <w:r w:rsidRPr="00E85CED">
        <w:rPr>
          <w:color w:val="000000" w:themeColor="text1"/>
        </w:rPr>
        <w:t xml:space="preserve">. </w:t>
      </w:r>
      <w:r w:rsidR="0013037B">
        <w:rPr>
          <w:color w:val="000000" w:themeColor="text1"/>
        </w:rPr>
        <w:t>Новые Решеты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составит </w:t>
      </w:r>
      <w:r>
        <w:rPr>
          <w:color w:val="000000" w:themeColor="text1"/>
        </w:rPr>
        <w:t xml:space="preserve">1166,212 тыс. рублей </w:t>
      </w:r>
      <w:r w:rsidRPr="00E85CED">
        <w:rPr>
          <w:color w:val="000000" w:themeColor="text1"/>
        </w:rPr>
        <w:t xml:space="preserve"> (таблица </w:t>
      </w:r>
      <w:r>
        <w:rPr>
          <w:color w:val="000000" w:themeColor="text1"/>
        </w:rPr>
        <w:t>2</w:t>
      </w:r>
      <w:r w:rsidR="00707901">
        <w:rPr>
          <w:color w:val="000000" w:themeColor="text1"/>
        </w:rPr>
        <w:t>2</w:t>
      </w:r>
      <w:r>
        <w:rPr>
          <w:color w:val="000000" w:themeColor="text1"/>
        </w:rPr>
        <w:t>)</w:t>
      </w:r>
    </w:p>
    <w:p w:rsidR="00802753" w:rsidRDefault="00802753" w:rsidP="00802753">
      <w:pPr>
        <w:rPr>
          <w:color w:val="000000" w:themeColor="text1"/>
        </w:rPr>
      </w:pPr>
    </w:p>
    <w:p w:rsidR="00802753" w:rsidRPr="00E85CED" w:rsidRDefault="00802753" w:rsidP="00802753">
      <w:pPr>
        <w:rPr>
          <w:color w:val="000000" w:themeColor="text1"/>
          <w:szCs w:val="24"/>
        </w:rPr>
      </w:pPr>
      <w:r w:rsidRPr="00E85CED">
        <w:rPr>
          <w:color w:val="000000" w:themeColor="text1"/>
        </w:rPr>
        <w:t xml:space="preserve">Таблица </w:t>
      </w:r>
      <w:r>
        <w:rPr>
          <w:color w:val="000000" w:themeColor="text1"/>
        </w:rPr>
        <w:t>2</w:t>
      </w:r>
      <w:r w:rsidR="00707901">
        <w:rPr>
          <w:color w:val="000000" w:themeColor="text1"/>
        </w:rPr>
        <w:t>2</w:t>
      </w:r>
      <w:r>
        <w:rPr>
          <w:color w:val="000000" w:themeColor="text1"/>
        </w:rPr>
        <w:t xml:space="preserve"> </w:t>
      </w:r>
      <w:r w:rsidR="004A52A5">
        <w:rPr>
          <w:szCs w:val="24"/>
        </w:rPr>
        <w:t>–</w:t>
      </w:r>
      <w:r>
        <w:rPr>
          <w:color w:val="000000" w:themeColor="text1"/>
        </w:rPr>
        <w:t xml:space="preserve"> Расчет стоимости установки прибора учета тепловой энергии (один комплект)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54"/>
      </w:tblGrid>
      <w:tr w:rsidR="00802753" w:rsidRPr="00E85CED" w:rsidTr="00AF2F65">
        <w:trPr>
          <w:trHeight w:val="213"/>
        </w:trPr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Статья расхода</w:t>
            </w:r>
          </w:p>
        </w:tc>
        <w:tc>
          <w:tcPr>
            <w:tcW w:w="2154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Стоимость, руб.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Проектная документация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87640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Комплект многопоточного теплосчетчика МКТС с четырьмя расходомерами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179840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267480</w:t>
            </w:r>
          </w:p>
        </w:tc>
      </w:tr>
      <w:tr w:rsidR="00802753" w:rsidRPr="00E85CED" w:rsidTr="00AF2F65"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НДС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48146</w:t>
            </w:r>
          </w:p>
        </w:tc>
      </w:tr>
      <w:tr w:rsidR="00802753" w:rsidRPr="00E85CED" w:rsidTr="00AF2F65">
        <w:trPr>
          <w:trHeight w:val="351"/>
        </w:trPr>
        <w:tc>
          <w:tcPr>
            <w:tcW w:w="7338" w:type="dxa"/>
          </w:tcPr>
          <w:p w:rsidR="00802753" w:rsidRPr="00E85CED" w:rsidRDefault="00802753" w:rsidP="00AF2F65">
            <w:pPr>
              <w:ind w:firstLine="0"/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Итого + НДС</w:t>
            </w:r>
          </w:p>
        </w:tc>
        <w:tc>
          <w:tcPr>
            <w:tcW w:w="2154" w:type="dxa"/>
            <w:vAlign w:val="center"/>
          </w:tcPr>
          <w:p w:rsidR="00802753" w:rsidRPr="00E85CED" w:rsidRDefault="00802753" w:rsidP="00AF2F65">
            <w:pPr>
              <w:rPr>
                <w:color w:val="000000" w:themeColor="text1"/>
              </w:rPr>
            </w:pPr>
            <w:r w:rsidRPr="00E85CED">
              <w:rPr>
                <w:color w:val="000000" w:themeColor="text1"/>
              </w:rPr>
              <w:t>583106</w:t>
            </w:r>
          </w:p>
          <w:p w:rsidR="00802753" w:rsidRPr="00E85CED" w:rsidRDefault="00802753" w:rsidP="00AF2F65">
            <w:pPr>
              <w:rPr>
                <w:color w:val="000000" w:themeColor="text1"/>
              </w:rPr>
            </w:pPr>
          </w:p>
        </w:tc>
      </w:tr>
    </w:tbl>
    <w:p w:rsidR="00802753" w:rsidRPr="00E85CED" w:rsidRDefault="00802753" w:rsidP="00802753">
      <w:pPr>
        <w:rPr>
          <w:color w:val="000000" w:themeColor="text1"/>
        </w:rPr>
      </w:pPr>
    </w:p>
    <w:p w:rsidR="00802753" w:rsidRDefault="00802753" w:rsidP="0080275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Инвестиции в реконструируемые источники теплоснабжения по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периодам приведены в таблице </w:t>
      </w:r>
      <w:r w:rsidR="00707901">
        <w:rPr>
          <w:color w:val="000000" w:themeColor="text1"/>
        </w:rPr>
        <w:t>23</w:t>
      </w:r>
      <w:r>
        <w:rPr>
          <w:color w:val="000000" w:themeColor="text1"/>
        </w:rPr>
        <w:t xml:space="preserve">. </w:t>
      </w:r>
    </w:p>
    <w:p w:rsidR="00980507" w:rsidRDefault="00980507" w:rsidP="00802753">
      <w:pPr>
        <w:ind w:firstLine="708"/>
      </w:pPr>
    </w:p>
    <w:p w:rsidR="00802753" w:rsidRPr="00E85CED" w:rsidRDefault="00707901" w:rsidP="00802753">
      <w:pPr>
        <w:ind w:firstLine="708"/>
        <w:rPr>
          <w:color w:val="000000" w:themeColor="text1"/>
        </w:rPr>
      </w:pPr>
      <w:r>
        <w:t>Таблица 23</w:t>
      </w:r>
      <w:r w:rsidR="00802753">
        <w:t>.</w:t>
      </w:r>
    </w:p>
    <w:tbl>
      <w:tblPr>
        <w:tblW w:w="9214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42"/>
        <w:gridCol w:w="1843"/>
        <w:gridCol w:w="1701"/>
        <w:gridCol w:w="1559"/>
        <w:gridCol w:w="1560"/>
      </w:tblGrid>
      <w:tr w:rsidR="00802753" w:rsidRPr="00E33624" w:rsidTr="00AF2F65">
        <w:tc>
          <w:tcPr>
            <w:tcW w:w="709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№</w:t>
            </w:r>
          </w:p>
        </w:tc>
        <w:tc>
          <w:tcPr>
            <w:tcW w:w="1842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Наименование объекта</w:t>
            </w:r>
          </w:p>
        </w:tc>
        <w:tc>
          <w:tcPr>
            <w:tcW w:w="1843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 xml:space="preserve">Обоснование </w:t>
            </w:r>
            <w:r>
              <w:t xml:space="preserve">необходимости строительства ил </w:t>
            </w:r>
            <w:r w:rsidRPr="00E33624">
              <w:t>реконструкции</w:t>
            </w:r>
          </w:p>
        </w:tc>
        <w:tc>
          <w:tcPr>
            <w:tcW w:w="1701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Эффект от реализации мероприятия</w:t>
            </w:r>
          </w:p>
        </w:tc>
        <w:tc>
          <w:tcPr>
            <w:tcW w:w="1559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Объемы финансирования тыс. руб.</w:t>
            </w:r>
          </w:p>
        </w:tc>
        <w:tc>
          <w:tcPr>
            <w:tcW w:w="1560" w:type="dxa"/>
            <w:vAlign w:val="center"/>
          </w:tcPr>
          <w:p w:rsidR="00802753" w:rsidRPr="00E33624" w:rsidRDefault="00802753" w:rsidP="00AF2F65">
            <w:pPr>
              <w:ind w:firstLine="0"/>
              <w:jc w:val="center"/>
            </w:pPr>
            <w:r w:rsidRPr="00E33624">
              <w:t>Сроки</w:t>
            </w:r>
          </w:p>
          <w:p w:rsidR="00802753" w:rsidRPr="00E33624" w:rsidRDefault="00802753" w:rsidP="00AF2F65">
            <w:pPr>
              <w:ind w:firstLine="0"/>
              <w:jc w:val="center"/>
            </w:pPr>
            <w:r w:rsidRPr="00E33624">
              <w:t>реализации</w:t>
            </w:r>
          </w:p>
        </w:tc>
      </w:tr>
      <w:tr w:rsidR="00E6065B" w:rsidRPr="00E33624" w:rsidTr="00980507">
        <w:trPr>
          <w:trHeight w:val="3400"/>
        </w:trPr>
        <w:tc>
          <w:tcPr>
            <w:tcW w:w="709" w:type="dxa"/>
          </w:tcPr>
          <w:p w:rsidR="00E6065B" w:rsidRPr="00866F35" w:rsidRDefault="00E6065B" w:rsidP="00980507">
            <w:pPr>
              <w:ind w:firstLine="0"/>
              <w:jc w:val="center"/>
            </w:pPr>
            <w:r>
              <w:t>1.</w:t>
            </w:r>
          </w:p>
        </w:tc>
        <w:tc>
          <w:tcPr>
            <w:tcW w:w="1842" w:type="dxa"/>
          </w:tcPr>
          <w:p w:rsidR="00E6065B" w:rsidRDefault="00E6065B" w:rsidP="00A15A92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КВр-0,8к</w:t>
            </w:r>
            <w:r>
              <w:t>.</w:t>
            </w:r>
          </w:p>
          <w:p w:rsidR="00E6065B" w:rsidRPr="00A15A92" w:rsidRDefault="00E6065B" w:rsidP="00A15A92">
            <w:pPr>
              <w:ind w:firstLine="0"/>
              <w:rPr>
                <w:szCs w:val="24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E6065B" w:rsidRPr="00E33624" w:rsidRDefault="00E6065B" w:rsidP="00980507">
            <w:pPr>
              <w:ind w:firstLine="0"/>
              <w:jc w:val="center"/>
            </w:pPr>
            <w:r w:rsidRPr="00E33624">
              <w:t>Износ оборудования</w:t>
            </w:r>
            <w:r>
              <w:t>.</w:t>
            </w:r>
          </w:p>
          <w:p w:rsidR="00E6065B" w:rsidRPr="00E33624" w:rsidRDefault="00980507" w:rsidP="00980507">
            <w:pPr>
              <w:ind w:firstLine="0"/>
              <w:jc w:val="center"/>
            </w:pPr>
            <w:r>
              <w:t>О</w:t>
            </w:r>
            <w:r w:rsidRPr="000B7BA1">
              <w:t>беспе</w:t>
            </w:r>
            <w:r>
              <w:t xml:space="preserve">чение бесперебойного </w:t>
            </w:r>
            <w:r w:rsidRPr="000B7BA1">
              <w:t>теплоснабжения</w:t>
            </w:r>
          </w:p>
        </w:tc>
        <w:tc>
          <w:tcPr>
            <w:tcW w:w="1701" w:type="dxa"/>
            <w:vMerge w:val="restart"/>
            <w:vAlign w:val="center"/>
          </w:tcPr>
          <w:p w:rsidR="00E6065B" w:rsidRDefault="00E6065B" w:rsidP="00E6065B">
            <w:pPr>
              <w:ind w:firstLine="0"/>
              <w:jc w:val="center"/>
            </w:pPr>
            <w:r w:rsidRPr="00E33624">
              <w:t>Экономия энергоресурсов, надежность теплоснабжения</w:t>
            </w:r>
            <w:r>
              <w:t xml:space="preserve"> </w:t>
            </w:r>
            <w:r w:rsidRPr="00E33624">
              <w:t>и повышение производительности</w:t>
            </w:r>
            <w:r>
              <w:t>.</w:t>
            </w:r>
          </w:p>
          <w:p w:rsidR="00980507" w:rsidRPr="00E33624" w:rsidRDefault="00980507" w:rsidP="00E6065B">
            <w:pPr>
              <w:ind w:firstLine="0"/>
              <w:jc w:val="center"/>
            </w:pPr>
          </w:p>
        </w:tc>
        <w:tc>
          <w:tcPr>
            <w:tcW w:w="1559" w:type="dxa"/>
            <w:vAlign w:val="center"/>
          </w:tcPr>
          <w:p w:rsidR="00E6065B" w:rsidRPr="00E33624" w:rsidRDefault="00E6065B" w:rsidP="001A746D">
            <w:pPr>
              <w:ind w:firstLine="0"/>
              <w:jc w:val="center"/>
            </w:pPr>
            <w:r>
              <w:t>563</w:t>
            </w:r>
          </w:p>
        </w:tc>
        <w:tc>
          <w:tcPr>
            <w:tcW w:w="1560" w:type="dxa"/>
            <w:vAlign w:val="center"/>
          </w:tcPr>
          <w:p w:rsidR="00E6065B" w:rsidRPr="00E33624" w:rsidRDefault="00E6065B" w:rsidP="001A746D">
            <w:pPr>
              <w:ind w:firstLine="0"/>
              <w:jc w:val="center"/>
            </w:pPr>
            <w:r>
              <w:t>2016 г.</w:t>
            </w:r>
          </w:p>
        </w:tc>
      </w:tr>
      <w:tr w:rsidR="00E6065B" w:rsidRPr="00E33624" w:rsidTr="001A746D">
        <w:trPr>
          <w:trHeight w:val="3268"/>
        </w:trPr>
        <w:tc>
          <w:tcPr>
            <w:tcW w:w="709" w:type="dxa"/>
          </w:tcPr>
          <w:p w:rsidR="00E6065B" w:rsidRDefault="00E6065B" w:rsidP="00980507">
            <w:pPr>
              <w:ind w:firstLine="0"/>
              <w:jc w:val="center"/>
            </w:pPr>
            <w:r>
              <w:lastRenderedPageBreak/>
              <w:t>2.</w:t>
            </w:r>
          </w:p>
        </w:tc>
        <w:tc>
          <w:tcPr>
            <w:tcW w:w="1842" w:type="dxa"/>
          </w:tcPr>
          <w:p w:rsidR="00E6065B" w:rsidRDefault="00E6065B" w:rsidP="001A746D">
            <w:pPr>
              <w:ind w:firstLine="0"/>
            </w:pPr>
            <w:r>
              <w:t>Установка насосов удовлетворяющих  высоким показателям энергоэффективности оснащенных системой управления с частотным приводом.</w:t>
            </w:r>
          </w:p>
        </w:tc>
        <w:tc>
          <w:tcPr>
            <w:tcW w:w="1843" w:type="dxa"/>
            <w:vMerge/>
          </w:tcPr>
          <w:p w:rsidR="00E6065B" w:rsidRPr="00E33624" w:rsidRDefault="00E6065B" w:rsidP="001A746D"/>
        </w:tc>
        <w:tc>
          <w:tcPr>
            <w:tcW w:w="1701" w:type="dxa"/>
            <w:vMerge/>
          </w:tcPr>
          <w:p w:rsidR="00E6065B" w:rsidRPr="00E33624" w:rsidRDefault="00E6065B" w:rsidP="00AF2F65"/>
        </w:tc>
        <w:tc>
          <w:tcPr>
            <w:tcW w:w="1559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250</w:t>
            </w:r>
          </w:p>
        </w:tc>
        <w:tc>
          <w:tcPr>
            <w:tcW w:w="1560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2017 г.</w:t>
            </w:r>
          </w:p>
        </w:tc>
      </w:tr>
      <w:tr w:rsidR="00E6065B" w:rsidRPr="00E33624" w:rsidTr="001A746D">
        <w:trPr>
          <w:trHeight w:val="313"/>
        </w:trPr>
        <w:tc>
          <w:tcPr>
            <w:tcW w:w="709" w:type="dxa"/>
          </w:tcPr>
          <w:p w:rsidR="00E6065B" w:rsidRDefault="00E6065B" w:rsidP="00980507">
            <w:pPr>
              <w:ind w:firstLine="0"/>
              <w:jc w:val="center"/>
            </w:pPr>
            <w:r>
              <w:t>3.</w:t>
            </w:r>
          </w:p>
        </w:tc>
        <w:tc>
          <w:tcPr>
            <w:tcW w:w="1842" w:type="dxa"/>
          </w:tcPr>
          <w:p w:rsidR="00E6065B" w:rsidRDefault="00E6065B" w:rsidP="00F41665">
            <w:pPr>
              <w:ind w:firstLine="0"/>
            </w:pPr>
            <w:r>
              <w:t xml:space="preserve">Замена котельного агрегата </w:t>
            </w:r>
            <w:r>
              <w:rPr>
                <w:color w:val="000000" w:themeColor="text1"/>
              </w:rPr>
              <w:t>КВр-0,93</w:t>
            </w:r>
            <w:r>
              <w:t>.</w:t>
            </w:r>
          </w:p>
        </w:tc>
        <w:tc>
          <w:tcPr>
            <w:tcW w:w="1843" w:type="dxa"/>
            <w:vMerge/>
          </w:tcPr>
          <w:p w:rsidR="00E6065B" w:rsidRPr="00E33624" w:rsidRDefault="00E6065B" w:rsidP="001A746D"/>
        </w:tc>
        <w:tc>
          <w:tcPr>
            <w:tcW w:w="1701" w:type="dxa"/>
            <w:vMerge/>
          </w:tcPr>
          <w:p w:rsidR="00E6065B" w:rsidRPr="00E33624" w:rsidRDefault="00E6065B" w:rsidP="001A746D"/>
        </w:tc>
        <w:tc>
          <w:tcPr>
            <w:tcW w:w="1559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563</w:t>
            </w:r>
          </w:p>
        </w:tc>
        <w:tc>
          <w:tcPr>
            <w:tcW w:w="1560" w:type="dxa"/>
            <w:vAlign w:val="center"/>
          </w:tcPr>
          <w:p w:rsidR="00E6065B" w:rsidRDefault="00E6065B" w:rsidP="001A746D">
            <w:pPr>
              <w:ind w:firstLine="0"/>
              <w:jc w:val="center"/>
            </w:pPr>
            <w:r>
              <w:t>2018 г.</w:t>
            </w:r>
          </w:p>
        </w:tc>
      </w:tr>
      <w:tr w:rsidR="00E6065B" w:rsidRPr="00E33624" w:rsidTr="00AF2F65">
        <w:trPr>
          <w:trHeight w:val="2241"/>
        </w:trPr>
        <w:tc>
          <w:tcPr>
            <w:tcW w:w="709" w:type="dxa"/>
          </w:tcPr>
          <w:p w:rsidR="00E6065B" w:rsidRPr="00E33624" w:rsidRDefault="00E6065B" w:rsidP="00980507">
            <w:pPr>
              <w:ind w:firstLine="0"/>
              <w:jc w:val="center"/>
            </w:pPr>
            <w:r>
              <w:t>4.</w:t>
            </w:r>
          </w:p>
        </w:tc>
        <w:tc>
          <w:tcPr>
            <w:tcW w:w="1842" w:type="dxa"/>
          </w:tcPr>
          <w:p w:rsidR="00E6065B" w:rsidRDefault="00E6065B" w:rsidP="001A746D">
            <w:pPr>
              <w:ind w:firstLine="0"/>
              <w:rPr>
                <w:szCs w:val="24"/>
                <w:shd w:val="clear" w:color="auto" w:fill="FFFFFF"/>
              </w:rPr>
            </w:pPr>
            <w:r w:rsidRPr="00A15A92">
              <w:rPr>
                <w:szCs w:val="24"/>
                <w:shd w:val="clear" w:color="auto" w:fill="FFFFFF"/>
              </w:rPr>
              <w:t xml:space="preserve">Строительство блочно-модульной котельной КМТ-1600 2КВ </w:t>
            </w:r>
          </w:p>
        </w:tc>
        <w:tc>
          <w:tcPr>
            <w:tcW w:w="1843" w:type="dxa"/>
            <w:vMerge/>
          </w:tcPr>
          <w:p w:rsidR="00E6065B" w:rsidRDefault="00E6065B" w:rsidP="001A746D">
            <w:pPr>
              <w:ind w:firstLine="0"/>
            </w:pPr>
          </w:p>
        </w:tc>
        <w:tc>
          <w:tcPr>
            <w:tcW w:w="1701" w:type="dxa"/>
            <w:vMerge/>
          </w:tcPr>
          <w:p w:rsidR="00E6065B" w:rsidRDefault="00E6065B" w:rsidP="00AF2F65"/>
        </w:tc>
        <w:tc>
          <w:tcPr>
            <w:tcW w:w="1559" w:type="dxa"/>
            <w:vAlign w:val="center"/>
          </w:tcPr>
          <w:p w:rsidR="00E6065B" w:rsidRDefault="00E6065B" w:rsidP="00E6065B">
            <w:pPr>
              <w:ind w:firstLine="0"/>
              <w:jc w:val="center"/>
            </w:pPr>
            <w:r>
              <w:t>5980</w:t>
            </w:r>
          </w:p>
        </w:tc>
        <w:tc>
          <w:tcPr>
            <w:tcW w:w="1560" w:type="dxa"/>
            <w:vAlign w:val="center"/>
          </w:tcPr>
          <w:p w:rsidR="00E6065B" w:rsidRDefault="00E6065B" w:rsidP="00E6065B">
            <w:pPr>
              <w:ind w:firstLine="0"/>
            </w:pPr>
            <w:r>
              <w:t>2019-2024 г.</w:t>
            </w:r>
          </w:p>
        </w:tc>
      </w:tr>
      <w:tr w:rsidR="001A746D" w:rsidRPr="00E33624" w:rsidTr="00B12FCD">
        <w:trPr>
          <w:trHeight w:val="1038"/>
        </w:trPr>
        <w:tc>
          <w:tcPr>
            <w:tcW w:w="709" w:type="dxa"/>
          </w:tcPr>
          <w:p w:rsidR="001A746D" w:rsidRDefault="00980507" w:rsidP="00980507">
            <w:pPr>
              <w:jc w:val="center"/>
            </w:pPr>
            <w:r>
              <w:t>45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Default="001A746D" w:rsidP="00AF2F65">
            <w:pPr>
              <w:ind w:firstLine="0"/>
            </w:pPr>
            <w:r>
              <w:rPr>
                <w:color w:val="000000" w:themeColor="text1"/>
              </w:rPr>
              <w:t>Установка прибора учета тепловой энергии</w:t>
            </w:r>
          </w:p>
        </w:tc>
        <w:tc>
          <w:tcPr>
            <w:tcW w:w="1843" w:type="dxa"/>
          </w:tcPr>
          <w:p w:rsidR="001A746D" w:rsidRDefault="001A746D" w:rsidP="004A52A5">
            <w:pPr>
              <w:ind w:firstLine="0"/>
              <w:rPr>
                <w:spacing w:val="-8"/>
              </w:rPr>
            </w:pPr>
            <w:r w:rsidRPr="00E85CED">
              <w:rPr>
                <w:color w:val="000000" w:themeColor="text1"/>
              </w:rPr>
              <w:t>№ 261-ФЗ от 23.11.2009</w:t>
            </w:r>
          </w:p>
        </w:tc>
        <w:tc>
          <w:tcPr>
            <w:tcW w:w="1701" w:type="dxa"/>
          </w:tcPr>
          <w:p w:rsidR="001A746D" w:rsidRPr="00E33624" w:rsidRDefault="001A746D" w:rsidP="00AF2F65">
            <w:pPr>
              <w:ind w:firstLine="0"/>
            </w:pPr>
          </w:p>
        </w:tc>
        <w:tc>
          <w:tcPr>
            <w:tcW w:w="1559" w:type="dxa"/>
            <w:vAlign w:val="center"/>
          </w:tcPr>
          <w:p w:rsidR="001A746D" w:rsidRDefault="001A746D" w:rsidP="00AF2F65">
            <w:pPr>
              <w:ind w:firstLine="0"/>
              <w:jc w:val="center"/>
            </w:pPr>
            <w:r>
              <w:t>1166,212</w:t>
            </w:r>
          </w:p>
        </w:tc>
        <w:tc>
          <w:tcPr>
            <w:tcW w:w="1560" w:type="dxa"/>
            <w:vAlign w:val="center"/>
          </w:tcPr>
          <w:p w:rsidR="001A746D" w:rsidRDefault="001A746D" w:rsidP="00AF2F65">
            <w:pPr>
              <w:ind w:firstLine="0"/>
              <w:jc w:val="center"/>
            </w:pPr>
            <w:r>
              <w:t>2016-2020 г.</w:t>
            </w:r>
          </w:p>
        </w:tc>
      </w:tr>
      <w:tr w:rsidR="001A746D" w:rsidRPr="00E33624" w:rsidTr="00B12FCD">
        <w:trPr>
          <w:trHeight w:val="815"/>
        </w:trPr>
        <w:tc>
          <w:tcPr>
            <w:tcW w:w="709" w:type="dxa"/>
          </w:tcPr>
          <w:p w:rsidR="001A746D" w:rsidRDefault="00980507" w:rsidP="00980507">
            <w:pPr>
              <w:ind w:firstLine="0"/>
              <w:jc w:val="center"/>
            </w:pPr>
            <w:r>
              <w:t>6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Default="001A746D" w:rsidP="004A52A5">
            <w:pPr>
              <w:ind w:firstLine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>Реконструкция тепловых сетей</w:t>
            </w:r>
          </w:p>
        </w:tc>
        <w:tc>
          <w:tcPr>
            <w:tcW w:w="1843" w:type="dxa"/>
            <w:vMerge w:val="restart"/>
          </w:tcPr>
          <w:p w:rsidR="001A746D" w:rsidRDefault="001A746D" w:rsidP="00B12FCD">
            <w:pPr>
              <w:ind w:firstLine="0"/>
              <w:jc w:val="center"/>
              <w:rPr>
                <w:spacing w:val="-8"/>
              </w:rPr>
            </w:pPr>
            <w:r>
              <w:rPr>
                <w:color w:val="000000" w:themeColor="text1"/>
              </w:rPr>
              <w:t>Бесперебойная работа тепловой сети.</w:t>
            </w:r>
          </w:p>
        </w:tc>
        <w:tc>
          <w:tcPr>
            <w:tcW w:w="1701" w:type="dxa"/>
            <w:vMerge w:val="restart"/>
          </w:tcPr>
          <w:p w:rsidR="001A746D" w:rsidRPr="00E85CED" w:rsidRDefault="001A746D" w:rsidP="00B12FCD">
            <w:pPr>
              <w:ind w:firstLine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Снижения потерь при передаче тепловой энергии, потерь теплоносителя.</w:t>
            </w:r>
          </w:p>
        </w:tc>
        <w:tc>
          <w:tcPr>
            <w:tcW w:w="1559" w:type="dxa"/>
            <w:vAlign w:val="center"/>
          </w:tcPr>
          <w:p w:rsidR="001A746D" w:rsidRDefault="001A746D" w:rsidP="006E5965">
            <w:pPr>
              <w:ind w:firstLine="0"/>
              <w:jc w:val="center"/>
            </w:pPr>
            <w:r>
              <w:t>16000</w:t>
            </w:r>
          </w:p>
        </w:tc>
        <w:tc>
          <w:tcPr>
            <w:tcW w:w="1560" w:type="dxa"/>
            <w:vAlign w:val="center"/>
          </w:tcPr>
          <w:p w:rsidR="001A746D" w:rsidRDefault="001A746D" w:rsidP="006E5965">
            <w:pPr>
              <w:ind w:firstLine="0"/>
            </w:pPr>
            <w:r>
              <w:t>2017-2032 г.</w:t>
            </w:r>
          </w:p>
        </w:tc>
      </w:tr>
      <w:tr w:rsidR="001A746D" w:rsidRPr="00E33624" w:rsidTr="00A15A92">
        <w:trPr>
          <w:trHeight w:val="167"/>
        </w:trPr>
        <w:tc>
          <w:tcPr>
            <w:tcW w:w="709" w:type="dxa"/>
          </w:tcPr>
          <w:p w:rsidR="001A746D" w:rsidRDefault="00980507" w:rsidP="00980507">
            <w:pPr>
              <w:ind w:firstLine="0"/>
              <w:jc w:val="center"/>
            </w:pPr>
            <w:r>
              <w:t>7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Pr="009D2B88" w:rsidRDefault="001A746D" w:rsidP="00B12FCD">
            <w:pPr>
              <w:ind w:firstLine="0"/>
              <w:rPr>
                <w:szCs w:val="24"/>
              </w:rPr>
            </w:pPr>
            <w:r w:rsidRPr="009D2B88">
              <w:rPr>
                <w:szCs w:val="24"/>
                <w:shd w:val="clear" w:color="auto" w:fill="FFFFFF"/>
              </w:rPr>
              <w:t>Модернизация 120 м тепловых сетей.</w:t>
            </w:r>
          </w:p>
        </w:tc>
        <w:tc>
          <w:tcPr>
            <w:tcW w:w="1843" w:type="dxa"/>
            <w:vMerge/>
          </w:tcPr>
          <w:p w:rsidR="001A746D" w:rsidRDefault="001A746D" w:rsidP="009D2B88">
            <w:pPr>
              <w:ind w:firstLine="0"/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A746D" w:rsidRDefault="001A746D" w:rsidP="004A52A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A746D" w:rsidRDefault="001A746D" w:rsidP="009D2B88">
            <w:pPr>
              <w:ind w:firstLine="0"/>
              <w:jc w:val="center"/>
            </w:pPr>
            <w:r>
              <w:t>1008</w:t>
            </w:r>
          </w:p>
        </w:tc>
        <w:tc>
          <w:tcPr>
            <w:tcW w:w="1560" w:type="dxa"/>
            <w:vAlign w:val="center"/>
          </w:tcPr>
          <w:p w:rsidR="001A746D" w:rsidRDefault="001A746D" w:rsidP="009D2B88">
            <w:pPr>
              <w:ind w:firstLine="0"/>
              <w:jc w:val="center"/>
            </w:pPr>
            <w:r>
              <w:t>2017</w:t>
            </w:r>
          </w:p>
        </w:tc>
      </w:tr>
      <w:tr w:rsidR="001A746D" w:rsidRPr="00E33624" w:rsidTr="004A52A5">
        <w:trPr>
          <w:trHeight w:val="188"/>
        </w:trPr>
        <w:tc>
          <w:tcPr>
            <w:tcW w:w="709" w:type="dxa"/>
          </w:tcPr>
          <w:p w:rsidR="001A746D" w:rsidRDefault="00980507" w:rsidP="00980507">
            <w:pPr>
              <w:ind w:firstLine="0"/>
              <w:jc w:val="center"/>
            </w:pPr>
            <w:r>
              <w:t>8</w:t>
            </w:r>
            <w:r w:rsidR="001A746D">
              <w:t>.</w:t>
            </w:r>
          </w:p>
        </w:tc>
        <w:tc>
          <w:tcPr>
            <w:tcW w:w="1842" w:type="dxa"/>
          </w:tcPr>
          <w:p w:rsidR="001A746D" w:rsidRPr="00B12FCD" w:rsidRDefault="001A746D" w:rsidP="00B12FCD">
            <w:pPr>
              <w:ind w:firstLine="0"/>
              <w:rPr>
                <w:szCs w:val="24"/>
              </w:rPr>
            </w:pPr>
            <w:r w:rsidRPr="00B12FCD">
              <w:rPr>
                <w:szCs w:val="24"/>
                <w:shd w:val="clear" w:color="auto" w:fill="FFFFFF"/>
              </w:rPr>
              <w:t xml:space="preserve">Модернизация </w:t>
            </w:r>
            <w:r>
              <w:rPr>
                <w:szCs w:val="24"/>
                <w:shd w:val="clear" w:color="auto" w:fill="FFFFFF"/>
              </w:rPr>
              <w:t xml:space="preserve">40 м </w:t>
            </w:r>
            <w:r w:rsidRPr="00B12FCD">
              <w:rPr>
                <w:szCs w:val="24"/>
                <w:shd w:val="clear" w:color="auto" w:fill="FFFFFF"/>
              </w:rPr>
              <w:t xml:space="preserve">тепловых сетей от котельной до д/сада по ул.Школьная </w:t>
            </w:r>
          </w:p>
        </w:tc>
        <w:tc>
          <w:tcPr>
            <w:tcW w:w="1843" w:type="dxa"/>
            <w:vMerge/>
          </w:tcPr>
          <w:p w:rsidR="001A746D" w:rsidRDefault="001A746D" w:rsidP="004A52A5">
            <w:pPr>
              <w:rPr>
                <w:color w:val="000000" w:themeColor="text1"/>
              </w:rPr>
            </w:pPr>
          </w:p>
        </w:tc>
        <w:tc>
          <w:tcPr>
            <w:tcW w:w="1701" w:type="dxa"/>
            <w:vMerge/>
          </w:tcPr>
          <w:p w:rsidR="001A746D" w:rsidRDefault="001A746D" w:rsidP="004A52A5">
            <w:pPr>
              <w:rPr>
                <w:color w:val="000000" w:themeColor="text1"/>
              </w:rPr>
            </w:pPr>
          </w:p>
        </w:tc>
        <w:tc>
          <w:tcPr>
            <w:tcW w:w="1559" w:type="dxa"/>
            <w:vAlign w:val="center"/>
          </w:tcPr>
          <w:p w:rsidR="001A746D" w:rsidRDefault="001A746D" w:rsidP="00B12FCD">
            <w:pPr>
              <w:ind w:firstLine="0"/>
              <w:jc w:val="center"/>
            </w:pPr>
            <w:r>
              <w:t>336</w:t>
            </w:r>
          </w:p>
        </w:tc>
        <w:tc>
          <w:tcPr>
            <w:tcW w:w="1560" w:type="dxa"/>
            <w:vAlign w:val="center"/>
          </w:tcPr>
          <w:p w:rsidR="001A746D" w:rsidRDefault="001A746D" w:rsidP="00B12FCD">
            <w:pPr>
              <w:ind w:firstLine="0"/>
              <w:jc w:val="center"/>
            </w:pPr>
            <w:r>
              <w:t>2017</w:t>
            </w:r>
          </w:p>
        </w:tc>
      </w:tr>
      <w:tr w:rsidR="001A746D" w:rsidRPr="00E33624" w:rsidTr="00AF2F65">
        <w:trPr>
          <w:trHeight w:val="276"/>
        </w:trPr>
        <w:tc>
          <w:tcPr>
            <w:tcW w:w="709" w:type="dxa"/>
          </w:tcPr>
          <w:p w:rsidR="001A746D" w:rsidRDefault="001A746D" w:rsidP="00980507">
            <w:pPr>
              <w:ind w:firstLine="0"/>
              <w:jc w:val="center"/>
            </w:pPr>
          </w:p>
        </w:tc>
        <w:tc>
          <w:tcPr>
            <w:tcW w:w="1842" w:type="dxa"/>
          </w:tcPr>
          <w:p w:rsidR="001A746D" w:rsidRDefault="001A746D" w:rsidP="00AF2F65"/>
        </w:tc>
        <w:tc>
          <w:tcPr>
            <w:tcW w:w="1843" w:type="dxa"/>
          </w:tcPr>
          <w:p w:rsidR="001A746D" w:rsidRPr="00E33624" w:rsidRDefault="001A746D" w:rsidP="00AF2F65">
            <w:pPr>
              <w:rPr>
                <w:spacing w:val="-8"/>
              </w:rPr>
            </w:pPr>
          </w:p>
        </w:tc>
        <w:tc>
          <w:tcPr>
            <w:tcW w:w="1701" w:type="dxa"/>
          </w:tcPr>
          <w:p w:rsidR="001A746D" w:rsidRPr="00E33624" w:rsidRDefault="001A746D" w:rsidP="00707901">
            <w:pPr>
              <w:ind w:firstLine="0"/>
            </w:pPr>
            <w:r w:rsidRPr="00E33624">
              <w:t xml:space="preserve">Итого </w:t>
            </w:r>
          </w:p>
        </w:tc>
        <w:tc>
          <w:tcPr>
            <w:tcW w:w="1559" w:type="dxa"/>
            <w:vAlign w:val="center"/>
          </w:tcPr>
          <w:p w:rsidR="001A746D" w:rsidRDefault="001A746D" w:rsidP="00E6065B">
            <w:pPr>
              <w:ind w:firstLine="0"/>
              <w:jc w:val="center"/>
            </w:pPr>
            <w:r>
              <w:t>2</w:t>
            </w:r>
            <w:r w:rsidR="00E6065B">
              <w:t>5866</w:t>
            </w:r>
            <w:r>
              <w:t>,212</w:t>
            </w:r>
          </w:p>
        </w:tc>
        <w:tc>
          <w:tcPr>
            <w:tcW w:w="1560" w:type="dxa"/>
            <w:vAlign w:val="center"/>
          </w:tcPr>
          <w:p w:rsidR="001A746D" w:rsidRDefault="001A746D" w:rsidP="00AF2F65">
            <w:pPr>
              <w:jc w:val="center"/>
            </w:pPr>
          </w:p>
        </w:tc>
      </w:tr>
    </w:tbl>
    <w:p w:rsidR="00802753" w:rsidRPr="00F37B19" w:rsidRDefault="00802753" w:rsidP="00802753">
      <w:pPr>
        <w:pStyle w:val="1"/>
      </w:pPr>
      <w:bookmarkStart w:id="177" w:name="_Toc411810505"/>
      <w:bookmarkStart w:id="178" w:name="_Toc411810870"/>
      <w:bookmarkStart w:id="179" w:name="_Toc411811147"/>
      <w:bookmarkStart w:id="180" w:name="_Toc411929561"/>
      <w:bookmarkStart w:id="181" w:name="_Toc448464846"/>
      <w:r w:rsidRPr="00F37B19">
        <w:t>5.2 Инвестиции в тепловые сети</w:t>
      </w:r>
      <w:bookmarkEnd w:id="177"/>
      <w:bookmarkEnd w:id="178"/>
      <w:bookmarkEnd w:id="179"/>
      <w:bookmarkEnd w:id="180"/>
      <w:bookmarkEnd w:id="181"/>
    </w:p>
    <w:p w:rsidR="00802753" w:rsidRDefault="00802753" w:rsidP="00802753">
      <w:r>
        <w:t>Нормативный срок службы тепловых сетей составляет 20-25 лет. В период реал</w:t>
      </w:r>
      <w:r w:rsidR="003C1E5D">
        <w:t>изации плана развития до 2032</w:t>
      </w:r>
      <w:r>
        <w:t xml:space="preserve"> года рекомендуется заменить участки трубопроводов согласно показателю фактического износа.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Удельные затраты на реконструкцию тепловых сетей различных диаметров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приведены на рисунке </w:t>
      </w:r>
      <w:r>
        <w:rPr>
          <w:color w:val="000000" w:themeColor="text1"/>
        </w:rPr>
        <w:t>1</w:t>
      </w:r>
      <w:r w:rsidRPr="00E85CED">
        <w:rPr>
          <w:color w:val="000000" w:themeColor="text1"/>
        </w:rPr>
        <w:t>.</w:t>
      </w:r>
    </w:p>
    <w:p w:rsidR="00802753" w:rsidRPr="00E85CED" w:rsidRDefault="00802753" w:rsidP="00802753">
      <w:pPr>
        <w:jc w:val="center"/>
        <w:rPr>
          <w:color w:val="000000" w:themeColor="text1"/>
        </w:rPr>
      </w:pPr>
      <w:r w:rsidRPr="00E83238">
        <w:rPr>
          <w:noProof/>
          <w:color w:val="000000" w:themeColor="text1"/>
        </w:rPr>
        <w:lastRenderedPageBreak/>
        <w:drawing>
          <wp:inline distT="0" distB="0" distL="0" distR="0">
            <wp:extent cx="3907766" cy="3390181"/>
            <wp:effectExtent l="0" t="0" r="0" b="0"/>
            <wp:docPr id="4" name="Диаграмма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802753" w:rsidRPr="00E85CED" w:rsidRDefault="00802753" w:rsidP="00802753">
      <w:pPr>
        <w:jc w:val="left"/>
        <w:rPr>
          <w:color w:val="000000" w:themeColor="text1"/>
        </w:rPr>
      </w:pPr>
      <w:r>
        <w:rPr>
          <w:color w:val="000000" w:themeColor="text1"/>
        </w:rPr>
        <w:br w:type="textWrapping" w:clear="all"/>
      </w:r>
    </w:p>
    <w:p w:rsidR="00802753" w:rsidRDefault="00707901" w:rsidP="00802753">
      <w:pPr>
        <w:rPr>
          <w:sz w:val="20"/>
        </w:rPr>
      </w:pPr>
      <w:r>
        <w:rPr>
          <w:color w:val="000000" w:themeColor="text1"/>
        </w:rPr>
        <w:t>Рисунок 3</w:t>
      </w:r>
      <w:r w:rsidR="00802753" w:rsidRPr="00E85CED">
        <w:rPr>
          <w:color w:val="000000" w:themeColor="text1"/>
        </w:rPr>
        <w:t xml:space="preserve"> </w:t>
      </w:r>
      <w:r w:rsidR="00EC01E2">
        <w:rPr>
          <w:szCs w:val="24"/>
        </w:rPr>
        <w:t>–</w:t>
      </w:r>
      <w:r w:rsidR="00802753" w:rsidRPr="00E85CED">
        <w:rPr>
          <w:color w:val="000000" w:themeColor="text1"/>
        </w:rPr>
        <w:t xml:space="preserve"> Удельная стоимость прокладки 1 мп тепловой сети в зависимости от диаметра трубопровода. </w:t>
      </w:r>
      <w:r w:rsidR="00802753" w:rsidRPr="00AC1A61">
        <w:rPr>
          <w:sz w:val="20"/>
        </w:rPr>
        <w:t xml:space="preserve"> </w:t>
      </w:r>
    </w:p>
    <w:p w:rsidR="00802753" w:rsidRPr="00AC1A61" w:rsidRDefault="00802753" w:rsidP="00802753">
      <w:pPr>
        <w:rPr>
          <w:sz w:val="20"/>
        </w:rPr>
      </w:pPr>
      <w:r w:rsidRPr="00AC1A61">
        <w:rPr>
          <w:sz w:val="20"/>
        </w:rPr>
        <w:t xml:space="preserve">      </w:t>
      </w:r>
    </w:p>
    <w:p w:rsidR="00802753" w:rsidRPr="00F37B19" w:rsidRDefault="00802753" w:rsidP="00802753">
      <w:pPr>
        <w:pStyle w:val="1"/>
      </w:pPr>
      <w:bookmarkStart w:id="182" w:name="_Toc411810506"/>
      <w:bookmarkStart w:id="183" w:name="_Toc411810871"/>
      <w:bookmarkStart w:id="184" w:name="_Toc411811148"/>
      <w:bookmarkStart w:id="185" w:name="_Toc411929562"/>
      <w:bookmarkStart w:id="186" w:name="_Toc448464847"/>
      <w:r w:rsidRPr="00F37B19">
        <w:t>6. РЕШЕНИЕ ПО ОПРЕДЕЛЕНИЮ ЕДИНОЙ ТЕПЛОСНАБЖАЮЩЕЙ ОРГАНИЗАЦИИ</w:t>
      </w:r>
      <w:bookmarkEnd w:id="182"/>
      <w:bookmarkEnd w:id="183"/>
      <w:bookmarkEnd w:id="184"/>
      <w:bookmarkEnd w:id="185"/>
      <w:bookmarkEnd w:id="186"/>
      <w:r w:rsidRPr="00F37B19">
        <w:t xml:space="preserve">  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В соответствии со статьей 2 пунктом 28 Федерального закона 190 «О теплоснабжении»: «Единая теплоснабжающая организация в системе теплоснабжения (далее - единая теплоснабжающая организация)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 (далее - федеральный орган исполнительной власти, уполномоченный на реализацию государственной политики в сфере теплоснабжения), или органом местного самоуправления на основании критериев 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порядке, которые установлены правилами организации теплоснабжения, утвержденными Правительством Российской Федерации». В соответствии со статьей 6 пунктом 6 Федерального закона 190 «О теплоснабжении»: «К полномочиям органов местного самоуправления поселений, городских округов по организации теплоснабжения на соответствующих территориях относится утверждение схем теплоснабжения поселений, городских округов с численностью населения менее пятисот тысяч человек, в том числе определение единой теплоснабжающей организации». 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организации, установленных в правилах организации теплоснабжения, утверждаемых Правительством Российской Федерации. Предлагается использовать для этого нижеследующий раздел проекта.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Постановления Правительства Российской Федерации «Об утверждении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правил организации теплоснабжения», предложенный к утверждению Правительством Российской Федерации в соответствии со статьей 4 пунктом 1 ФЗ-23 190 «О теплоснабжении»: Критерии и порядок определения единой теплоснабжающей организации: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lastRenderedPageBreak/>
        <w:t>1. Статус единой теплоснабжающей организации присваивается органом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местного самоуправления или федеральным органом исполнительной власти (далее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– уполномоченные органы) при утверждении схемы теплоснабжения поселения, городского округа, а в случае смены единой теплоснабжающей организации – при актуализации схемы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2. В проекте схемы теплоснабжения должны быть определены границы зон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единой теплоснабжающей организации (организаций). Границы зоны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(зон) деятельности единой теплоснабжающей организации (организаций)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определяются границами системы теплоснабжения, в отношении которой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присваивается соответствующий статус.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В случае, если на территории поселения, городского округа существуют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несколько систем теплоснабжения, уполномоченные органы вправе: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-</w:t>
      </w:r>
      <w:r w:rsidR="00EC01E2"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определить единую теплоснабжающую организацию (организации) в каждой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из систем теплоснабжения, расположенных в границах поселения, городского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округа;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-определить на несколько систем теплоснабжения единую теплоснабжающую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организацию, если такая организация владеет на праве собственности или ином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законном основании источниками тепловой энергии и (или) тепловыми сетями 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каждой из систем теплоснабжения, входящей в зону её деятельности.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3. Для присвоения статуса единой теплоснабжающей организации впервые на территории поселения, городского округа, лица, владеющие на праве собственности или ином законном основании источниками тепловой энергии и (или) тепловыми сетями на территории поселения, городского округа, вправе подать в течение одного месяца с даты размещения на сайте поселения, городского округа, города федерального значения проекта схемы теплоснабжения в орган местного самоуправления заявки на присвоение статуса единой теплоснабжающей организации с указанием зоны деятельности, в которой указанные лица планируют исполнять функции единой теплоснабжающей организации. Орган местного самоуправления обязан разместить сведения о принятых заявках на сайте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поселения, городского округа.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4. В случае если в отношении одной зоны деятельности единой теплоснабжающей организации подана одна заявка от лица, владеющего на праве собственности или ином законном основании источниками тепловой энергии и (или) тепловыми сетями в соответствующей системе теплоснабжения, то статус единой теплоснабжающей организации присваивается указанному лицу. В случае, если в отношении одной зоны деятельности единой теплоснабжающей организации подано несколько заявок от лиц, владеющих на праве собственности или ином законном основании источниками тепловой энергии и (или) тепловыми сетями в соответствующей системе теплоснабжения, орган местного самоуправления присваивает статус единой теплоснабжающей организации в соответствии с критериями настоящих Правил.</w:t>
      </w:r>
    </w:p>
    <w:p w:rsidR="00802753" w:rsidRPr="00E85CED" w:rsidRDefault="00802753" w:rsidP="0080275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5. Критериями определения единой теплоснабжающей организации являются:</w:t>
      </w:r>
    </w:p>
    <w:p w:rsidR="00802753" w:rsidRPr="00E85CED" w:rsidRDefault="00802753" w:rsidP="00802753">
      <w:pPr>
        <w:ind w:firstLine="708"/>
        <w:rPr>
          <w:color w:val="000000" w:themeColor="text1"/>
        </w:rPr>
      </w:pPr>
      <w:r w:rsidRPr="00E85CED">
        <w:rPr>
          <w:color w:val="000000" w:themeColor="text1"/>
        </w:rPr>
        <w:t>1) владение на праве собственности или ином законном основании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источниками тепловой энергии с наибольшей совокупной установленной тепловой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мощностью в границах зоны деятельности единой теплоснабжающей организации</w:t>
      </w:r>
      <w:r>
        <w:rPr>
          <w:color w:val="000000" w:themeColor="text1"/>
        </w:rPr>
        <w:t>и</w:t>
      </w:r>
      <w:r w:rsidRPr="00E85CED">
        <w:rPr>
          <w:color w:val="000000" w:themeColor="text1"/>
        </w:rPr>
        <w:t>или тепловыми сетями, к которым непосредственно подключены источники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тепловой энергии с наибольшей совокупной установленной тепловой мощностью в границах зоны деятельности единой теплоснабжающей организации;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2) размер уставного (складочного) капитала хозяйственного товарищества или общества, уставного фонда унитарного предприятия должен быть не менее остаточной балансовой стоимости источников тепловой энергии и тепловых сетей, которыми указанная организация владеет на праве собственности или ином законном основании в границах зоны деятельности единой теплоснабжающей организации. Размер уставного капитала и остаточная балансовая стоимость имущества определяются по данным бухгалтерской отчетности на последнюю отчетную дату перед подачей заявки на присвоение статуса единой теплоснабжающей организации.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 xml:space="preserve">6. В случае если в отношении одной зоны деятельности единой теплоснабжающей организации подано более одной заявки на присвоение соответствующего статуса от лиц, соответствующих критериям, установленным настоящими Правилами, статус единой теплоснабжающей организации присваивается организации, способной в лучшей мере </w:t>
      </w:r>
      <w:r w:rsidRPr="00E85CED">
        <w:rPr>
          <w:color w:val="000000" w:themeColor="text1"/>
        </w:rPr>
        <w:lastRenderedPageBreak/>
        <w:t>обеспечить надежность теплоснабжения в соответствующей системе теплоснабжения. Способность обеспечить надежность теплоснабжения определяется наличием у организации технических возможностей и квалифицированного персонала по наладке, мониторингу, диспетчеризации, переключениям и оперативному управлению гидравлическими режимами, и обосновывается в схеме теплоснабжения.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7. В случае если в отношении зоны деятельности единой теплоснабжающей организации не подано ни одной заявки на присвоение соответствующего статуса, статус единой теплоснабжающей организации присваивается организации, владеющей в соответствующей зоне деятельности источниками тепловой энергии и (или) тепловыми сетями, и соответствующей критериям настоящих Правил.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8. Единая теплоснабжающая организация при осуществлении своей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деятельности обязана: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а) заключать и надлежаще исполнять д</w:t>
      </w:r>
      <w:r>
        <w:rPr>
          <w:color w:val="000000" w:themeColor="text1"/>
        </w:rPr>
        <w:t xml:space="preserve">оговоры теплоснабжения со всеми </w:t>
      </w:r>
      <w:r w:rsidRPr="00E85CED">
        <w:rPr>
          <w:color w:val="000000" w:themeColor="text1"/>
        </w:rPr>
        <w:t>обратившимися к ней потребителями тепловой энергии в своей зоне деятельности;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б) осуществлять мониторинг реализации схемы теплоснабжения и подавать в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орган, утвердивший схему теплоснабжения, отчеты о реализации, включая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предложения по актуализации схемы теплоснабжения;</w:t>
      </w:r>
    </w:p>
    <w:p w:rsidR="00802753" w:rsidRPr="00E85CED" w:rsidRDefault="00802753" w:rsidP="00802753">
      <w:pPr>
        <w:rPr>
          <w:color w:val="000000" w:themeColor="text1"/>
        </w:rPr>
      </w:pPr>
      <w:r>
        <w:rPr>
          <w:color w:val="000000" w:themeColor="text1"/>
        </w:rPr>
        <w:t xml:space="preserve">в) </w:t>
      </w:r>
      <w:r w:rsidRPr="00E85CED">
        <w:rPr>
          <w:color w:val="000000" w:themeColor="text1"/>
        </w:rPr>
        <w:t>надлежащим образом исполнять обязательства перед иными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теплоснабжающими и теплосетевыми организациями в зоне своей деятельности;</w:t>
      </w:r>
    </w:p>
    <w:p w:rsidR="00802753" w:rsidRPr="00E85CED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г) осуществлять контроль режимов потребления тепловой энергии в зоне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>своей деятельности.</w:t>
      </w:r>
    </w:p>
    <w:p w:rsidR="005F3ED4" w:rsidRDefault="00802753" w:rsidP="005F3ED4">
      <w:pPr>
        <w:shd w:val="clear" w:color="auto" w:fill="FFFFFF"/>
        <w:tabs>
          <w:tab w:val="left" w:pos="768"/>
        </w:tabs>
      </w:pPr>
      <w:r w:rsidRPr="00E85CED">
        <w:rPr>
          <w:color w:val="000000" w:themeColor="text1"/>
        </w:rPr>
        <w:t xml:space="preserve">В настоящее время предприятие </w:t>
      </w:r>
      <w:r w:rsidR="005F3ED4">
        <w:rPr>
          <w:szCs w:val="24"/>
        </w:rPr>
        <w:t>МУП «Новорешетовское ЖКХ»</w:t>
      </w:r>
      <w:r w:rsidR="005F3ED4">
        <w:t xml:space="preserve"> </w:t>
      </w:r>
      <w:r w:rsidRPr="00E85CED">
        <w:rPr>
          <w:color w:val="000000" w:themeColor="text1"/>
        </w:rPr>
        <w:t>отвечает всем требованиям</w:t>
      </w:r>
      <w:r>
        <w:rPr>
          <w:color w:val="000000" w:themeColor="text1"/>
        </w:rPr>
        <w:t xml:space="preserve"> </w:t>
      </w:r>
      <w:r w:rsidRPr="00E85CED">
        <w:rPr>
          <w:color w:val="000000" w:themeColor="text1"/>
        </w:rPr>
        <w:t xml:space="preserve">критериев по определению единой теплоснабжающей организации. Таким образом, на основании критериев определения единой теплоснабжающей организации, установленных в проекте правил организации теплоснабжения, утверждаемых Правительством Российской Федерации, предлагается определить единой теплоснабжающей организацией </w:t>
      </w:r>
      <w:r w:rsidR="005F3ED4">
        <w:rPr>
          <w:szCs w:val="24"/>
        </w:rPr>
        <w:t>МУП «Новорешетовское ЖКХ»</w:t>
      </w:r>
      <w:r w:rsidR="005F3ED4">
        <w:t>.</w:t>
      </w:r>
    </w:p>
    <w:p w:rsidR="00802753" w:rsidRPr="00F37B19" w:rsidRDefault="00802753" w:rsidP="00802753">
      <w:pPr>
        <w:pStyle w:val="1"/>
      </w:pPr>
      <w:bookmarkStart w:id="187" w:name="_Toc411810507"/>
      <w:bookmarkStart w:id="188" w:name="_Toc411810872"/>
      <w:bookmarkStart w:id="189" w:name="_Toc411811149"/>
      <w:bookmarkStart w:id="190" w:name="_Toc411929563"/>
      <w:bookmarkStart w:id="191" w:name="_Toc448464848"/>
      <w:r w:rsidRPr="00F37B19">
        <w:t>7. РЕШЕНИЯ ПО БЕСХОЗЯЙСТВЕННЫМ ТЕПЛОВЫМ СЕТЯМ</w:t>
      </w:r>
      <w:bookmarkEnd w:id="187"/>
      <w:bookmarkEnd w:id="188"/>
      <w:bookmarkEnd w:id="189"/>
      <w:bookmarkEnd w:id="190"/>
      <w:bookmarkEnd w:id="191"/>
      <w:r w:rsidRPr="00F37B19">
        <w:t xml:space="preserve"> </w:t>
      </w:r>
    </w:p>
    <w:p w:rsidR="00802753" w:rsidRDefault="00802753" w:rsidP="00802753">
      <w:pPr>
        <w:rPr>
          <w:color w:val="000000" w:themeColor="text1"/>
        </w:rPr>
      </w:pPr>
      <w:r w:rsidRPr="00E85CED">
        <w:rPr>
          <w:color w:val="000000" w:themeColor="text1"/>
        </w:rPr>
        <w:t>Статья 15, пункт 6 Федерального закона от 27 июля 2010 года № 190-ФЗ: «В случае выявления бесхозяйных тепловых сетей (тепловых сетей, не имеющих эксплуатирующей организации) орган местного самоуправления поселения или городского округа до признания права собственности на указанные бесхозяйные тепловые сети в течение тридцати дней с даты их выявления обязан определить теплосетевую организацию, тепловые сети которой непосредственно соединены с указанными бесхозяйными тепловыми сетями или единую теплоснабжающую организацию в системе теплоснабжения, в которую входят указанные бесхозяйные тепловые сети и которая осуществляет содержание и обслуживание указанных бесхозяйных тепловых сетей. Орган регулирования обязан включить затраты на содержание и обслуживание бесхозяйных тепловых сетей в тарифы соответствующей организации на следующий период регулирования».</w:t>
      </w:r>
      <w:r>
        <w:rPr>
          <w:color w:val="000000" w:themeColor="text1"/>
        </w:rPr>
        <w:t xml:space="preserve"> </w:t>
      </w:r>
    </w:p>
    <w:p w:rsidR="00802753" w:rsidRDefault="00802753" w:rsidP="00802753">
      <w:pPr>
        <w:rPr>
          <w:color w:val="000000" w:themeColor="text1"/>
        </w:rPr>
      </w:pPr>
      <w:r>
        <w:rPr>
          <w:color w:val="000000" w:themeColor="text1"/>
        </w:rPr>
        <w:t xml:space="preserve">На территории </w:t>
      </w:r>
      <w:r w:rsidR="005F3ED4">
        <w:t xml:space="preserve">МО </w:t>
      </w:r>
      <w:r w:rsidR="005F3ED4">
        <w:rPr>
          <w:szCs w:val="24"/>
        </w:rPr>
        <w:t>Новорешетовского сельсовета</w:t>
      </w:r>
      <w:r w:rsidR="005F3ED4" w:rsidRPr="00EA5DD6">
        <w:rPr>
          <w:szCs w:val="24"/>
        </w:rPr>
        <w:t xml:space="preserve"> К</w:t>
      </w:r>
      <w:r w:rsidR="005F3ED4">
        <w:rPr>
          <w:szCs w:val="24"/>
        </w:rPr>
        <w:t>очковского</w:t>
      </w:r>
      <w:r w:rsidR="005F3ED4" w:rsidRPr="00EA5DD6">
        <w:rPr>
          <w:szCs w:val="24"/>
        </w:rPr>
        <w:t xml:space="preserve"> </w:t>
      </w:r>
      <w:r w:rsidR="005F3ED4">
        <w:rPr>
          <w:szCs w:val="24"/>
        </w:rPr>
        <w:t>района НСО</w:t>
      </w:r>
      <w:r w:rsidR="005F3ED4">
        <w:rPr>
          <w:color w:val="000000" w:themeColor="text1"/>
        </w:rPr>
        <w:t xml:space="preserve"> </w:t>
      </w:r>
      <w:r>
        <w:rPr>
          <w:color w:val="000000" w:themeColor="text1"/>
        </w:rPr>
        <w:t>бесхозных участков тепловой сети не обнаружено.</w:t>
      </w:r>
    </w:p>
    <w:p w:rsidR="00802753" w:rsidRDefault="00802753" w:rsidP="00802753">
      <w:pPr>
        <w:rPr>
          <w:color w:val="000000" w:themeColor="text1"/>
        </w:rPr>
      </w:pPr>
    </w:p>
    <w:p w:rsidR="00802753" w:rsidRDefault="00802753" w:rsidP="00802753">
      <w:pPr>
        <w:rPr>
          <w:color w:val="000000" w:themeColor="text1"/>
        </w:rPr>
      </w:pPr>
    </w:p>
    <w:p w:rsidR="00802753" w:rsidRDefault="00802753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E6065B" w:rsidRDefault="00E6065B" w:rsidP="00802753">
      <w:pPr>
        <w:rPr>
          <w:color w:val="000000" w:themeColor="text1"/>
        </w:rPr>
      </w:pPr>
    </w:p>
    <w:p w:rsidR="00802753" w:rsidRPr="00EC01E2" w:rsidRDefault="00802753" w:rsidP="00EC01E2">
      <w:pPr>
        <w:pStyle w:val="28"/>
        <w:rPr>
          <w:color w:val="000000" w:themeColor="text1"/>
        </w:rPr>
      </w:pPr>
      <w:bookmarkStart w:id="192" w:name="_Toc448464849"/>
      <w:r w:rsidRPr="00EC01E2">
        <w:rPr>
          <w:color w:val="000000" w:themeColor="text1"/>
        </w:rPr>
        <w:lastRenderedPageBreak/>
        <w:t>Приложение 1</w:t>
      </w:r>
      <w:r w:rsidR="00EC01E2" w:rsidRPr="00EC01E2">
        <w:rPr>
          <w:color w:val="000000" w:themeColor="text1"/>
        </w:rPr>
        <w:t xml:space="preserve"> </w:t>
      </w:r>
      <w:r w:rsidR="00EC01E2" w:rsidRPr="00EC01E2">
        <w:t xml:space="preserve">– </w:t>
      </w:r>
      <w:r w:rsidR="00EC01E2">
        <w:t>Температурный график тепловой сети</w:t>
      </w:r>
      <w:bookmarkEnd w:id="192"/>
    </w:p>
    <w:p w:rsidR="00802753" w:rsidRDefault="00EE0FBD" w:rsidP="00EE0FBD">
      <w:pPr>
        <w:ind w:left="-1418" w:firstLine="0"/>
        <w:jc w:val="center"/>
        <w:rPr>
          <w:noProof/>
          <w:color w:val="000000" w:themeColor="text1"/>
        </w:rPr>
      </w:pPr>
      <w:r w:rsidRPr="00EE0FBD">
        <w:rPr>
          <w:noProof/>
          <w:color w:val="000000" w:themeColor="text1"/>
        </w:rPr>
        <w:drawing>
          <wp:inline distT="0" distB="0" distL="0" distR="0">
            <wp:extent cx="8774024" cy="5738813"/>
            <wp:effectExtent l="0" t="1524000" r="0" b="1500187"/>
            <wp:docPr id="20" name="Рисунок 4" descr="Z:\ТВС\Новорешетовский сельсовет Кочковский сс\Разработка ТС\Разработка\75на55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Z:\ТВС\Новорешетовский сельсовет Кочковский сс\Разработка ТС\Разработка\75на55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86770" cy="5747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C142F" w:rsidRDefault="000C142F" w:rsidP="00EE0FBD">
      <w:pPr>
        <w:ind w:left="-1418" w:right="-2" w:firstLine="0"/>
        <w:jc w:val="center"/>
        <w:rPr>
          <w:noProof/>
          <w:color w:val="000000" w:themeColor="text1"/>
        </w:rPr>
      </w:pPr>
    </w:p>
    <w:p w:rsidR="000C142F" w:rsidRDefault="000C142F" w:rsidP="005F3ED4">
      <w:pPr>
        <w:ind w:firstLine="0"/>
        <w:jc w:val="center"/>
        <w:rPr>
          <w:color w:val="000000" w:themeColor="text1"/>
        </w:rPr>
      </w:pPr>
    </w:p>
    <w:p w:rsidR="000C142F" w:rsidRDefault="000C142F" w:rsidP="005F3ED4">
      <w:pPr>
        <w:ind w:firstLine="0"/>
        <w:jc w:val="center"/>
        <w:rPr>
          <w:color w:val="000000" w:themeColor="text1"/>
        </w:rPr>
      </w:pPr>
    </w:p>
    <w:p w:rsidR="000C142F" w:rsidRDefault="000C142F" w:rsidP="005F3ED4">
      <w:pPr>
        <w:ind w:firstLine="0"/>
        <w:jc w:val="center"/>
        <w:rPr>
          <w:noProof/>
          <w:color w:val="000000" w:themeColor="text1"/>
        </w:rPr>
      </w:pPr>
    </w:p>
    <w:p w:rsidR="000C142F" w:rsidRPr="005F3ED4" w:rsidRDefault="000C142F" w:rsidP="009F0B29">
      <w:pPr>
        <w:ind w:hanging="1418"/>
        <w:jc w:val="center"/>
        <w:rPr>
          <w:color w:val="000000" w:themeColor="text1"/>
        </w:rPr>
        <w:sectPr w:rsidR="000C142F" w:rsidRPr="005F3ED4" w:rsidSect="000C142F">
          <w:headerReference w:type="default" r:id="rId11"/>
          <w:footerReference w:type="default" r:id="rId12"/>
          <w:headerReference w:type="first" r:id="rId13"/>
          <w:pgSz w:w="11906" w:h="16838"/>
          <w:pgMar w:top="0" w:right="567" w:bottom="1276" w:left="1418" w:header="0" w:footer="0" w:gutter="0"/>
          <w:pgNumType w:start="2"/>
          <w:cols w:space="708"/>
          <w:titlePg/>
          <w:docGrid w:linePitch="360"/>
        </w:sectPr>
      </w:pPr>
      <w:r w:rsidRPr="000C142F">
        <w:rPr>
          <w:noProof/>
          <w:color w:val="000000" w:themeColor="text1"/>
        </w:rPr>
        <w:drawing>
          <wp:inline distT="0" distB="0" distL="0" distR="0">
            <wp:extent cx="8773200" cy="5745489"/>
            <wp:effectExtent l="0" t="1504950" r="0" b="1493511"/>
            <wp:docPr id="15" name="Рисунок 5" descr="Z:\ТВС\Новорешетовский сельсовет Кочковский сс\Разработка ТС\Разработка\70на50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ТВС\Новорешетовский сельсовет Кочковский сс\Разработка ТС\Разработка\70на50.bmp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8773200" cy="5745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4"/>
    <w:bookmarkEnd w:id="43"/>
    <w:bookmarkEnd w:id="44"/>
    <w:bookmarkEnd w:id="45"/>
    <w:bookmarkEnd w:id="46"/>
    <w:bookmarkEnd w:id="47"/>
    <w:bookmarkEnd w:id="48"/>
    <w:p w:rsidR="00C54803" w:rsidRDefault="00C54803" w:rsidP="000C142F">
      <w:pPr>
        <w:pStyle w:val="1"/>
        <w:tabs>
          <w:tab w:val="clear" w:pos="426"/>
          <w:tab w:val="left" w:pos="4402"/>
        </w:tabs>
        <w:jc w:val="both"/>
        <w:rPr>
          <w:color w:val="000000" w:themeColor="text1"/>
        </w:rPr>
      </w:pPr>
    </w:p>
    <w:sectPr w:rsidR="00C54803" w:rsidSect="0040442D">
      <w:headerReference w:type="default" r:id="rId14"/>
      <w:headerReference w:type="first" r:id="rId15"/>
      <w:pgSz w:w="11906" w:h="16838" w:code="9"/>
      <w:pgMar w:top="284" w:right="567" w:bottom="2552" w:left="1497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24B" w:rsidRDefault="0037224B" w:rsidP="00304C2A">
      <w:r>
        <w:separator/>
      </w:r>
    </w:p>
  </w:endnote>
  <w:endnote w:type="continuationSeparator" w:id="0">
    <w:p w:rsidR="0037224B" w:rsidRDefault="0037224B" w:rsidP="00304C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insideV w:val="single" w:sz="18" w:space="0" w:color="4F81BD" w:themeColor="accent1"/>
      </w:tblBorders>
      <w:tblCellMar>
        <w:top w:w="58" w:type="dxa"/>
        <w:left w:w="115" w:type="dxa"/>
        <w:bottom w:w="58" w:type="dxa"/>
        <w:right w:w="115" w:type="dxa"/>
      </w:tblCellMar>
      <w:tblLook w:val="04A0" w:firstRow="1" w:lastRow="0" w:firstColumn="1" w:lastColumn="0" w:noHBand="0" w:noVBand="1"/>
    </w:tblPr>
    <w:tblGrid>
      <w:gridCol w:w="1523"/>
      <w:gridCol w:w="8628"/>
    </w:tblGrid>
    <w:tr w:rsidR="00F41665">
      <w:tc>
        <w:tcPr>
          <w:tcW w:w="750" w:type="pct"/>
        </w:tcPr>
        <w:p w:rsidR="00F41665" w:rsidRDefault="00F41665">
          <w:pPr>
            <w:pStyle w:val="a6"/>
            <w:jc w:val="right"/>
            <w:rPr>
              <w:color w:val="4F81BD" w:themeColor="accent1"/>
            </w:rPr>
          </w:pPr>
        </w:p>
      </w:tc>
      <w:tc>
        <w:tcPr>
          <w:tcW w:w="4250" w:type="pct"/>
        </w:tcPr>
        <w:p w:rsidR="00F41665" w:rsidRDefault="00F41665">
          <w:pPr>
            <w:pStyle w:val="a6"/>
            <w:rPr>
              <w:color w:val="4F81BD" w:themeColor="accent1"/>
            </w:rPr>
          </w:pPr>
        </w:p>
      </w:tc>
    </w:tr>
  </w:tbl>
  <w:p w:rsidR="00F41665" w:rsidRDefault="00F4166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24B" w:rsidRDefault="0037224B" w:rsidP="00304C2A">
      <w:r>
        <w:separator/>
      </w:r>
    </w:p>
  </w:footnote>
  <w:footnote w:type="continuationSeparator" w:id="0">
    <w:p w:rsidR="0037224B" w:rsidRDefault="0037224B" w:rsidP="00304C2A">
      <w:r>
        <w:continuationSeparator/>
      </w:r>
    </w:p>
  </w:footnote>
  <w:footnote w:id="1">
    <w:p w:rsidR="00F41665" w:rsidRPr="009303D8" w:rsidRDefault="00F41665" w:rsidP="00F3661B">
      <w:pPr>
        <w:pStyle w:val="aff6"/>
      </w:pPr>
      <w:r>
        <w:rPr>
          <w:rStyle w:val="aff8"/>
        </w:rPr>
        <w:footnoteRef/>
      </w:r>
      <w:r>
        <w:t xml:space="preserve"> ДДУ - детское дошкольное учреждение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65" w:rsidRDefault="00F41665" w:rsidP="00F3661B">
    <w:pPr>
      <w:pStyle w:val="a4"/>
      <w:tabs>
        <w:tab w:val="clear" w:pos="4677"/>
        <w:tab w:val="clear" w:pos="9355"/>
        <w:tab w:val="left" w:pos="1209"/>
        <w:tab w:val="left" w:pos="7458"/>
      </w:tabs>
      <w:ind w:right="-2"/>
    </w:pPr>
    <w:r>
      <w:rPr>
        <w:noProof/>
      </w:rPr>
      <w:pict>
        <v:group id="_x0000_s2397" style="position:absolute;left:0;text-align:left;margin-left:19.6pt;margin-top:11.2pt;width:558.45pt;height:827.7pt;z-index:251662336;mso-position-horizontal-relative:page;mso-position-vertical-relative:page" coordorigin="454" coordsize="11170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">
          <v:shapetype id="_x0000_t202" coordsize="21600,21600" o:spt="202" path="m,l,21600r21600,l21600,xe">
            <v:stroke joinstyle="miter"/>
            <v:path gradientshapeok="t" o:connecttype="rect"/>
          </v:shapetype>
          <v:shape id="tbxIzme" o:spid="_x0000_s2398" type="#_x0000_t202" style="position:absolute;left:1134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GEy8EA&#10;AADbAAAADwAAAGRycy9kb3ducmV2LnhtbESPQYvCMBSE74L/ITxhb5rWXRapRhFF8KruxduzeTbV&#10;5qU2UeO/NwsLexxm5htmtoi2EQ/qfO1YQT7KQBCXTtdcKfg5bIYTED4ga2wck4IXeVjM+70ZFto9&#10;eUePfahEgrAvUIEJoS2k9KUhi37kWuLknV1nMSTZVVJ3+Exw28hxln1LizWnBYMtrQyV1/3dKoiX&#10;1zr/PB8p3Nuvq8HD7RSPN6U+BnE5BREohv/wX3urFUxy+P2SfoCcv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4RhMvBAAAA2wAAAA8AAAAAAAAAAAAAAAAAmAIAAGRycy9kb3du&#10;cmV2LnhtbFBLBQYAAAAABAAEAPUAAACGAwAAAAA=&#10;" filled="f" strokeweight=".5pt">
            <v:textbox style="mso-next-textbox:#tbxIzme" inset="0,.5mm,0,0">
              <w:txbxContent>
                <w:p w:rsidR="00F41665" w:rsidRPr="008134E1" w:rsidRDefault="00F41665" w:rsidP="00F3661B"/>
              </w:txbxContent>
            </v:textbox>
          </v:shape>
          <v:shape id="Text Box 82" o:spid="_x0000_s2399" type="#_x0000_t202" style="position:absolute;left:1134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MavMEA&#10;AADbAAAADwAAAGRycy9kb3ducmV2LnhtbESPzYoCMRCE7wu+Q2jB25pRF5HRKKIs7NWfi7d20k5G&#10;J51xEjW+vVkQPBZV9RU1W0Rbizu1vnKsYNDPQBAXTldcKtjvfr8nIHxA1lg7JgVP8rCYd75mmGv3&#10;4A3dt6EUCcI+RwUmhCaX0heGLPq+a4iTd3KtxZBkW0rd4iPBbS2HWTaWFitOCwYbWhkqLtubVRDP&#10;z/VgdDpQuDU/F4O76zEerkr1unE5BREohk/43f7TCiZD+P+SfoCc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7DGrzBAAAA2wAAAA8AAAAAAAAAAAAAAAAAmAIAAGRycy9kb3du&#10;cmV2LnhtbFBLBQYAAAAABAAEAPUAAACGAwAAAAA=&#10;" filled="f" strokeweight=".5pt">
            <v:textbox style="mso-next-textbox:#Text Box 82" inset="0,.5mm,0,0">
              <w:txbxContent>
                <w:p w:rsidR="00F41665" w:rsidRPr="00B9549E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bxIzmk" o:spid="_x0000_s2400" type="#_x0000_t202" style="position:absolute;left:1701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+/J8MA&#10;AADbAAAADwAAAGRycy9kb3ducmV2LnhtbESPwWrDMBBE74X+g9hCb42cOoTgRAmlpdBr7Vx821gb&#10;y421ciwlkf++ChR6HGbmDbPZRduLK42+c6xgPstAEDdOd9wq2FefLysQPiBr7B2Tgok87LaPDxss&#10;tLvxN13L0IoEYV+gAhPCUEjpG0MW/cwNxMk7utFiSHJspR7xluC2l69ZtpQWO04LBgd6N9ScyotV&#10;EH+mj3l+rClchsXJYHU+xPqs1PNTfFuDCBTDf/iv/aUVrHK4f0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Y+/J8MAAADbAAAADwAAAAAAAAAAAAAAAACYAgAAZHJzL2Rv&#10;d25yZXYueG1sUEsFBgAAAAAEAAQA9QAAAIgDAAAAAA==&#10;" filled="f" strokeweight=".5pt">
            <v:textbox style="mso-next-textbox:#tbxIzmk" inset="0,.5mm,0,0">
              <w:txbxContent>
                <w:p w:rsidR="00F41665" w:rsidRPr="008134E1" w:rsidRDefault="00F41665" w:rsidP="00F3661B"/>
              </w:txbxContent>
            </v:textbox>
          </v:shape>
          <v:shape id="Text Box 84" o:spid="_x0000_s2401" type="#_x0000_t202" style="position:absolute;left:1701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YnU8MA&#10;AADbAAAADwAAAGRycy9kb3ducmV2LnhtbESPwWrDMBBE74H+g9hCb4mcNITgRgmlJdBrk1x821ob&#10;y421si3ZVv6+KhR6HGbmDbM7RNuIkXpfO1awXGQgiEuna64UXM7H+RaED8gaG8ek4E4eDvuH2Q5z&#10;7Sb+pPEUKpEg7HNUYEJocyl9aciiX7iWOHlX11sMSfaV1D1OCW4bucqyjbRYc1ow2NKbofJ2GqyC&#10;+H1/Xz5fCwpDu74ZPHdfseiUenqMry8gAsXwH/5rf2gF2zX8fkk/QO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YnU8MAAADbAAAADwAAAAAAAAAAAAAAAACYAgAAZHJzL2Rv&#10;d25yZXYueG1sUEsFBgAAAAAEAAQA9QAAAIgDAAAAAA==&#10;" filled="f" strokeweight=".5pt">
            <v:textbox style="mso-next-textbox:#Text Box 84" inset="0,.5mm,0,0">
              <w:txbxContent>
                <w:p w:rsidR="00F41665" w:rsidRPr="00CF292B" w:rsidRDefault="00F41665" w:rsidP="00F3661B">
                  <w:pPr>
                    <w:pStyle w:val="Twordizme"/>
                    <w:ind w:firstLine="0"/>
                    <w:rPr>
                      <w:rFonts w:ascii="ISOCPEUR" w:hAnsi="ISOCPEUR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Кол.</w:t>
                  </w:r>
                  <w:r w:rsidRPr="00CF292B">
                    <w:rPr>
                      <w:rFonts w:ascii="ISOCPEUR" w:hAnsi="ISOCPEUR"/>
                      <w:sz w:val="20"/>
                    </w:rPr>
                    <w:t xml:space="preserve"> уч</w:t>
                  </w:r>
                </w:p>
              </w:txbxContent>
            </v:textbox>
          </v:shape>
          <v:shape id="tbxNdoc" o:spid="_x0000_s2402" type="#_x0000_t202" style="position:absolute;left:2835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SqCyMEA&#10;AADbAAAADwAAAGRycy9kb3ducmV2LnhtbESPQWsCMRSE74L/ITzBm2atbZHVKFIRvFZ78fbcPDer&#10;m5d1EzX+eyMIPQ4z8w0zW0Rbixu1vnKsYDTMQBAXTldcKvjbrQcTED4ga6wdk4IHeVjMu50Z5trd&#10;+Zdu21CKBGGfowITQpNL6QtDFv3QNcTJO7rWYkiyLaVu8Z7gtpYfWfYtLVacFgw29GOoOG+vVkE8&#10;PVaj8XFP4dp8ng3uLoe4vyjV78XlFESgGP7D7/ZGK5h8we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EqgsjBAAAA2wAAAA8AAAAAAAAAAAAAAAAAmAIAAGRycy9kb3du&#10;cmV2LnhtbFBLBQYAAAAABAAEAPUAAACGAwAAAAA=&#10;" filled="f" strokeweight=".5pt">
            <v:textbox style="mso-next-textbox:#tbxNdoc" inset="0,.5mm,0,0">
              <w:txbxContent>
                <w:p w:rsidR="00F41665" w:rsidRPr="00F40229" w:rsidRDefault="00F41665" w:rsidP="00F3661B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86" o:spid="_x0000_s2403" type="#_x0000_t202" style="position:absolute;left:2835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cv8EA&#10;AADbAAAADwAAAGRycy9kb3ducmV2LnhtbESPzYoCMRCE74LvEFrwphnXRWTWKKIsePXn4q130k5G&#10;J51xEjW+/UYQPBZV9RU1W0Rbizu1vnKsYDTMQBAXTldcKjjsfwdTED4ga6wdk4IneVjMu50Z5to9&#10;eEv3XShFgrDPUYEJocml9IUhi37oGuLknVxrMSTZllK3+EhwW8uvLJtIixWnBYMNrQwVl93NKojn&#10;53o0Ph0p3Jrvi8H99S8er0r1e3H5AyJQDJ/wu73RCqYTeH1JP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H4HL/BAAAA2wAAAA8AAAAAAAAAAAAAAAAAmAIAAGRycy9kb3du&#10;cmV2LnhtbFBLBQYAAAAABAAEAPUAAACGAwAAAAA=&#10;" filled="f" strokeweight=".5pt">
            <v:textbox style="mso-next-textbox:#Text Box 86" inset="0,.5mm,0,0">
              <w:txbxContent>
                <w:p w:rsidR="00F41665" w:rsidRPr="002E6103" w:rsidRDefault="00F41665" w:rsidP="00F3661B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87" o:spid="_x0000_s2404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S5JMEA&#10;AADbAAAADwAAAGRycy9kb3ducmV2LnhtbESPQWsCMRSE74L/ITzBm2atpZXVKFIRvFZ78fbcPDer&#10;m5d1EzX+eyMIPQ4z8w0zW0Rbixu1vnKsYDTMQBAXTldcKvjbrQcTED4ga6wdk4IHeVjMu50Z5trd&#10;+Zdu21CKBGGfowITQpNL6QtDFv3QNcTJO7rWYkiyLaVu8Z7gtpYfWfYlLVacFgw29GOoOG+vVkE8&#10;PVaj8XFP4dp8ng3uLoe4vyjV78XlFESgGP7D7/ZGK5h8w+tL+gFy/g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60uSTBAAAA2wAAAA8AAAAAAAAAAAAAAAAAmAIAAGRycy9kb3du&#10;cmV2LnhtbFBLBQYAAAAABAAEAPUAAACGAwAAAAA=&#10;" filled="f" strokeweight=".5pt">
            <v:textbox style="mso-next-textbox:#Text Box 87" inset="0,.5mm,0,0">
              <w:txbxContent>
                <w:p w:rsidR="00F41665" w:rsidRDefault="00F41665" w:rsidP="00F3661B">
                  <w:pPr>
                    <w:pStyle w:val="Twordizme"/>
                  </w:pPr>
                </w:p>
              </w:txbxContent>
            </v:textbox>
          </v:shape>
          <v:shape id="Text Box 88" o:spid="_x0000_s2405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stVr8A&#10;AADbAAAADwAAAGRycy9kb3ducmV2LnhtbERPy4rCMBTdC/MP4Q6409RxEKlNRWYYcOtj4+7aXJtq&#10;c1ObqPHvJwvB5eG8i2W0rbhT7xvHCibjDARx5XTDtYL97m80B+EDssbWMSl4kodl+TEoMNfuwRu6&#10;b0MtUgj7HBWYELpcSl8ZsujHriNO3Mn1FkOCfS11j48Ublv5lWUzabHh1GCwox9D1WV7swri+fk7&#10;mZ4OFG7d98Xg7nqMh6tSw8+4WoAIFMNb/HKvtYJ5Gpu+pB8gy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fKy1WvwAAANsAAAAPAAAAAAAAAAAAAAAAAJgCAABkcnMvZG93bnJl&#10;di54bWxQSwUGAAAAAAQABAD1AAAAhAMAAAAA&#10;" filled="f" strokeweight=".5pt">
            <v:textbox style="mso-next-textbox:#Text Box 88" inset="0,.5mm,0,0">
              <w:txbxContent>
                <w:p w:rsidR="00F41665" w:rsidRPr="00B9549E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Подп.</w:t>
                  </w:r>
                </w:p>
              </w:txbxContent>
            </v:textbox>
          </v:shape>
          <v:shape id="tbxIzmd" o:spid="_x0000_s2406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eIzcEA&#10;AADbAAAADwAAAGRycy9kb3ducmV2LnhtbESPQWsCMRSE74L/ITzBm2atpehqFKkIXqu9eHvdPDer&#10;m5d1EzX+eyMIPQ4z8w0zX0Zbixu1vnKsYDTMQBAXTldcKvjdbwYTED4ga6wdk4IHeVguup055trd&#10;+Yduu1CKBGGfowITQpNL6QtDFv3QNcTJO7rWYkiyLaVu8Z7gtpYfWfYlLVacFgw29G2oOO+uVkE8&#10;Pdaj8fFA4dp8ng3uL3/xcFGq34urGYhAMfyH3+2tVjCZwutL+gFy8QQ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niM3BAAAA2wAAAA8AAAAAAAAAAAAAAAAAmAIAAGRycy9kb3du&#10;cmV2LnhtbFBLBQYAAAAABAAEAPUAAACGAwAAAAA=&#10;" filled="f" strokeweight=".5pt">
            <v:textbox style="mso-next-textbox:#tbxIzmd" inset="0,.5mm,0,0">
              <w:txbxContent>
                <w:p w:rsidR="00F41665" w:rsidRPr="00F40229" w:rsidRDefault="00F41665" w:rsidP="00F3661B">
                  <w:pPr>
                    <w:pStyle w:val="Tworddate"/>
                    <w:jc w:val="both"/>
                    <w:rPr>
                      <w:rFonts w:ascii="Arial" w:hAnsi="Arial" w:cs="Arial"/>
                      <w:szCs w:val="16"/>
                    </w:rPr>
                  </w:pPr>
                </w:p>
              </w:txbxContent>
            </v:textbox>
          </v:shape>
          <v:shape id="Text Box 90" o:spid="_x0000_s2407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IS3jb8A&#10;AADbAAAADwAAAGRycy9kb3ducmV2LnhtbERPyW7CMBC9I/UfrKnUGzgsQjRgUFWE1CvLJbdpPMSB&#10;eBxiA+bv8QGJ49PbF6toG3GjzteOFQwHGQji0umaKwWH/aY/A+EDssbGMSl4kIfV8qO3wFy7O2/p&#10;tguVSCHsc1RgQmhzKX1pyKIfuJY4cUfXWQwJdpXUHd5TuG3kKMum0mLNqcFgS7+GyvPuahXE02M9&#10;HB8LCtd2cja4v/zH4qLU12f8mYMIFMNb/HL/aQXfaX36kn6AXD4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hLeNvwAAANsAAAAPAAAAAAAAAAAAAAAAAJgCAABkcnMvZG93bnJl&#10;di54bWxQSwUGAAAAAAQABAD1AAAAhAMAAAAA&#10;" filled="f" strokeweight=".5pt">
            <v:textbox style="mso-next-textbox:#Text Box 90" inset="0,.5mm,0,0">
              <w:txbxContent>
                <w:p w:rsidR="00F41665" w:rsidRPr="00B9549E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B9549E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Oboz" o:spid="_x0000_s2408" type="#_x0000_t202" style="position:absolute;left:5160;top:15649;width:5698;height:42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mFN8MA&#10;AADbAAAADwAAAGRycy9kb3ducmV2LnhtbESPwW7CMBBE75X4B2uRuBUnHFAbMAiQQD3AobQfsIqX&#10;OBCvI9slCV+PK1XqcTQzbzTLdW8bcScfascK8mkGgrh0uuZKwffX/vUNRIjIGhvHpGCgAOvV6GWJ&#10;hXYdf9L9HCuRIBwKVGBibAspQ2nIYpi6ljh5F+ctxiR9JbXHLsFtI2dZNpcWa04LBlvaGSpv5x+r&#10;wD7yhz8i2uthmGHXDuZwOm6Vmoz7zQJEpD7+h//aH1rBew6/X9IP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NmFN8MAAADbAAAADwAAAAAAAAAAAAAAAACYAgAAZHJzL2Rv&#10;d25yZXYueG1sUEsFBgAAAAAEAAQA9QAAAIgDAAAAAA==&#10;" filled="f" stroked="f">
            <v:textbox style="mso-next-textbox:#tbxOboz" inset=",0,,0">
              <w:txbxContent>
                <w:p w:rsidR="00F41665" w:rsidRPr="00B9549E" w:rsidRDefault="00F41665" w:rsidP="00F3661B">
                  <w:pPr>
                    <w:autoSpaceDE w:val="0"/>
                    <w:autoSpaceDN w:val="0"/>
                    <w:adjustRightInd w:val="0"/>
                    <w:ind w:firstLine="0"/>
                    <w:rPr>
                      <w:b/>
                      <w:color w:val="000000"/>
                      <w:sz w:val="28"/>
                      <w:szCs w:val="28"/>
                    </w:rPr>
                  </w:pPr>
                </w:p>
                <w:p w:rsidR="00F41665" w:rsidRPr="00A1604C" w:rsidRDefault="00F41665" w:rsidP="00F3661B">
                  <w:pPr>
                    <w:rPr>
                      <w:szCs w:val="40"/>
                    </w:rPr>
                  </w:pPr>
                </w:p>
              </w:txbxContent>
            </v:textbox>
          </v:shape>
          <v:shape id="Text Box 92" o:spid="_x0000_s2409" type="#_x0000_t202" style="position:absolute;left:11057;top:15422;width:567;height:39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2p8sQA&#10;AADbAAAADwAAAGRycy9kb3ducmV2LnhtbESPzWrCQBSF94W+w3AL3TWTZiGaOooUBNFFMbrQ3SVz&#10;mwlm7sTMxMS3d4RCl4fz83Hmy9E24kadrx0r+ExSEMSl0zVXCo6H9ccUhA/IGhvHpOBOHpaL15c5&#10;5toNvKdbESoRR9jnqMCE0OZS+tKQRZ+4ljh6v66zGKLsKqk7HOK4bWSWphNpseZIMNjSt6HyUvQ2&#10;Qtb2bHb76VD0P7t7tu0n15O+KvX+Nq6+QAQaw3/4r73RCmYZPL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79qfLEAAAA2wAAAA8AAAAAAAAAAAAAAAAAmAIAAGRycy9k&#10;b3ducmV2LnhtbFBLBQYAAAAABAAEAPUAAACJAwAAAAA=&#10;" filled="f" strokeweight="1.5pt">
            <v:textbox style="mso-next-textbox:#Text Box 92" inset="0,1mm,0,0">
              <w:txbxContent>
                <w:p w:rsidR="00F41665" w:rsidRPr="00B9549E" w:rsidRDefault="00F41665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0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0"/>
                    </w:rPr>
                    <w:t>Лист</w:t>
                  </w:r>
                </w:p>
              </w:txbxContent>
            </v:textbox>
          </v:shape>
          <v:shape id="tbxPagn" o:spid="_x0000_s2410" type="#_x0000_t202" style="position:absolute;left:11057;top:15819;width:567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EMacMA&#10;AADbAAAADwAAAGRycy9kb3ducmV2LnhtbESPzYrCMBSF98K8Q7gD7jRVQZyOUUQQRBeD1cXM7tJc&#10;m2JzU5vU1rc3AwOzPJyfj7Nc97YSD2p86VjBZJyAIM6dLrlQcDnvRgsQPiBrrByTgid5WK/eBktM&#10;tev4RI8sFCKOsE9RgQmhTqX0uSGLfuxq4uhdXWMxRNkUUjfYxXFbyWmSzKXFkiPBYE1bQ/kta22E&#10;7OyPOZ4WXdZ+HZ/TQzu/f+u7UsP3fvMJIlAf/sN/7b1W8DGD3y/xB8jV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bEMacMAAADbAAAADwAAAAAAAAAAAAAAAACYAgAAZHJzL2Rv&#10;d25yZXYueG1sUEsFBgAAAAAEAAQA9QAAAIgDAAAAAA==&#10;" filled="f" strokeweight="1.5pt">
            <v:textbox style="mso-next-textbox:#tbxPagn" inset="0,1mm,0,0">
              <w:txbxContent>
                <w:p w:rsidR="00F41665" w:rsidRPr="00B9549E" w:rsidRDefault="00F41665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begin"/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instrText xml:space="preserve"> PAGE </w:instrTex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separate"/>
                  </w:r>
                  <w:r w:rsidR="00BA495A">
                    <w:rPr>
                      <w:rStyle w:val="a8"/>
                      <w:rFonts w:ascii="Times New Roman" w:hAnsi="Times New Roman"/>
                      <w:i w:val="0"/>
                      <w:noProof/>
                      <w:sz w:val="24"/>
                      <w:szCs w:val="24"/>
                    </w:rPr>
                    <w:t>35</w:t>
                  </w:r>
                  <w:r w:rsidRPr="00B9549E">
                    <w:rPr>
                      <w:rStyle w:val="a8"/>
                      <w:rFonts w:ascii="Times New Roman" w:hAnsi="Times New Roman"/>
                      <w:i w:val="0"/>
                      <w:sz w:val="24"/>
                      <w:szCs w:val="24"/>
                    </w:rPr>
                    <w:fldChar w:fldCharType="end"/>
                  </w:r>
                </w:p>
                <w:p w:rsidR="00F41665" w:rsidRPr="007A1F3E" w:rsidRDefault="00F41665" w:rsidP="00F3661B">
                  <w:pPr>
                    <w:rPr>
                      <w:szCs w:val="24"/>
                    </w:rPr>
                  </w:pPr>
                </w:p>
              </w:txbxContent>
            </v:textbox>
          </v:shape>
          <v:shape id="tbxInpo" o:spid="_x0000_s2411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52lTsIA&#10;AADbAAAADwAAAGRycy9kb3ducmV2LnhtbESPQYvCMBSE78L+h/AWvGm6sohbjSILyiIetG4Rb4/m&#10;2Rabl9LEWv+9EQSPw8x8w8wWnalES40rLSv4GkYgiDOrS84V/B9WgwkI55E1VpZJwZ0cLOYfvRnG&#10;2t54T23icxEg7GJUUHhfx1K6rCCDbmhr4uCdbWPQB9nkUjd4C3BTyVEUjaXBksNCgTX9FpRdkqtR&#10;oCPc+uM63bWnsqNdgshpslGq/9ktpyA8df4dfrX/tIKf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naVOwgAAANsAAAAPAAAAAAAAAAAAAAAAAJgCAABkcnMvZG93&#10;bnJldi54bWxQSwUGAAAAAAQABAD1AAAAhwMAAAAA&#10;" strokeweight="1.5pt">
            <v:textbox style="layout-flow:vertical;mso-layout-flow-alt:bottom-to-top;mso-next-textbox:#tbxInpo" inset="1mm,1mm,0,0">
              <w:txbxContent>
                <w:p w:rsidR="00F41665" w:rsidRPr="008134E1" w:rsidRDefault="00F41665" w:rsidP="00F3661B"/>
              </w:txbxContent>
            </v:textbox>
          </v:shape>
          <v:shape id="tbxInpd" o:spid="_x0000_s2412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h/QMQA&#10;AADbAAAADwAAAGRycy9kb3ducmV2LnhtbESPQWsCMRSE70L/Q3iF3jRroWJXo1ShpfUgVEWvj81z&#10;s3TzsiZxd/vvm4LgcZiZb5j5sre1aMmHyrGC8SgDQVw4XXGp4LB/H05BhIissXZMCn4pwHLxMJhj&#10;rl3H39TuYikShEOOCkyMTS5lKAxZDCPXECfv7LzFmKQvpfbYJbit5XOWTaTFitOCwYbWhoqf3dUq&#10;+PLBrS6bMX5c96d625wmm3i8KPX02L/NQETq4z18a39qBa8v8P8l/QC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84f0DEAAAA2wAAAA8AAAAAAAAAAAAAAAAAmAIAAGRycy9k&#10;b3ducmV2LnhtbFBLBQYAAAAABAAEAPUAAACJAwAAAAA=&#10;" filled="f" strokeweight="1.5pt">
            <v:textbox style="layout-flow:vertical;mso-layout-flow-alt:bottom-to-top;mso-next-textbox:#tbxInpd" inset="0,0,0,0">
              <w:txbxContent>
                <w:p w:rsidR="00F41665" w:rsidRPr="002E6103" w:rsidRDefault="00F41665" w:rsidP="00F3661B">
                  <w:pPr>
                    <w:pStyle w:val="Twordaddfield"/>
                    <w:ind w:firstLine="0"/>
                    <w:rPr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</w:t>
                  </w:r>
                  <w:r w:rsidRPr="002E6103">
                    <w:rPr>
                      <w:sz w:val="24"/>
                      <w:szCs w:val="24"/>
                    </w:rPr>
                    <w:t xml:space="preserve"> подл.</w:t>
                  </w:r>
                </w:p>
              </w:txbxContent>
            </v:textbox>
          </v:shape>
          <v:shape id="tbxInpd" o:spid="_x0000_s2413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OeosMA&#10;AADbAAAADwAAAGRycy9kb3ducmV2LnhtbESPQWvCQBSE7wX/w/IEb3VjD9LGbEQEpYiHNK2It0f2&#10;mQSzb0N2TeK/dwuFHoeZ+YZJ1qNpRE+dqy0rWMwjEMSF1TWXCn6+d6/vIJxH1thYJgUPcrBOJy8J&#10;xtoO/EV97ksRIOxiVFB538ZSuqIig25uW+LgXW1n0AfZlVJ3OAS4aeRbFC2lwZrDQoUtbSsqbvnd&#10;KNARHv15f8r6Sz1SliPyKT8oNZuOmxUIT6P/D/+1P7WCjyX8fgk/QKZ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AOeosMAAADbAAAADwAAAAAAAAAAAAAAAACYAgAAZHJzL2Rv&#10;d25yZXYueG1sUEsFBgAAAAAEAAQA9QAAAIgDAAAAAA==&#10;" strokeweight="1.5pt">
            <v:textbox style="layout-flow:vertical;mso-layout-flow-alt:bottom-to-top" inset="1mm,1mm,0,0">
              <w:txbxContent>
                <w:p w:rsidR="00F41665" w:rsidRPr="008134E1" w:rsidRDefault="00F41665" w:rsidP="00F3661B"/>
              </w:txbxContent>
            </v:textbox>
          </v:shape>
          <v:shape id="Text Box 97" o:spid="_x0000_s2414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xzLs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vkU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U8cy7BAAAA2wAAAA8AAAAAAAAAAAAAAAAAmAIAAGRycy9kb3du&#10;cmV2LnhtbFBLBQYAAAAABAAEAPUAAACGAwAAAAA=&#10;" strokeweight="1.5pt">
            <v:textbox style="layout-flow:vertical;mso-layout-flow-alt:bottom-to-top;mso-next-textbox:#Text Box 97" inset="0,0,0,0">
              <w:txbxContent>
                <w:p w:rsidR="00F41665" w:rsidRPr="00B9549E" w:rsidRDefault="00F41665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Подп. и дата</w:t>
                  </w:r>
                </w:p>
              </w:txbxContent>
            </v:textbox>
          </v:shape>
          <v:shape id="tbxInvz" o:spid="_x0000_s2415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CvS78A&#10;AADbAAAADwAAAGRycy9kb3ducmV2LnhtbERPTYvCMBC9L/gfwgje1lQP4lbTIoIi4kG7K+JtaMa2&#10;2ExKE2v99+Yg7PHxvpdpb2rRUesqywom4wgEcW51xYWCv9/N9xyE88gaa8uk4EUO0mTwtcRY2yef&#10;qMt8IUIIuxgVlN43sZQuL8mgG9uGOHA32xr0AbaF1C0+Q7ip5TSKZtJgxaGhxIbWJeX37GEU6AgP&#10;/rI9H7tr1dMxQ+RztldqNOxXCxCeev8v/rh3WsFPGBu+hB8gkz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i0K9LvwAAANsAAAAPAAAAAAAAAAAAAAAAAJgCAABkcnMvZG93bnJl&#10;di54bWxQSwUGAAAAAAQABAD1AAAAhAMAAAAA&#10;" strokeweight="1.5pt">
            <v:textbox style="layout-flow:vertical;mso-layout-flow-alt:bottom-to-top;mso-next-textbox:#tbxInvz" inset="1mm,1mm,0,0">
              <w:txbxContent>
                <w:p w:rsidR="00F41665" w:rsidRPr="008134E1" w:rsidRDefault="00F41665" w:rsidP="00F3661B"/>
              </w:txbxContent>
            </v:textbox>
          </v:shape>
          <v:shape id="Text Box 99" o:spid="_x0000_s2416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9Cx74A&#10;AADbAAAADwAAAGRycy9kb3ducmV2LnhtbESPSwvCMBCE74L/IazgTVM9iFajiCAoePCF56XZPrDZ&#10;1CbW+u+NIHgcZuYbZrFqTSkaql1hWcFoGIEgTqwuOFNwvWwHUxDOI2ssLZOCNzlYLbudBcbavvhE&#10;zdlnIkDYxagg976KpXRJTgbd0FbEwUttbdAHWWdS1/gKcFPKcRRNpMGCw0KOFW1ySu7np1FwaPYP&#10;5nQ8Mjwto/ttnVp7bJTq99r1HISn1v/Dv/ZOK5jN4P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vvQse+AAAA2wAAAA8AAAAAAAAAAAAAAAAAmAIAAGRycy9kb3ducmV2&#10;LnhtbFBLBQYAAAAABAAEAPUAAACDAwAAAAA=&#10;" strokeweight="1.5pt">
            <v:textbox style="layout-flow:vertical;mso-layout-flow-alt:bottom-to-top;mso-next-textbox:#Text Box 99" inset="0,0,0,0">
              <w:txbxContent>
                <w:p w:rsidR="00F41665" w:rsidRPr="00B9549E" w:rsidRDefault="00F41665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Взам. инв. №</w:t>
                  </w:r>
                </w:p>
              </w:txbxContent>
            </v:textbox>
          </v:shape>
          <v:line id="Line 100" o:spid="_x0000_s2417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HtZcUAAADcAAAADwAAAGRycy9kb3ducmV2LnhtbESPQWvCQBCF74X+h2WE3urGFqREVxHB&#10;WnozLUJvQ3ZMYrKz6e5G03/fOQjeZnhv3vtmuR5dpy4UYuPZwGyagSIuvW24MvD9tXt+AxUTssXO&#10;Mxn4owjr1ePDEnPrr3ygS5EqJSEcczRQp9TnWseyJodx6nti0U4+OEyyhkrbgFcJd51+ybK5dtiw&#10;NNTY07amsi0GZ+A4FPxzbnehw+F9vz8df9v4+mnM02TcLEAlGtPdfLv+sIKfCb48IxPo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kaHtZcUAAADcAAAADwAAAAAAAAAA&#10;AAAAAAChAgAAZHJzL2Rvd25yZXYueG1sUEsFBgAAAAAEAAQA+QAAAJMDAAAAAA==&#10;" strokeweight="1.5pt"/>
          <v:line id="Line 101" o:spid="_x0000_s2418" style="position:absolute;visibility:visible" from="1134,16273" to="11055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u1I/sIAAADcAAAADwAAAGRycy9kb3ducmV2LnhtbERPS2vCQBC+F/wPywje6kYFkdRVSsEH&#10;vTWWQG9DdkzSZGfj7kbTf98VBG/z8T1nvR1MK67kfG1ZwWyagCAurK65VPB92r2uQPiArLG1TAr+&#10;yMN2M3pZY6rtjb/omoVSxBD2KSqoQuhSKX1RkUE/tR1x5M7WGQwRulJqh7cYblo5T5KlNFhzbKiw&#10;o4+KiibrjYK8z/jnt9m5Fvv94XDOL41ffCo1GQ/vbyACDeEpfriPOs5PZnB/Jl4gN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/u1I/sIAAADcAAAADwAAAAAAAAAAAAAA&#10;AAChAgAAZHJzL2Rvd25yZXYueG1sUEsFBgAAAAAEAAQA+QAAAJADAAAAAA==&#10;" strokeweight="1.5pt"/>
          <v:line id="Line 102" o:spid="_x0000_s2419" style="position:absolute;visibility:visible" from="1701,15422" to="1701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/WicEAAADc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X4yhf9n4gVy+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OP9aJwQAAANwAAAAPAAAAAAAAAAAAAAAA&#10;AKECAABkcnMvZG93bnJldi54bWxQSwUGAAAAAAQABAD5AAAAjwMAAAAA&#10;" strokeweight="1.5pt"/>
          <v:line id="Line 103" o:spid="_x0000_s2420" style="position:absolute;visibility:visible" from="2268,15422" to="2268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XNzEsIAAADcAAAADwAAAGRycy9kb3ducmV2LnhtbERPTWvCQBC9F/oflin0VjdVkBJdRQS1&#10;9GYqAW9DdkxisrPp7kbTf+8Kgrd5vM+ZLwfTigs5X1tW8DlKQBAXVtdcKjj8bj6+QPiArLG1TAr+&#10;ycNy8foyx1TbK+/pkoVSxBD2KSqoQuhSKX1RkUE/sh1x5E7WGQwRulJqh9cYblo5TpKpNFhzbKiw&#10;o3VFRZP1RkHeZ3w8NxvXYr/d7U75X+MnP0q9vw2rGYhAQ3iKH+5vHecnE7g/Ey+Qixs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XNzEsIAAADcAAAADwAAAAAAAAAAAAAA&#10;AAChAgAAZHJzL2Rvd25yZXYueG1sUEsFBgAAAAAEAAQA+QAAAJADAAAAAA==&#10;" strokeweight="1.5pt"/>
          <v:line id="Line 104" o:spid="_x0000_s2421" style="position:absolute;visibility:visible" from="3402,15422" to="3402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prrZsIAAADcAAAADwAAAGRycy9kb3ducmV2LnhtbERPTWvCQBC9C/6HZQRvumkt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7prrZsIAAADcAAAADwAAAAAAAAAAAAAA&#10;AAChAgAAZHJzL2Rvd25yZXYueG1sUEsFBgAAAAAEAAQA+QAAAJADAAAAAA==&#10;" strokeweight="1.5pt"/>
          <v:line id="Line 105" o:spid="_x0000_s2422" style="position:absolute;visibility:visible" from="4253,15422" to="4253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dZO/cIAAADcAAAADwAAAGRycy9kb3ducmV2LnhtbERPTWvCQBC9C/6HZQRvummlIqmrFMFa&#10;emsUwduQHZM02dm4u9H033cFwds83ucs171pxJWcrywreJkmIIhzqysuFBz228kChA/IGhvLpOCP&#10;PKxXw8ESU21v/EPXLBQihrBPUUEZQptK6fOSDPqpbYkjd7bOYIjQFVI7vMVw08jXJJlLgxXHhhJb&#10;2pSU11lnFBy7jE+/9dY12H3udufjpfazb6XGo/7jHUSgPjzFD/eXjvOTN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gdZO/cIAAADcAAAADwAAAAAAAAAAAAAA&#10;AAChAgAAZHJzL2Rvd25yZXYueG1sUEsFBgAAAAAEAAQA+QAAAJADAAAAAA==&#10;" strokeweight="1.5pt"/>
          <v:line id="Line 106" o:spid="_x0000_s2423" style="position:absolute;visibility:visible" from="4820,15422" to="4820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QTQisIAAADcAAAADwAAAGRycy9kb3ducmV2LnhtbERPS2vCQBC+C/0PyxR6000tiKRupBTU&#10;0puxCL0N2cmjyc6muxuN/94VBG/z8T1ntR5NJ07kfGNZwessAUFcWN1wpeDnsJkuQfiArLGzTAou&#10;5GGdPU1WmGp75j2d8lCJGMI+RQV1CH0qpS9qMuhntieOXGmdwRChq6R2eI7hppPzJFlIgw3Hhhp7&#10;+qypaPPBKDgOOf/+tRvX4bDd7crjf+vfvpV6eR4/3kEEGsNDfHd/6Tg/WcDtmXiBzK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cQTQisIAAADcAAAADwAAAAAAAAAAAAAA&#10;AAChAgAAZHJzL2Rvd25yZXYueG1sUEsFBgAAAAAEAAQA+QAAAJADAAAAAA==&#10;" strokeweight="1.5pt"/>
          <v:line id="Line 107" o:spid="_x0000_s2424" style="position:absolute;visibility:visible" from="1134,15422" to="11055,154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kh1EcIAAADcAAAADwAAAGRycy9kb3ducmV2LnhtbERPTWvCQBC9C/6HZQRvummFKqmrFMFa&#10;emsUwduQHZM02dm4u9H033cFwds83ucs171pxJWcrywreJkmIIhzqysuFBz228kChA/IGhvLpOCP&#10;PKxXw8ESU21v/EPXLBQihrBPUUEZQptK6fOSDPqpbYkjd7bOYIjQFVI7vMVw08jXJHmTBiuODSW2&#10;tCkpr7POKDh2GZ9+661rsPvc7c7HS+1n30qNR/3HO4hAfXiKH+4vHecnc7g/Ey+Qq3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kh1EcIAAADcAAAADwAAAAAAAAAAAAAA&#10;AAChAgAAZHJzL2Rvd25yZXYueG1sUEsFBgAAAAAEAAQA+QAAAJADAAAAAA==&#10;" strokeweight="1.5pt"/>
          <v:shape id="Text Box 108" o:spid="_x0000_s2425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+skMMA&#10;AADcAAAADwAAAGRycy9kb3ducmV2LnhtbESPQWvDMAyF74X9B6PBLmV1WsrYsrqlDAqlt2bLXcSa&#10;ExbLJnbTrL++Ogx2k3hP733a7Cbfq5GG1AU2sFwUoIibYDt2Br4+D8+voFJGttgHJgO/lGC3fZht&#10;sLThymcaq+yUhHAq0UCbcyy1Tk1LHtMiRGLRvsPgMcs6OG0HvEq47/WqKF60x46locVIHy01P9XF&#10;G6h4XY9Hdqdbjimu5vX+cnpzxjw9Tvt3UJmm/G/+uz5awS+EVp6RCfT2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k+skMMAAADcAAAADwAAAAAAAAAAAAAAAACYAgAAZHJzL2Rv&#10;d25yZXYueG1sUEsFBgAAAAAEAAQA9QAAAIgDAAAAAA==&#10;" filled="f" stroked="f" strokeweight="1.5pt">
            <v:textbox style="mso-next-textbox:#Text Box 108" inset="0,0,0,0">
              <w:txbxContent>
                <w:p w:rsidR="00F41665" w:rsidRPr="00B9549E" w:rsidRDefault="00F41665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Формат</w:t>
                  </w:r>
                </w:p>
              </w:txbxContent>
            </v:textbox>
          </v:shape>
          <v:shape id="Text Box 109" o:spid="_x0000_s2426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QMJC78A&#10;AADcAAAADwAAAGRycy9kb3ducmV2LnhtbERPTYvCMBC9C/6HMIIX0XRFZK1GkQVBvFnX+9CMabGZ&#10;hCbW6q/fLCzsbR7vcza73jaiozbUjhV8zDIQxKXTNRsF35fD9BNEiMgaG8ek4EUBdtvhYIO5dk8+&#10;U1dEI1IIhxwVVDH6XMpQVmQxzJwnTtzNtRZjgq2RusVnCreNnGfZUlqsOTVU6OmrovJePKyCghfX&#10;7sjm9I4++Pnkun+cVkap8ajfr0FE6uO/+M991Gl+toLfZ9IFcvs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lAwkLvwAAANwAAAAPAAAAAAAAAAAAAAAAAJgCAABkcnMvZG93bnJl&#10;di54bWxQSwUGAAAAAAQABAD1AAAAhAMAAAAA&#10;" filled="f" stroked="f" strokeweight="1.5pt">
            <v:textbox style="mso-next-textbox:#Text Box 109" inset="0,0,0,0">
              <w:txbxContent>
                <w:p w:rsidR="00F41665" w:rsidRPr="00B9549E" w:rsidRDefault="00F41665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А4</w:t>
                  </w:r>
                </w:p>
              </w:txbxContent>
            </v:textbox>
          </v:shape>
          <v:shape id="Text Box 110" o:spid="_x0000_s2427" type="#_x0000_t202" style="position:absolute;left:4820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fHMsUA&#10;AADcAAAADwAAAGRycy9kb3ducmV2LnhtbESPQWvCQBCF74L/YRmhN93oQTR1FSkVCoXSGA89TrNj&#10;spidTbNbTf995yB4m+G9ee+bzW7wrbpSH11gA/NZBoq4CtZxbeBUHqYrUDEhW2wDk4E/irDbjkcb&#10;zG24cUHXY6qVhHDM0UCTUpdrHauGPMZZ6IhFO4feY5K1r7Xt8SbhvtWLLFtqj46locGOXhqqLsdf&#10;b2D/xcWr+/n4/izOhSvLdcbvy4sxT5Nh/wwq0ZAe5vv1mxX8ueDLMzKB3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B8cyxQAAANwAAAAPAAAAAAAAAAAAAAAAAJgCAABkcnMv&#10;ZG93bnJldi54bWxQSwUGAAAAAAQABAD1AAAAigMAAAAA&#10;" filled="f" stroked="f">
            <v:textbox style="mso-next-textbox:#Text Box 110" inset="0,0,0,0">
              <w:txbxContent>
                <w:p w:rsidR="00F41665" w:rsidRPr="00B9549E" w:rsidRDefault="00F41665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B9549E">
                    <w:rPr>
                      <w:szCs w:val="24"/>
                    </w:rPr>
                    <w:t>Копировал:</w:t>
                  </w:r>
                </w:p>
              </w:txbxContent>
            </v:textbox>
          </v:shape>
          <v:line id="Line 111" o:spid="_x0000_s2428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zTeI8IAAADcAAAADwAAAGRycy9kb3ducmV2LnhtbERPTWvCQBC9F/wPywje6iYVpERXEUEt&#10;vTUVwduQHZOY7Gzc3Wj677tCobd5vM9ZrgfTijs5X1tWkE4TEMSF1TWXCo7fu9d3ED4ga2wtk4If&#10;8rBejV6WmGn74C+656EUMYR9hgqqELpMSl9UZNBPbUccuYt1BkOErpTa4SOGm1a+JclcGqw5NlTY&#10;0baiosl7o+DU53y+NjvXYr8/HC6nW+Nnn0pNxsNmASLQEP7Ff+4PHeenKTyfiR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zTeI8IAAADcAAAADwAAAAAAAAAAAAAA&#10;AAChAgAAZHJzL2Rvd25yZXYueG1sUEsFBgAAAAAEAAQA+QAAAJADAAAAAA==&#10;" strokeweight="1.5pt"/>
          <v:line id="Line 112" o:spid="_x0000_s2429" style="position:absolute;visibility:visible" from="11624,0" to="11624,1627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+ZAVMEAAADcAAAADwAAAGRycy9kb3ducmV2LnhtbERPTYvCMBC9L/gfwgje1lSFZalGEcF1&#10;2ZtdEbwNzdjWNpOapNr992ZB8DaP9zmLVW8acSPnK8sKJuMEBHFudcWFgsPv9v0ThA/IGhvLpOCP&#10;PKyWg7cFptreeU+3LBQihrBPUUEZQptK6fOSDPqxbYkjd7bOYIjQFVI7vMdw08hpknxIgxXHhhJb&#10;2pSU11lnFBy7jE+Xeusa7L52u/PxWvvZj1KjYb+egwjUh5f46f7Wcf5kCv/PxAvk8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L5kBUwQAAANwAAAAPAAAAAAAAAAAAAAAA&#10;AKECAABkcnMvZG93bnJldi54bWxQSwUGAAAAAAQABAD5AAAAjwMAAAAA&#10;" strokeweight="1.5pt"/>
          <v:line id="Line 113" o:spid="_x0000_s2430" style="position:absolute;visibility:visible" from="1134,15989" to="4819,159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Krlz8EAAADcAAAADwAAAGRycy9kb3ducmV2LnhtbERPTYvCMBC9L/gfwgje1tQVlqUaRQRX&#10;2ZtdEbwNzdjWNpOapNr992ZB8DaP9znzZW8acSPnK8sKJuMEBHFudcWFgsPv5v0LhA/IGhvLpOCP&#10;PCwXg7c5ptreeU+3LBQihrBPUUEZQptK6fOSDPqxbYkjd7bOYIjQFVI7vMdw08iPJPmUBiuODSW2&#10;tC4pr7POKDh2GZ8u9cY12H1vt+fjtfbTH6VGw341AxGoDy/x073Tcf5kCv/PxAvk4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kquXPwQAAANwAAAAPAAAAAAAAAAAAAAAA&#10;AKECAABkcnMvZG93bnJldi54bWxQSwUGAAAAAAQABAD5AAAAjwMAAAAA&#10;" strokeweight="1.5pt"/>
          <v:shape id="tbxIzml" o:spid="_x0000_s2431" type="#_x0000_t202" style="position:absolute;left:2268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TEvsAA&#10;AADcAAAADwAAAGRycy9kb3ducmV2LnhtbERPTYvCMBC9L/gfwgje1rSrLFKNIsqCV3Uv3sZmbKrN&#10;pDZR47/fLAje5vE+Z7aIthF36nztWEE+zEAQl07XXCn43f98TkD4gKyxcUwKnuRhMe99zLDQ7sFb&#10;uu9CJVII+wIVmBDaQkpfGrLoh64lTtzJdRZDgl0ldYePFG4b+ZVl39JizanBYEsrQ+Vld7MK4vm5&#10;zkenA4VbO74Y3F+P8XBVatCPyymIQDG8xS/3Rqf5+Rj+n0kXyPk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rTEvsAAAADcAAAADwAAAAAAAAAAAAAAAACYAgAAZHJzL2Rvd25y&#10;ZXYueG1sUEsFBgAAAAAEAAQA9QAAAIUDAAAAAA==&#10;" filled="f" strokeweight=".5pt">
            <v:textbox style="mso-next-textbox:#tbxIzml" inset="0,.5mm,0,0">
              <w:txbxContent>
                <w:p w:rsidR="00F41665" w:rsidRPr="008134E1" w:rsidRDefault="00F41665" w:rsidP="00F3661B"/>
              </w:txbxContent>
            </v:textbox>
          </v:shape>
          <v:shape id="Text Box 115" o:spid="_x0000_s2432" type="#_x0000_t202" style="position:absolute;left:2268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hhJcAA&#10;AADcAAAADwAAAGRycy9kb3ducmV2LnhtbERPS4vCMBC+C/6HMMLeNO0+RKpRZEXwuurF29iMTbWZ&#10;1CZq/PdmYWFv8/E9Z7aIthF36nztWEE+ykAQl07XXCnY79bDCQgfkDU2jknBkzws5v3eDAvtHvxD&#10;922oRAphX6ACE0JbSOlLQxb9yLXEiTu5zmJIsKuk7vCRwm0j37NsLC3WnBoMtvRtqLxsb1ZBPD9X&#10;+cfpQOHWfl4M7q7HeLgq9TaIyymIQDH8i//cG53m51/w+0y6QM5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fhhJcAAAADcAAAADwAAAAAAAAAAAAAAAACYAgAAZHJzL2Rvd25y&#10;ZXYueG1sUEsFBgAAAAAEAAQA9QAAAIUDAAAAAA==&#10;" filled="f" strokeweight=".5pt">
            <v:textbox style="mso-next-textbox:#Text Box 115" inset="0,.5mm,0,0">
              <w:txbxContent>
                <w:p w:rsidR="00F41665" w:rsidRPr="00B9549E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Лист</w:t>
                  </w:r>
                </w:p>
              </w:txbxContent>
            </v:textbox>
          </v:shape>
          <v:line id="Line 116" o:spid="_x0000_s2433" style="position:absolute;visibility:visible" from="2835,15422" to="2835,162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N1GV8EAAADcAAAADwAAAGRycy9kb3ducmV2LnhtbERPTYvCMBC9L/gfwgh7W1NXkKUaRQRX&#10;2ZtdEbwNzdjWNpOapNr99xtB8DaP9znzZW8acSPnK8sKxqMEBHFudcWFgsPv5uMLhA/IGhvLpOCP&#10;PCwXg7c5ptreeU+3LBQihrBPUUEZQptK6fOSDPqRbYkjd7bOYIjQFVI7vMdw08jPJJlKgxXHhhJb&#10;WpeU11lnFBy7jE+XeuMa7L632/PxWvvJj1Lvw341AxGoDy/x073Tcf54Co9n4gV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03UZXwQAAANwAAAAPAAAAAAAAAAAAAAAA&#10;AKECAABkcnMvZG93bnJldi54bWxQSwUGAAAAAAQABAD5AAAAjwMAAAAA&#10;" strokeweight="1.5pt"/>
          <w10:wrap anchorx="page" anchory="page"/>
        </v:group>
      </w:pict>
    </w:r>
    <w:r>
      <w:ptab w:relativeTo="margin" w:alignment="center" w:leader="none"/>
    </w:r>
    <w:r>
      <w:tab/>
    </w:r>
    <w:r>
      <w:tab/>
    </w:r>
  </w:p>
  <w:p w:rsidR="00F41665" w:rsidRPr="00DD06E9" w:rsidRDefault="00F41665" w:rsidP="00F3661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65" w:rsidRDefault="00F41665">
    <w:pPr>
      <w:pStyle w:val="a4"/>
    </w:pPr>
    <w:r>
      <w:rPr>
        <w:noProof/>
      </w:rPr>
      <w:pict>
        <v:group id="_x0000_s2319" style="position:absolute;left:0;text-align:left;margin-left:.25pt;margin-top:8.15pt;width:581.1pt;height:827.7pt;z-index:251661312;mso-position-horizontal-relative:page;mso-position-vertical-relative:page" coordsize="11624,165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">
          <v:shapetype id="_x0000_t202" coordsize="21600,21600" o:spt="202" path="m,l,21600r21600,l21600,xe">
            <v:stroke joinstyle="miter"/>
            <v:path gradientshapeok="t" o:connecttype="rect"/>
          </v:shapetype>
          <v:shape id="tbxIzmk" o:spid="_x0000_s2320" type="#_x0000_t202" style="position:absolute;left:1701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NekcMA&#10;AADaAAAADwAAAGRycy9kb3ducmV2LnhtbESP3WoCMRSE7wu+QziCdzVrh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NekcMAAADaAAAADwAAAAAAAAAAAAAAAACYAgAAZHJzL2Rv&#10;d25yZXYueG1sUEsFBgAAAAAEAAQA9QAAAIgDAAAAAA==&#10;" strokeweight=".5pt">
            <v:textbox inset="0,.5mm,0,0">
              <w:txbxContent>
                <w:p w:rsidR="00F41665" w:rsidRPr="008134E1" w:rsidRDefault="00F41665" w:rsidP="00F3661B"/>
              </w:txbxContent>
            </v:textbox>
          </v:shape>
          <v:shape id="Text Box 4" o:spid="_x0000_s2321" type="#_x0000_t202" style="position:absolute;left:2268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rG5cMA&#10;AADaAAAADwAAAGRycy9kb3ducmV2LnhtbESP3WoCMRSE7wu+QziCdzVrkSpboxRpSylY8ecBDpuT&#10;zbabk2UTd7dvbwShl8PMfMOsNoOrRUdtqDwrmE0zEMSF1xWXCs6n98cliBCRNdaeScEfBdisRw8r&#10;zLXv+UDdMZYiQTjkqMDG2ORShsKSwzD1DXHyjG8dxiTbUuoW+wR3tXzKsmfpsOK0YLGhraXi93hx&#10;CvbnN236D/u1+O4uP7gzZlGdjFKT8fD6AiLSEP/D9/anVjCH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rG5cMAAADaAAAADwAAAAAAAAAAAAAAAACYAgAAZHJzL2Rv&#10;d25yZXYueG1sUEsFBgAAAAAEAAQA9QAAAIgDAAAAAA==&#10;" strokeweight=".5pt">
            <v:textbox style="mso-next-textbox:#Text Box 4" inset="0,.5mm,0,0">
              <w:txbxContent>
                <w:p w:rsidR="00F41665" w:rsidRPr="00F335C4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Лист</w:t>
                  </w:r>
                </w:p>
              </w:txbxContent>
            </v:textbox>
          </v:shape>
          <v:shape id="tbxIzme" o:spid="_x0000_s2322" type="#_x0000_t202" style="position:absolute;left:1134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7vicIA&#10;AADaAAAADwAAAGRycy9kb3ducmV2LnhtbESPzWrDMBCE74G+g9hAb4mcNinFjRJKS6HX/Fxy21ob&#10;y4m1si3ZVt6+KhRyHGbmG2a9jbYWA3W+cqxgMc9AEBdOV1wqOB6+Zq8gfEDWWDsmBTfysN08TNaY&#10;azfyjoZ9KEWCsM9RgQmhyaX0hSGLfu4a4uSdXWcxJNmVUnc4Jrit5VOWvUiLFacFgw19GCqu+94q&#10;iJfb5+L5fKLQN8urwUP7E0+tUo/T+P4GIlAM9/B/+1srWMH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bu+JwgAAANoAAAAPAAAAAAAAAAAAAAAAAJgCAABkcnMvZG93&#10;bnJldi54bWxQSwUGAAAAAAQABAD1AAAAhwMAAAAA&#10;" filled="f" strokeweight=".5pt">
            <v:textbox inset="0,.5mm,0,0">
              <w:txbxContent>
                <w:p w:rsidR="00F41665" w:rsidRPr="008134E1" w:rsidRDefault="00F41665" w:rsidP="00F3661B"/>
              </w:txbxContent>
            </v:textbox>
          </v:shape>
          <v:shape id="Text Box 6" o:spid="_x0000_s2323" type="#_x0000_t202" style="position:absolute;left:1134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xx/sAA&#10;AADaAAAADwAAAGRycy9kb3ducmV2LnhtbESPzYoCMRCE7wu+Q2jB25pRF5HRKKIIXv25eGsn7WR0&#10;0hknUePbbxYWPBZV9RU1W0Rbiye1vnKsYNDPQBAXTldcKjgeNt8TED4ga6wdk4I3eVjMO18zzLV7&#10;8Y6e+1CKBGGfowITQpNL6QtDFn3fNcTJu7jWYkiyLaVu8ZXgtpbDLBtLixWnBYMNrQwVt/3DKojX&#10;93owupwoPJqfm8HD/RxPd6V63bicgggUwyf8395qBWP4u5JugJz/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Lxx/sAAAADaAAAADwAAAAAAAAAAAAAAAACYAgAAZHJzL2Rvd25y&#10;ZXYueG1sUEsFBgAAAAAEAAQA9QAAAIUDAAAAAA==&#10;" filled="f" strokeweight=".5pt">
            <v:textbox style="mso-next-textbox:#Text Box 6" inset="0,.5mm,0,0">
              <w:txbxContent>
                <w:p w:rsidR="00F41665" w:rsidRPr="00F335C4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Изм.</w:t>
                  </w:r>
                </w:p>
              </w:txbxContent>
            </v:textbox>
          </v:shape>
          <v:shape id="Text Box 7" o:spid="_x0000_s2324" type="#_x0000_t202" style="position:absolute;left:1701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DUZcIA&#10;AADaAAAADwAAAGRycy9kb3ducmV2LnhtbESPzWrDMBCE74G+g9hAb4mcNqTFjRJKS6HX/Fxy21ob&#10;y4m1si3ZVt6+KhRyHGbmG2a9jbYWA3W+cqxgMc9AEBdOV1wqOB6+Zq8gfEDWWDsmBTfysN08TNaY&#10;azfyjoZ9KEWCsM9RgQmhyaX0hSGLfu4a4uSdXWcxJNmVUnc4Jrit5VOWraTFitOCwYY+DBXXfW8V&#10;xMvtc/F8PlHom+XV4KH9iadWqcdpfH8DESiGe/i//a0VvMDflXQD5O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8NRlwgAAANoAAAAPAAAAAAAAAAAAAAAAAJgCAABkcnMvZG93&#10;bnJldi54bWxQSwUGAAAAAAQABAD1AAAAhwMAAAAA&#10;" filled="f" strokeweight=".5pt">
            <v:textbox style="mso-next-textbox:#Text Box 7" inset="0,.5mm,0,0">
              <w:txbxContent>
                <w:p w:rsidR="00F41665" w:rsidRPr="00F335C4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18"/>
                      <w:szCs w:val="18"/>
                    </w:rPr>
                    <w:t>Кол.уч</w:t>
                  </w:r>
                </w:p>
              </w:txbxContent>
            </v:textbox>
          </v:shape>
          <v:shape id="tbxNdoc" o:spid="_x0000_s2325" type="#_x0000_t202" style="position:absolute;left:2835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9AF74A&#10;AADaAAAADwAAAGRycy9kb3ducmV2LnhtbERPPW/CMBDdK/EfrEPqVpy0qEIBEyFQpa6FLmxHfMSB&#10;+Bxik5h/j4dKHZ/e96qMthUD9b5xrCCfZSCIK6cbrhX8Hr7eFiB8QNbYOiYFD/JQricvKyy0G/mH&#10;hn2oRQphX6ACE0JXSOkrQxb9zHXEiTu73mJIsK+l7nFM4baV71n2KS02nBoMdrQ1VF33d6sgXh67&#10;/ON8pHDv5leDh9spHm9KvU7jZgkiUAz/4j/3t1aQtqYr6QbI9R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ZvQBe+AAAA2gAAAA8AAAAAAAAAAAAAAAAAmAIAAGRycy9kb3ducmV2&#10;LnhtbFBLBQYAAAAABAAEAPUAAACDAwAAAAA=&#10;" filled="f" strokeweight=".5pt">
            <v:textbox inset="0,.5mm,0,0">
              <w:txbxContent>
                <w:p w:rsidR="00F41665" w:rsidRPr="00F40229" w:rsidRDefault="00F41665" w:rsidP="00F3661B">
                  <w:pPr>
                    <w:pStyle w:val="Twordizme"/>
                    <w:rPr>
                      <w:sz w:val="14"/>
                      <w:szCs w:val="14"/>
                    </w:rPr>
                  </w:pPr>
                </w:p>
              </w:txbxContent>
            </v:textbox>
          </v:shape>
          <v:shape id="Text Box 9" o:spid="_x0000_s2326" type="#_x0000_t202" style="position:absolute;left:2835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9kQfMUA&#10;AADaAAAADwAAAGRycy9kb3ducmV2LnhtbESPQWvCQBSE74L/YXkFb7ppFdHUVWJR68GL1hZ6e2af&#10;STD7NmZXjf/eLQg9DjPzDTOZNaYUV6pdYVnBay8CQZxaXXCmYP+17I5AOI+ssbRMCu7kYDZttyYY&#10;a3vjLV13PhMBwi5GBbn3VSylS3My6Hq2Ig7e0dYGfZB1JnWNtwA3pXyLoqE0WHBYyLGij5zS0+5i&#10;FGwP82Xym36vPs+DRTIcLJqfTX+uVOelSd5BeGr8f/jZXmsFY/i7Em6AnD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2RB8xQAAANoAAAAPAAAAAAAAAAAAAAAAAJgCAABkcnMv&#10;ZG93bnJldi54bWxQSwUGAAAAAAQABAD1AAAAigMAAAAA&#10;" filled="f" strokeweight=".5pt">
            <v:textbox style="mso-next-textbox:#Text Box 9" inset="0,0,0,0">
              <w:txbxContent>
                <w:p w:rsidR="00F41665" w:rsidRPr="002E6103" w:rsidRDefault="00F41665" w:rsidP="00F3661B">
                  <w:pPr>
                    <w:pStyle w:val="Twordizme"/>
                    <w:ind w:firstLine="0"/>
                    <w:rPr>
                      <w:rFonts w:cs="Arial"/>
                      <w:i w:val="0"/>
                      <w:sz w:val="18"/>
                      <w:szCs w:val="18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0"/>
                    </w:rPr>
                    <w:t>№док</w:t>
                  </w:r>
                  <w:r w:rsidRPr="002E6103">
                    <w:rPr>
                      <w:rFonts w:cs="Arial"/>
                      <w:i w:val="0"/>
                      <w:sz w:val="18"/>
                      <w:szCs w:val="18"/>
                    </w:rPr>
                    <w:t>.</w:t>
                  </w:r>
                </w:p>
              </w:txbxContent>
            </v:textbox>
          </v:shape>
          <v:shape id="tbxFam1" o:spid="_x0000_s2327" type="#_x0000_t202" style="position:absolute;left:2268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8PC8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+j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fw8LwgAAANsAAAAPAAAAAAAAAAAAAAAAAJgCAABkcnMvZG93&#10;bnJldi54bWxQSwUGAAAAAAQABAD1AAAAhwMAAAAA&#10;" filled="f" strokeweight=".5pt">
            <v:textbox style="mso-next-textbox:#tbxFam1" inset=".5mm,0,0,0">
              <w:txbxContent>
                <w:p w:rsidR="00F41665" w:rsidRPr="00500364" w:rsidRDefault="00F41665" w:rsidP="00F3661B">
                  <w:pPr>
                    <w:ind w:firstLine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Казаков</w:t>
                  </w:r>
                </w:p>
              </w:txbxContent>
            </v:textbox>
          </v:shape>
          <v:shape id="tbxFam2" o:spid="_x0000_s2328" type="#_x0000_t202" style="position:absolute;left:2268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jOqkMAA&#10;AADbAAAADwAAAGRycy9kb3ducmV2LnhtbERPPWvDMBDdA/kP4gLdEtkeEuNaDsEQKHQoTQtZD+tq&#10;mVgnYamO+++rQiHbPd7n1cfFjmKmKQyOFeS7DARx5/TAvYLPj/O2BBEissbRMSn4oQDHZr2qsdLu&#10;zu80X2IvUgiHChWYGH0lZegMWQw754kT9+UmizHBqZd6wnsKt6MssmwvLQ6cGgx6ag11t8u3VbC3&#10;r8U1byPb9vx28ENXLsaXSj1tltMziEhLfIj/3S86zc/h75d0gGx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jOqkMAAAADbAAAADwAAAAAAAAAAAAAAAACYAgAAZHJzL2Rvd25y&#10;ZXYueG1sUEsFBgAAAAAEAAQA9QAAAIUDAAAAAA==&#10;" filled="f" strokeweight=".5pt">
            <v:textbox style="mso-next-textbox:#tbxFam2" inset=".5mm,0,0,0">
              <w:txbxContent>
                <w:p w:rsidR="00F41665" w:rsidRPr="00500364" w:rsidRDefault="00F41665" w:rsidP="00F3661B">
                  <w:pPr>
                    <w:ind w:firstLine="0"/>
                    <w:rPr>
                      <w:sz w:val="20"/>
                    </w:rPr>
                  </w:pPr>
                </w:p>
              </w:txbxContent>
            </v:textbox>
          </v:shape>
          <v:shape id="tbxFam4" o:spid="_x0000_s2329" type="#_x0000_t202" style="position:absolute;left:2268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E058AA&#10;AADbAAAADwAAAGRycy9kb3ducmV2LnhtbERPPWvDMBDdC/kP4gLdGtkeUuNaNsUQCGQITQtZD+tq&#10;mVonYSmJ8++jQqHbPd7n1e1iJ3GlOYyOFeSbDARx7/TIg4Kvz91LCSJEZI2TY1JwpwBts3qqsdLu&#10;xh90PcVBpBAOFSowMfpKytAbshg2zhMn7tvNFmOC8yD1jLcUbidZZNlWWhw5NRj01Bnqf04Xq2Br&#10;D8U57yLbbnd89WNfLsaXSj2vl/c3EJGW+C/+c+91ml/A7y/pANk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uE058AAAADbAAAADwAAAAAAAAAAAAAAAACYAgAAZHJzL2Rvd25y&#10;ZXYueG1sUEsFBgAAAAAEAAQA9QAAAIUDAAAAAA==&#10;" filled="f" strokeweight=".5pt">
            <v:textbox style="mso-next-textbox:#tbxFam4" inset=".5mm,0,0,0">
              <w:txbxContent>
                <w:p w:rsidR="00F41665" w:rsidRPr="00A766DA" w:rsidRDefault="00F41665" w:rsidP="00F3661B">
                  <w:pPr>
                    <w:ind w:firstLine="0"/>
                    <w:rPr>
                      <w:szCs w:val="22"/>
                    </w:rPr>
                  </w:pPr>
                </w:p>
              </w:txbxContent>
            </v:textbox>
          </v:shape>
          <v:shape id="tbxFam5" o:spid="_x0000_s2330" type="#_x0000_t202" style="position:absolute;left:2268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2RfL8A&#10;AADbAAAADwAAAGRycy9kb3ducmV2LnhtbERPS4vCMBC+C/sfwix4s6kK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9rZF8vwAAANsAAAAPAAAAAAAAAAAAAAAAAJgCAABkcnMvZG93bnJl&#10;di54bWxQSwUGAAAAAAQABAD1AAAAhAMAAAAA&#10;" filled="f" strokeweight=".5pt">
            <v:textbox style="mso-next-textbox:#tbxFam5" inset=".5mm,0,0,0">
              <w:txbxContent>
                <w:p w:rsidR="00F41665" w:rsidRPr="00583D8F" w:rsidRDefault="00F41665" w:rsidP="00F3661B">
                  <w:pPr>
                    <w:ind w:firstLine="0"/>
                    <w:rPr>
                      <w:rFonts w:ascii="ISOCPEUR" w:hAnsi="ISOCPEUR"/>
                      <w:i/>
                      <w:sz w:val="22"/>
                      <w:szCs w:val="22"/>
                    </w:rPr>
                  </w:pPr>
                </w:p>
                <w:p w:rsidR="00F41665" w:rsidRPr="00631A37" w:rsidRDefault="00F41665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Fam6" o:spid="_x0000_s2331" type="#_x0000_t202" style="position:absolute;left:2268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kQJCL8A&#10;AADbAAAADwAAAGRycy9kb3ducmV2LnhtbERPS4vCMBC+C/sfwix4s6ki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yRAkIvwAAANsAAAAPAAAAAAAAAAAAAAAAAJgCAABkcnMvZG93bnJl&#10;di54bWxQSwUGAAAAAAQABAD1AAAAhAMAAAAA&#10;" filled="f" strokeweight=".5pt">
            <v:textbox style="mso-next-textbox:#tbxFam6" inset=".5mm,0,0,0">
              <w:txbxContent>
                <w:p w:rsidR="00F41665" w:rsidRPr="00881603" w:rsidRDefault="00F41665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1" o:spid="_x0000_s2332" type="#_x0000_t202" style="position:absolute;left:1134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Qisk78A&#10;AADbAAAADwAAAGRycy9kb3ducmV2LnhtbERPS4vCMBC+C/sfwix4s6mCWqpRpCAs7GHxAV6HZmyK&#10;zSQ0We3++40geJuP7znr7WA7cac+tI4VTLMcBHHtdMuNgvNpPylAhIissXNMCv4owHbzMVpjqd2D&#10;D3Q/xkakEA4lKjAx+lLKUBuyGDLniRN3db3FmGDfSN3jI4XbTs7yfCEttpwaDHqqDNW3469VsLDf&#10;s8u0imyr/c/St3UxGF8oNf4cdisQkYb4Fr/cXzrNn8Pzl3SA3Pw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dCKyTvwAAANsAAAAPAAAAAAAAAAAAAAAAAJgCAABkcnMvZG93bnJl&#10;di54bWxQSwUGAAAAAAQABAD1AAAAhAMAAAAA&#10;" filled="f" strokeweight=".5pt">
            <v:textbox style="mso-next-textbox:#tbxJob1" inset=".5mm,0,0,0">
              <w:txbxContent>
                <w:p w:rsidR="00F41665" w:rsidRPr="00966D7C" w:rsidRDefault="00F41665" w:rsidP="00F3661B">
                  <w:pPr>
                    <w:ind w:firstLine="0"/>
                    <w:rPr>
                      <w:rFonts w:ascii="Arial" w:hAnsi="Arial" w:cs="Arial"/>
                      <w:sz w:val="20"/>
                    </w:rPr>
                  </w:pPr>
                  <w:r w:rsidRPr="00500364">
                    <w:rPr>
                      <w:sz w:val="20"/>
                    </w:rPr>
                    <w:t>Разработа</w:t>
                  </w:r>
                  <w:r w:rsidRPr="00966D7C">
                    <w:rPr>
                      <w:rFonts w:ascii="Arial" w:hAnsi="Arial" w:cs="Arial"/>
                      <w:sz w:val="20"/>
                    </w:rPr>
                    <w:t>л</w:t>
                  </w:r>
                </w:p>
              </w:txbxContent>
            </v:textbox>
          </v:shape>
          <v:shape id="tbxJob2" o:spid="_x0000_s2333" type="#_x0000_t202" style="position:absolute;left:1134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doy5MAA&#10;AADbAAAADwAAAGRycy9kb3ducmV2LnhtbERPPWvDMBDdC/kP4gLZGjkeXONGCcVgCHQITQtZD+tq&#10;mVonYSm2+++jQKHbPd7n7Y+LHcREY+gdK9htMxDErdM9dwq+PpvnEkSIyBoHx6TglwIcD6unPVba&#10;zfxB0yV2IoVwqFCBidFXUobWkMWwdZ44cd9utBgTHDupR5xTuB1knmWFtNhzajDoqTbU/lxuVkFh&#10;3/Prro5s6+b84vu2XIwvldqsl7dXEJGW+C/+c590ml/A45d0gDzc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doy5MAAAADbAAAADwAAAAAAAAAAAAAAAACYAgAAZHJzL2Rvd25y&#10;ZXYueG1sUEsFBgAAAAAEAAQA9QAAAIUDAAAAAA==&#10;" filled="f" strokeweight=".5pt">
            <v:textbox style="mso-next-textbox:#tbxJob2" inset=".5mm,0,0,0">
              <w:txbxContent>
                <w:p w:rsidR="00F41665" w:rsidRPr="00500364" w:rsidRDefault="00F41665" w:rsidP="00F3661B">
                  <w:pPr>
                    <w:pStyle w:val="Twordjobs"/>
                    <w:ind w:firstLine="0"/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</w:pPr>
                  <w:r w:rsidRPr="00500364">
                    <w:rPr>
                      <w:rFonts w:ascii="Times New Roman" w:hAnsi="Times New Roman"/>
                      <w:i w:val="0"/>
                      <w:sz w:val="22"/>
                      <w:szCs w:val="22"/>
                    </w:rPr>
                    <w:t>Проверил</w:t>
                  </w:r>
                </w:p>
                <w:p w:rsidR="00F41665" w:rsidRPr="00323B6D" w:rsidRDefault="00F41665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4" o:spid="_x0000_s2334" type="#_x0000_t202" style="position:absolute;left:1134;top:15422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paXf78A&#10;AADbAAAADwAAAGRycy9kb3ducmV2LnhtbERPTYvCMBC9C/sfwgjeNNWDlmpapCAIHmRV8Do0s03Z&#10;ZhKarHb//WZB8DaP9zm7arS9eNAQOscKlosMBHHjdMetgtv1MM9BhIissXdMCn4pQFV+THZYaPfk&#10;T3pcYitSCIcCFZgYfSFlaAxZDAvniRP35QaLMcGhlXrAZwq3vVxl2Vpa7Dg1GPRUG2q+Lz9Wwdqe&#10;VvdlHdnWh/PGd00+Gp8rNZuO+y2ISGN8i1/uo07zN/D/SzpAln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lpd/vwAAANsAAAAPAAAAAAAAAAAAAAAAAJgCAABkcnMvZG93bnJl&#10;di54bWxQSwUGAAAAAAQABAD1AAAAhAMAAAAA&#10;" filled="f" strokeweight=".5pt">
            <v:textbox style="mso-next-textbox:#tbxJob4" inset=".5mm,0,0,0">
              <w:txbxContent>
                <w:p w:rsidR="00F41665" w:rsidRPr="00323B6D" w:rsidRDefault="00F41665" w:rsidP="00F3661B">
                  <w:pPr>
                    <w:rPr>
                      <w:szCs w:val="22"/>
                    </w:rPr>
                  </w:pPr>
                </w:p>
              </w:txbxContent>
            </v:textbox>
          </v:shape>
          <v:shape id="tbxJob5" o:spid="_x0000_s2335" type="#_x0000_t202" style="position:absolute;left:1134;top:15706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kDDcIA&#10;AADbAAAADwAAAGRycy9kb3ducmV2LnhtbESPQWsCMRCF7wX/QxjBW83qwS5bo8iCUOhBtIVeh824&#10;WdxMwibq+u+dQ8HbDO/Ne9+st6Pv1Y2G1AU2sJgXoIibYDtuDfz+7N9LUCkjW+wDk4EHJdhuJm9r&#10;rGy485Fup9wqCeFUoQGXc6y0To0jj2keIrFo5zB4zLIOrbYD3iXc93pZFCvtsWNpcBipdtRcTldv&#10;YOW/l3+LOrOv94eP2DXl6GJpzGw67j5BZRrzy/x//WUFX2DlFxlAb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CQMNwgAAANsAAAAPAAAAAAAAAAAAAAAAAJgCAABkcnMvZG93&#10;bnJldi54bWxQSwUGAAAAAAQABAD1AAAAhwMAAAAA&#10;" filled="f" strokeweight=".5pt">
            <v:textbox style="mso-next-textbox:#tbxJob5" inset=".5mm,0,0,0">
              <w:txbxContent>
                <w:p w:rsidR="00F41665" w:rsidRPr="00F335C4" w:rsidRDefault="00F41665" w:rsidP="00F3661B">
                  <w:pPr>
                    <w:ind w:firstLine="0"/>
                    <w:rPr>
                      <w:sz w:val="20"/>
                    </w:rPr>
                  </w:pPr>
                  <w:r w:rsidRPr="00F335C4">
                    <w:rPr>
                      <w:sz w:val="20"/>
                    </w:rPr>
                    <w:t>Норм.контр</w:t>
                  </w:r>
                </w:p>
              </w:txbxContent>
            </v:textbox>
          </v:shape>
          <v:shape id="tbxJob6" o:spid="_x0000_s2336" type="#_x0000_t202" style="position:absolute;left:1134;top:1598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Wmlr4A&#10;AADbAAAADwAAAGRycy9kb3ducmV2LnhtbERPTYvCMBC9L/gfwgje1lQPbq1GkYKw4EFWBa9DMzbF&#10;ZhKaqN1/bwTB2zze5yzXvW3FnbrQOFYwGWcgiCunG64VnI7b7xxEiMgaW8ek4J8CrFeDryUW2j34&#10;j+6HWIsUwqFABSZGX0gZKkMWw9h54sRdXGcxJtjVUnf4SOG2ldMsm0mLDacGg55KQ9X1cLMKZnY3&#10;PU/KyLbc7n98U+W98blSo2G/WYCI1MeP+O3+1Wn+HF6/pAPk6gk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BxFppa+AAAA2wAAAA8AAAAAAAAAAAAAAAAAmAIAAGRycy9kb3ducmV2&#10;LnhtbFBLBQYAAAAABAAEAPUAAACDAwAAAAA=&#10;" filled="f" strokeweight=".5pt">
            <v:textbox style="mso-next-textbox:#tbxJob6" inset=".5mm,0,0,0">
              <w:txbxContent>
                <w:p w:rsidR="00F41665" w:rsidRPr="00D10E76" w:rsidRDefault="00F41665" w:rsidP="00F3661B">
                  <w:pPr>
                    <w:pStyle w:val="Twordjobs"/>
                    <w:rPr>
                      <w:rFonts w:ascii="ISOCPEUR" w:hAnsi="ISOCPEUR"/>
                      <w:sz w:val="22"/>
                      <w:szCs w:val="22"/>
                    </w:rPr>
                  </w:pPr>
                  <w:r w:rsidRPr="00D10E76">
                    <w:rPr>
                      <w:rFonts w:ascii="ISOCPEUR" w:hAnsi="ISOCPEUR"/>
                      <w:sz w:val="22"/>
                      <w:szCs w:val="22"/>
                    </w:rPr>
                    <w:t>.</w:t>
                  </w:r>
                </w:p>
              </w:txbxContent>
            </v:textbox>
          </v:shape>
          <v:shape id="Text Box 20" o:spid="_x0000_s2337" type="#_x0000_t202" style="position:absolute;left:3402;top:14288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2KJMIA&#10;AADbAAAADwAAAGRycy9kb3ducmV2LnhtbERPy4rCMBTdC/MP4Q6409QHMlSj1MHXYjY6Kri7Nte2&#10;THNTm6j17ycLweXhvCezxpTiTrUrLCvodSMQxKnVBWcK9r/LzhcI55E1lpZJwZMczKYfrQnG2j54&#10;S/edz0QIYRejgtz7KpbSpTkZdF1bEQfuYmuDPsA6k7rGRwg3pexH0UgaLDg05FjRd07p3+5mFGzP&#10;82VySg+r9XW4SEbDRXP8GcyVan82yRiEp8a/xS/3Rivoh/XhS/gBcv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pTYokwgAAANsAAAAPAAAAAAAAAAAAAAAAAJgCAABkcnMvZG93&#10;bnJldi54bWxQSwUGAAAAAAQABAD1AAAAhwMAAAAA&#10;" filled="f" strokeweight=".5pt">
            <v:textbox style="mso-next-textbox:#Text Box 20" inset="0,0,0,0">
              <w:txbxContent>
                <w:p w:rsidR="00F41665" w:rsidRDefault="00F41665" w:rsidP="00F3661B"/>
              </w:txbxContent>
            </v:textbox>
          </v:shape>
          <v:shape id="Text Box 21" o:spid="_x0000_s2338" type="#_x0000_t202" style="position:absolute;left:3402;top:1457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Hfb8cEA&#10;AADbAAAADwAAAGRycy9kb3ducmV2LnhtbESPQYvCMBSE7wv+h/AEb2taXRapRhFlYa/qXrw9m2dT&#10;bV5qEzX+e7MgeBxm5htmtoi2ETfqfO1YQT7MQBCXTtdcKfjb/XxOQPiArLFxTAoe5GEx733MsNDu&#10;zhu6bUMlEoR9gQpMCG0hpS8NWfRD1xIn7+g6iyHJrpK6w3uC20aOsuxbWqw5LRhsaWWoPG+vVkE8&#10;Pdb5+LincG2/zgZ3l0PcX5Qa9ONyCiJQDO/wq/2rFYxy+P+SfoCc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h32/HBAAAA2wAAAA8AAAAAAAAAAAAAAAAAmAIAAGRycy9kb3du&#10;cmV2LnhtbFBLBQYAAAAABAAEAPUAAACGAwAAAAA=&#10;" filled="f" strokeweight=".5pt">
            <v:textbox style="mso-next-textbox:#Text Box 21" inset="0,.5mm,0,0">
              <w:txbxContent>
                <w:p w:rsidR="00F41665" w:rsidRPr="002E6103" w:rsidRDefault="00F41665" w:rsidP="00F3661B">
                  <w:pPr>
                    <w:pStyle w:val="Twordizme"/>
                    <w:ind w:firstLine="0"/>
                    <w:rPr>
                      <w:rFonts w:cs="Arial"/>
                      <w:i w:val="0"/>
                      <w:sz w:val="2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Подп</w:t>
                  </w:r>
                  <w:r w:rsidRPr="002E6103">
                    <w:rPr>
                      <w:rFonts w:cs="Arial"/>
                      <w:i w:val="0"/>
                      <w:sz w:val="20"/>
                    </w:rPr>
                    <w:t>.</w:t>
                  </w:r>
                </w:p>
              </w:txbxContent>
            </v:textbox>
          </v:shape>
          <v:shape id="Text Box 22" o:spid="_x0000_s2339" type="#_x0000_t202" style="position:absolute;left:3402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4Y3kMYA&#10;AADbAAAADwAAAGRycy9kb3ducmV2LnhtbESPQWsCMRSE74L/ITyht5rtQmvZGqWIgoUiaEvt8bl5&#10;3SxNXtZNuq799Y1Q8DjMzDfMdN47KzpqQ+1Zwd04A0Fcel1zpeD9bXX7CCJEZI3WMyk4U4D5bDiY&#10;YqH9ibfU7WIlEoRDgQpMjE0hZSgNOQxj3xAn78u3DmOSbSV1i6cEd1bmWfYgHdacFgw2tDBUfu9+&#10;nILXj/1xudp8Zns62Pq+sxPz8ntQ6mbUPz+BiNTHa/i/vdYK8hwuX9IP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4Y3kMYAAADbAAAADwAAAAAAAAAAAAAAAACYAgAAZHJz&#10;L2Rvd25yZXYueG1sUEsFBgAAAAAEAAQA9QAAAIsDAAAAAA==&#10;" filled="f" strokeweight=".5pt">
            <v:textbox style="mso-next-textbox:#Text Box 22">
              <w:txbxContent>
                <w:p w:rsidR="00F41665" w:rsidRDefault="00F41665" w:rsidP="00F3661B"/>
              </w:txbxContent>
            </v:textbox>
          </v:shape>
          <v:shape id="Text Box 23" o:spid="_x0000_s2340" type="#_x0000_t202" style="position:absolute;left:3402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qSC8YA&#10;AADbAAAADwAAAGRycy9kb3ducmV2LnhtbESPQWsCMRSE74L/IbxCbzVbS2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MqSC8YAAADbAAAADwAAAAAAAAAAAAAAAACYAgAAZHJz&#10;L2Rvd25yZXYueG1sUEsFBgAAAAAEAAQA9QAAAIsDAAAAAA==&#10;" filled="f" strokeweight=".5pt">
            <v:textbox style="mso-next-textbox:#Text Box 23">
              <w:txbxContent>
                <w:p w:rsidR="00F41665" w:rsidRDefault="00F41665" w:rsidP="00F3661B">
                  <w:pPr>
                    <w:pStyle w:val="Twordfami"/>
                  </w:pPr>
                </w:p>
              </w:txbxContent>
            </v:textbox>
          </v:shape>
          <v:shape id="Text Box 24" o:spid="_x0000_s2341" type="#_x0000_t202" style="position:absolute;left:3402;top:15422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MKf8YA&#10;AADbAAAADwAAAGRycy9kb3ducmV2LnhtbESPQWsCMRSE74L/IbxCbzVbaWvZGkWkgoVSUIt6fG5e&#10;N4vJy3YT121/fVMQPA4z8w0znnbOipaaUHlWcD/IQBAXXldcKvjcLO6eQYSIrNF6JgU/FGA66ffG&#10;mGt/5hW161iKBOGQowITY51LGQpDDsPA18TJ+/KNw5hkU0rd4DnBnZXDLHuSDitOCwZrmhsqjuuT&#10;U/C+3X2/Lj722Y4Otnps7ci8/R6Uur3pZi8gInXxGr60l1rB8AH+v6QfIC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yMKf8YAAADbAAAADwAAAAAAAAAAAAAAAACYAgAAZHJz&#10;L2Rvd25yZXYueG1sUEsFBgAAAAAEAAQA9QAAAIsDAAAAAA==&#10;" filled="f" strokeweight=".5pt">
            <v:textbox style="mso-next-textbox:#Text Box 24">
              <w:txbxContent>
                <w:p w:rsidR="00F41665" w:rsidRDefault="00F41665" w:rsidP="00F3661B">
                  <w:pPr>
                    <w:pStyle w:val="Twordfami"/>
                  </w:pPr>
                </w:p>
              </w:txbxContent>
            </v:textbox>
          </v:shape>
          <v:shape id="Text Box 25" o:spid="_x0000_s2342" type="#_x0000_t202" style="position:absolute;left:3402;top:15706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+v5MUA&#10;AADbAAAADwAAAGRycy9kb3ducmV2LnhtbESPQWsCMRSE70L/Q3hCbzWrYCurUUqpUKEItVJ7fG6e&#10;m6XJy3YT19VfbwoFj8PMfMPMFp2zoqUmVJ4VDAcZCOLC64pLBdvP5cMERIjIGq1nUnCmAIv5XW+G&#10;ufYn/qB2E0uRIBxyVGBirHMpQ2HIYRj4mjh5B984jEk2pdQNnhLcWTnKskfpsOK0YLCmF0PFz+bo&#10;FLx/7X5fl+vvbEd7W41b+2RWl71S9/3ueQoiUhdv4f/2m1YwGsPfl/QD5P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b6/kxQAAANsAAAAPAAAAAAAAAAAAAAAAAJgCAABkcnMv&#10;ZG93bnJldi54bWxQSwUGAAAAAAQABAD1AAAAigMAAAAA&#10;" filled="f" strokeweight=".5pt">
            <v:textbox style="mso-next-textbox:#Text Box 25">
              <w:txbxContent>
                <w:p w:rsidR="00F41665" w:rsidRDefault="00F41665" w:rsidP="00F3661B">
                  <w:pPr>
                    <w:pStyle w:val="Twordfami"/>
                  </w:pPr>
                </w:p>
              </w:txbxContent>
            </v:textbox>
          </v:shape>
          <v:shape id="Text Box 26" o:spid="_x0000_s2343" type="#_x0000_t202" style="position:absolute;left:3402;top:1598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L0xk8UA&#10;AADbAAAADwAAAGRycy9kb3ducmV2LnhtbESPQWsCMRSE74X+h/CE3mpWoVZWo5Si0EIRqlJ7fG6e&#10;m6XJy7pJ19Vfb4RCj8PMfMNM552zoqUmVJ4VDPoZCOLC64pLBdvN8nEMIkRkjdYzKThTgPns/m6K&#10;ufYn/qR2HUuRIBxyVGBirHMpQ2HIYej7mjh5B984jEk2pdQNnhLcWTnMspF0WHFaMFjTq6HiZ/3r&#10;FHx87Y6L5eo729HeVk+tfTbvl71SD73uZQIiUhf/w3/tN61gOILbl/QD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8vTGTxQAAANsAAAAPAAAAAAAAAAAAAAAAAJgCAABkcnMv&#10;ZG93bnJldi54bWxQSwUGAAAAAAQABAD1AAAAigMAAAAA&#10;" filled="f" strokeweight=".5pt">
            <v:textbox style="mso-next-textbox:#Text Box 26">
              <w:txbxContent>
                <w:p w:rsidR="00F41665" w:rsidRDefault="00F41665" w:rsidP="00F3661B">
                  <w:pPr>
                    <w:pStyle w:val="Twordfami"/>
                  </w:pPr>
                </w:p>
              </w:txbxContent>
            </v:textbox>
          </v:shape>
          <v:shape id="tbxIzmd" o:spid="_x0000_s2344" type="#_x0000_t202" style="position:absolute;left:4253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LmHsMA&#10;AADbAAAADwAAAGRycy9kb3ducmV2LnhtbESPwW7CMBBE75X6D9ZW6q04UNRWKQZVRUhcgV64beMl&#10;TonXIXYS5+8xElKPo5l5o1msoq1FT62vHCuYTjIQxIXTFZcKfg6blw8QPiBrrB2TgpE8rJaPDwvM&#10;tRt4R/0+lCJB2OeowITQ5FL6wpBFP3ENcfJOrrUYkmxLqVscEtzWcpZlb9JixWnBYEPfhorzvrMK&#10;4t+4nr6ejhS6Zn42eLj8xuNFqeen+PUJIlAM/+F7e6sVzN7h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NLmHsMAAADbAAAADwAAAAAAAAAAAAAAAACYAgAAZHJzL2Rv&#10;d25yZXYueG1sUEsFBgAAAAAEAAQA9QAAAIgDAAAAAA==&#10;" filled="f" strokeweight=".5pt">
            <v:textbox inset="0,.5mm,0,0">
              <w:txbxContent>
                <w:p w:rsidR="00F41665" w:rsidRPr="00DF2469" w:rsidRDefault="00F41665" w:rsidP="00F3661B">
                  <w:pPr>
                    <w:pStyle w:val="Tworddate"/>
                  </w:pPr>
                </w:p>
              </w:txbxContent>
            </v:textbox>
          </v:shape>
          <v:shape id="Text Box 28" o:spid="_x0000_s2345" type="#_x0000_t202" style="position:absolute;left:4253;top:1457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U1ybMAA&#10;AADbAAAADwAAAGRycy9kb3ducmV2LnhtbERPPU/DMBDdkfgP1lVio05KhVCoE1VUlVhpWbod8TUO&#10;ic9p7DbOv68HJMan972pou3FjUbfOlaQLzMQxLXTLTcKvo/75zcQPiBr7B2Tgpk8VOXjwwYL7Sb+&#10;otshNCKFsC9QgQlhKKT0tSGLfukG4sSd3WgxJDg2Uo84pXDby1WWvUqLLacGgwN9GKq7w9UqiL/z&#10;Ln85nyhch3Vn8Hj5iaeLUk+LuH0HESiGf/Gf+1MrWKWx6Uv6AbK8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U1ybMAAAADbAAAADwAAAAAAAAAAAAAAAACYAgAAZHJzL2Rvd25y&#10;ZXYueG1sUEsFBgAAAAAEAAQA9QAAAIUDAAAAAA==&#10;" filled="f" strokeweight=".5pt">
            <v:textbox style="mso-next-textbox:#Text Box 28" inset="0,.5mm,0,0">
              <w:txbxContent>
                <w:p w:rsidR="00F41665" w:rsidRPr="00F335C4" w:rsidRDefault="00F41665" w:rsidP="00F3661B">
                  <w:pPr>
                    <w:pStyle w:val="Twordizme"/>
                    <w:ind w:firstLine="0"/>
                    <w:rPr>
                      <w:rFonts w:ascii="Times New Roman" w:hAnsi="Times New Roman"/>
                      <w:i w:val="0"/>
                    </w:rPr>
                  </w:pPr>
                  <w:r w:rsidRPr="00F335C4">
                    <w:rPr>
                      <w:rFonts w:ascii="Times New Roman" w:hAnsi="Times New Roman"/>
                      <w:i w:val="0"/>
                    </w:rPr>
                    <w:t>Дата</w:t>
                  </w:r>
                </w:p>
              </w:txbxContent>
            </v:textbox>
          </v:shape>
          <v:shape id="tbxDat1" o:spid="_x0000_s2346" type="#_x0000_t202" style="position:absolute;left:4253;top:14855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gHX98MA&#10;AADbAAAADwAAAGRycy9kb3ducmV2LnhtbESPwW7CMBBE75X6D9ZW6q04UFS1KQZVRUhcgV64beMl&#10;TonXIXYS5+8xElKPo5l5o1msoq1FT62vHCuYTjIQxIXTFZcKfg6bl3cQPiBrrB2TgpE8rJaPDwvM&#10;tRt4R/0+lCJB2OeowITQ5FL6wpBFP3ENcfJOrrUYkmxLqVscEtzWcpZlb9JixWnBYEPfhorzvrMK&#10;4t+4nr6ejhS6Zn42eLj8xuNFqeen+PUJIlAM/+F7e6sVzD7g9iX9ALm8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gHX98MAAADbAAAADwAAAAAAAAAAAAAAAACYAgAAZHJzL2Rv&#10;d25yZXYueG1sUEsFBgAAAAAEAAQA9QAAAIgDAAAAAA==&#10;" filled="f" strokeweight=".5pt">
            <v:textbox style="mso-next-textbox:#tbxDat1" inset="0,.5mm,0,0">
              <w:txbxContent>
                <w:p w:rsidR="00F41665" w:rsidRPr="008134E1" w:rsidRDefault="00F41665" w:rsidP="00F3661B">
                  <w:r>
                    <w:t>09.13</w:t>
                  </w:r>
                </w:p>
              </w:txbxContent>
            </v:textbox>
          </v:shape>
          <v:shape id="tbxDat2" o:spid="_x0000_s2347" type="#_x0000_t202" style="position:absolute;left:4253;top:1513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uLot78A&#10;AADbAAAADwAAAGRycy9kb3ducmV2LnhtbERPPW/CMBDdK/EfrEPqVpwUVFUBEyEqJNZCF7ZrfMSB&#10;+Bxik5h/j4dKHZ/e96qMthUD9b5xrCCfZSCIK6cbrhX8HHdvnyB8QNbYOiYFD/JQricvKyy0G/mb&#10;hkOoRQphX6ACE0JXSOkrQxb9zHXEiTu73mJIsK+l7nFM4baV71n2IS02nBoMdrQ1VF0Pd6sgXh5f&#10;+fx8onDvFleDx9tvPN2Uep3GzRJEoBj+xX/uvVYwT+vTl/QD5Po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4ui3vwAAANsAAAAPAAAAAAAAAAAAAAAAAJgCAABkcnMvZG93bnJl&#10;di54bWxQSwUGAAAAAAQABAD1AAAAhAMAAAAA&#10;" filled="f" strokeweight=".5pt">
            <v:textbox style="mso-next-textbox:#tbxDat2" inset="0,.5mm,0,0">
              <w:txbxContent>
                <w:p w:rsidR="00F41665" w:rsidRPr="00D10E76" w:rsidRDefault="00F41665" w:rsidP="00F3661B">
                  <w:r>
                    <w:t>09.13</w:t>
                  </w:r>
                </w:p>
              </w:txbxContent>
            </v:textbox>
          </v:shape>
          <v:shape id="tbxDat4" o:spid="_x0000_s2348" type="#_x0000_t202" style="position:absolute;left:4253;top:15422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a5NLMEA&#10;AADbAAAADwAAAGRycy9kb3ducmV2LnhtbESPQYvCMBSE7wv+h/AEb2taXRapRhFF8Lq6F2/P5tlU&#10;m5faRI3/frMgeBxm5htmtoi2EXfqfO1YQT7MQBCXTtdcKfjdbz4nIHxA1tg4JgVP8rCY9z5mWGj3&#10;4B+670IlEoR9gQpMCG0hpS8NWfRD1xIn7+Q6iyHJrpK6w0eC20aOsuxbWqw5LRhsaWWovOxuVkE8&#10;P9f5+HSgcGu/Lgb312M8XJUa9ONyCiJQDO/wq73VCsY5/H9JP0DO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2uTSzBAAAA2wAAAA8AAAAAAAAAAAAAAAAAmAIAAGRycy9kb3du&#10;cmV2LnhtbFBLBQYAAAAABAAEAPUAAACGAwAAAAA=&#10;" filled="f" strokeweight=".5pt">
            <v:textbox style="mso-next-textbox:#tbxDat4" inset="0,.5mm,0,0">
              <w:txbxContent>
                <w:p w:rsidR="00F41665" w:rsidRPr="00D10E76" w:rsidRDefault="00F41665" w:rsidP="00F3661B"/>
              </w:txbxContent>
            </v:textbox>
          </v:shape>
          <v:shape id="tbxDat5" o:spid="_x0000_s2349" type="#_x0000_t202" style="position:absolute;left:4253;top:15706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zTW8AA&#10;AADbAAAADwAAAGRycy9kb3ducmV2LnhtbESPQYvCMBSE74L/ITzBm6bqsizVKKIIXtW9eHvbPJtq&#10;81KbqPHfmwXB4zAz3zCzRbS1uFPrK8cKRsMMBHHhdMWlgt/DZvADwgdkjbVjUvAkD4t5tzPDXLsH&#10;7+i+D6VIEPY5KjAhNLmUvjBk0Q9dQ5y8k2sthiTbUuoWHwluaznOsm9pseK0YLChlaHisr9ZBfH8&#10;XI8mpyOFW/N1MXi4/sXjVal+Ly6nIALF8Am/21utYDKG/y/pB8j5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XzTW8AAAADbAAAADwAAAAAAAAAAAAAAAACYAgAAZHJzL2Rvd25y&#10;ZXYueG1sUEsFBgAAAAAEAAQA9QAAAIUDAAAAAA==&#10;" filled="f" strokeweight=".5pt">
            <v:textbox style="mso-next-textbox:#tbxDat5" inset="0,.5mm,0,0">
              <w:txbxContent>
                <w:p w:rsidR="00F41665" w:rsidRPr="00D10E76" w:rsidRDefault="00F41665" w:rsidP="00F3661B">
                  <w:r>
                    <w:t>09.13</w:t>
                  </w:r>
                </w:p>
              </w:txbxContent>
            </v:textbox>
          </v:shape>
          <v:shape id="tbxDat6" o:spid="_x0000_s2350" type="#_x0000_t202" style="position:absolute;left:4253;top:15989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jB2wMEA&#10;AADbAAAADwAAAGRycy9kb3ducmV2LnhtbESPQYvCMBSE7wv+h/AEb2vqdlmkGkWUBa/qXrw9m2dT&#10;bV5qEzX+e7MgeBxm5htmOo+2ETfqfO1YwWiYgSAuna65UvC3+/0cg/ABWWPjmBQ8yMN81vuYYqHd&#10;nTd024ZKJAj7AhWYENpCSl8asuiHriVO3tF1FkOSXSV1h/cEt438yrIfabHmtGCwpaWh8ry9WgXx&#10;9FiN8uOewrX9PhvcXQ5xf1Fq0I+LCYhAMbzDr/ZaK8hz+P+Sfo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IwdsDBAAAA2wAAAA8AAAAAAAAAAAAAAAAAmAIAAGRycy9kb3du&#10;cmV2LnhtbFBLBQYAAAAABAAEAPUAAACGAwAAAAA=&#10;" filled="f" strokeweight=".5pt">
            <v:textbox style="mso-next-textbox:#tbxDat6" inset="0,.5mm,0,0">
              <w:txbxContent>
                <w:p w:rsidR="00F41665" w:rsidRPr="008134E1" w:rsidRDefault="00F41665" w:rsidP="00F3661B"/>
              </w:txbxContent>
            </v:textbox>
          </v:shape>
          <v:shape id="tbxOboz1" o:spid="_x0000_s2351" type="#_x0000_t202" style="position:absolute;left:4933;top:14175;width:6545;height:51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h5lcQA&#10;AADbAAAADwAAAGRycy9kb3ducmV2LnhtbESPQWvCQBSE7wX/w/IEb3UTW0pJXYMWKh70UO0PeGRf&#10;s9Hs27C7NYm/visUehxm5htmWQ62FVfyoXGsIJ9nIIgrpxuuFXydPh5fQYSIrLF1TApGClCuJg9L&#10;LLTr+ZOux1iLBOFQoAITY1dIGSpDFsPcdcTJ+3beYkzS11J77BPctnKRZS/SYsNpwWBH74aqy/HH&#10;KrC3/Ob3iPa8HRfYd6PZHvYbpWbTYf0GItIQ/8N/7Z1W8PQM9y/pB8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IeZXEAAAA2wAAAA8AAAAAAAAAAAAAAAAAmAIAAGRycy9k&#10;b3ducmV2LnhtbFBLBQYAAAAABAAEAPUAAACJAwAAAAA=&#10;" filled="f" stroked="f">
            <v:textbox style="mso-next-textbox:#tbxOboz1" inset=",0,,0">
              <w:txbxContent>
                <w:p w:rsidR="00F41665" w:rsidRDefault="00F41665" w:rsidP="00F3661B">
                  <w:r>
                    <w:rPr>
                      <w:b/>
                      <w:color w:val="000000"/>
                      <w:sz w:val="28"/>
                      <w:szCs w:val="28"/>
                    </w:rPr>
                    <w:t>1-7-2016-СВ-ПЗ</w:t>
                  </w:r>
                </w:p>
              </w:txbxContent>
            </v:textbox>
          </v:shape>
          <v:shape id="tbxFirm" o:spid="_x0000_s2352" type="#_x0000_t202" style="position:absolute;left:8789;top:15422;width:2835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yXHEsQA&#10;AADbAAAADwAAAGRycy9kb3ducmV2LnhtbESPQWuDQBSE74H+h+UVeotroimJdRNCweKlh9j8gBf3&#10;VU3ct+Juo/333UKhx2FmvmHyw2x6cafRdZYVrKIYBHFtdceNgvNHsdyCcB5ZY2+ZFHyTg8P+YZFj&#10;pu3EJ7pXvhEBwi5DBa33Qyalq1sy6CI7EAfv044GfZBjI/WIU4CbXq7j+Fka7DgstDjQa0v1rfoy&#10;Ct6ul1PcJWm6K+pkY96vqdZFqdTT43x8AeFp9v/hv3apFSQb+P0SfoDc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8lxxLEAAAA2wAAAA8AAAAAAAAAAAAAAAAAmAIAAGRycy9k&#10;b3ducmV2LnhtbFBLBQYAAAAABAAEAPUAAACJAwAAAAA=&#10;" filled="f" strokeweight="1.5pt">
            <v:textbox style="mso-next-textbox:#tbxFirm" inset="0,0,0,0">
              <w:txbxContent>
                <w:p w:rsidR="00F41665" w:rsidRPr="00F335C4" w:rsidRDefault="00F41665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 w:rsidRPr="00F335C4">
                    <w:rPr>
                      <w:szCs w:val="24"/>
                    </w:rPr>
                    <w:t>ООО «</w:t>
                  </w:r>
                  <w:r>
                    <w:rPr>
                      <w:szCs w:val="24"/>
                    </w:rPr>
                    <w:t>ПРОДВИЖЕНИЕ»</w:t>
                  </w:r>
                </w:p>
                <w:p w:rsidR="00F41665" w:rsidRPr="00435C54" w:rsidRDefault="00F41665" w:rsidP="00F3661B">
                  <w:pPr>
                    <w:ind w:firstLine="0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szCs w:val="24"/>
                    </w:rPr>
                    <w:t>г</w:t>
                  </w:r>
                  <w:r w:rsidRPr="00F335C4">
                    <w:rPr>
                      <w:szCs w:val="24"/>
                    </w:rPr>
                    <w:t>.</w:t>
                  </w:r>
                  <w:r>
                    <w:rPr>
                      <w:szCs w:val="24"/>
                    </w:rPr>
                    <w:t xml:space="preserve"> </w:t>
                  </w:r>
                  <w:r w:rsidRPr="00F335C4">
                    <w:rPr>
                      <w:szCs w:val="24"/>
                    </w:rPr>
                    <w:t>Новосибирск</w:t>
                  </w:r>
                </w:p>
              </w:txbxContent>
            </v:textbox>
          </v:shape>
          <v:shape id="Text Box 36" o:spid="_x0000_s2353" type="#_x0000_t202" style="position:absolute;left:878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/dZZcQA&#10;AADbAAAADwAAAGRycy9kb3ducmV2LnhtbESPQWvCQBSE7wX/w/IEb3Vjk0ob3QQpRHLxENsf8Jp9&#10;TaLZtyG7avz33YLQ4zAz3zDbfDK9uNLoOssKVssIBHFtdceNgq/P4vkNhPPIGnvLpOBODvJs9rTF&#10;VNsbV3Q9+kYECLsUFbTeD6mUrm7JoFvagTh4P3Y06IMcG6lHvAW46eVLFK2lwY7DQosDfbRUn48X&#10;o2B/+q6iLk6S96KOX83hlGhdlEot5tNuA8LT5P/Dj3apFcRr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/3WWXEAAAA2wAAAA8AAAAAAAAAAAAAAAAAmAIAAGRycy9k&#10;b3ducmV2LnhtbFBLBQYAAAAABAAEAPUAAACJAwAAAAA=&#10;" filled="f" strokeweight="1.5pt">
            <v:textbox style="mso-next-textbox:#Text Box 36" inset="0,0,0,0">
              <w:txbxContent>
                <w:p w:rsidR="00F41665" w:rsidRPr="00F335C4" w:rsidRDefault="00F41665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Стадия</w:t>
                  </w:r>
                </w:p>
              </w:txbxContent>
            </v:textbox>
          </v:shape>
          <v:shape id="Text Box 37" o:spid="_x0000_s2354" type="#_x0000_t202" style="position:absolute;left:9639;top:14855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Lv8/sMA&#10;AADbAAAADwAAAGRycy9kb3ducmV2LnhtbESPQYvCMBSE7wv+h/AEb2uq7bpajSJCxcsedPcHvG2e&#10;bbV5KU3U+u+NIHgcZuYbZrHqTC2u1LrKsoLRMAJBnFtdcaHg7zf7nIJwHlljbZkU3MnBatn7WGCq&#10;7Y33dD34QgQIuxQVlN43qZQuL8mgG9qGOHhH2xr0QbaF1C3eAtzUchxFE2mw4rBQYkObkvLz4WIU&#10;bE//+6iKk2SW5fGX+TklWmc7pQb9bj0H4anz7/CrvdMK4m94fgk/QC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Lv8/sMAAADbAAAADwAAAAAAAAAAAAAAAACYAgAAZHJzL2Rv&#10;d25yZXYueG1sUEsFBgAAAAAEAAQA9QAAAIgDAAAAAA==&#10;" filled="f" strokeweight="1.5pt">
            <v:textbox style="mso-next-textbox:#Text Box 37" inset="0,0,0,0">
              <w:txbxContent>
                <w:p w:rsidR="00F41665" w:rsidRPr="00F335C4" w:rsidRDefault="00F41665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</w:t>
                  </w:r>
                </w:p>
              </w:txbxContent>
            </v:textbox>
          </v:shape>
          <v:shape id="Text Box 38" o:spid="_x0000_s2355" type="#_x0000_t202" style="position:absolute;left:10490;top:14855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ojMEA&#10;AADbAAAADwAAAGRycy9kb3ducmV2LnhtbERPzW6CQBC+N/EdNmPSW1kq1FTqaowJDRcPYB9gZKeA&#10;ZWcJuyq+vXsw6fHL97/eTqYXVxpdZ1nBexSDIK6t7rhR8HPM3z5BOI+ssbdMCu7kYLuZvawx0/bG&#10;JV0r34gQwi5DBa33Qyalq1sy6CI7EAfu144GfYBjI/WItxBuermI46U02HFoaHGgfUv1X3UxCr7P&#10;pzLukjRd5XXyYQ7nVOu8UOp1Pu2+QHia/L/46S60giSMDV/CD5Cb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kaIzBAAAA2wAAAA8AAAAAAAAAAAAAAAAAmAIAAGRycy9kb3du&#10;cmV2LnhtbFBLBQYAAAAABAAEAPUAAACGAwAAAAA=&#10;" filled="f" strokeweight="1.5pt">
            <v:textbox style="mso-next-textbox:#Text Box 38" inset="0,0,0,0">
              <w:txbxContent>
                <w:p w:rsidR="00F41665" w:rsidRPr="00F335C4" w:rsidRDefault="00F41665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 w:rsidRPr="00F335C4"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Листов</w:t>
                  </w:r>
                </w:p>
              </w:txbxContent>
            </v:textbox>
          </v:shape>
          <v:shape id="tbxPags" o:spid="_x0000_s2356" type="#_x0000_t202" style="position:absolute;left:10490;top:15139;width:1134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mjNF8QA&#10;AADbAAAADwAAAGRycy9kb3ducmV2LnhtbESPQWvCQBSE7wX/w/IEb3VjkxZN3QQpRHLxEOsPeM2+&#10;JrHZtyG7avz33YLQ4zAz3zDbfDK9uNLoOssKVssIBHFtdceNgtNn8bwG4Tyyxt4yKbiTgzybPW0x&#10;1fbGFV2PvhEBwi5FBa33Qyqlq1sy6JZ2IA7etx0N+iDHRuoRbwFuevkSRW/SYMdhocWBPlqqf44X&#10;o2B//qqiLk6STVHHr+ZwTrQuSqUW82n3DsLT5P/Dj3apFcQb+PsSfo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5ozRfEAAAA2wAAAA8AAAAAAAAAAAAAAAAAmAIAAGRycy9k&#10;b3ducmV2LnhtbFBLBQYAAAAABAAEAPUAAACJAwAAAAA=&#10;" filled="f" strokeweight="1.5pt">
            <v:textbox style="mso-next-textbox:#tbxPags" inset="0,0,0,0">
              <w:txbxContent>
                <w:p w:rsidR="00F41665" w:rsidRPr="00DF1C6E" w:rsidRDefault="00F41665" w:rsidP="00F3661B">
                  <w:pPr>
                    <w:ind w:firstLine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xbxContent>
            </v:textbox>
          </v:shape>
          <v:shape id="tbxPage" o:spid="_x0000_s2357" type="#_x0000_t202" style="position:absolute;left:963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QX98AA&#10;AADbAAAADwAAAGRycy9kb3ducmV2LnhtbERPS27CMBDdI/UO1lRiB05LQJDioAopiA0LAgcY4mk+&#10;jcdRbCDcHi+QWD69/3ozmFbcqHe1ZQVf0wgEcWF1zaWC8ymbLEE4j6yxtUwKHuRgk36M1phoe+cj&#10;3XJfihDCLkEFlfddIqUrKjLoprYjDtyf7Q36APtS6h7vIdy08juKFtJgzaGhwo62FRX/+dUo2DWX&#10;Y1TP4niVFbO5OTSx1tleqfHn8PsDwtPg3+KXe68VxGF9+BJ+gEy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1QX98AAAADbAAAADwAAAAAAAAAAAAAAAACYAgAAZHJzL2Rvd25y&#10;ZXYueG1sUEsFBgAAAAAEAAQA9QAAAIUDAAAAAA==&#10;" filled="f" strokeweight="1.5pt">
            <v:textbox style="mso-next-textbox:#tbxPage" inset="0,0,0,0">
              <w:txbxContent>
                <w:p w:rsidR="00F41665" w:rsidRPr="00EF4C01" w:rsidRDefault="00F41665" w:rsidP="00F3661B">
                  <w:pPr>
                    <w:ind w:firstLine="0"/>
                    <w:jc w:val="center"/>
                  </w:pPr>
                  <w:r w:rsidRPr="00EF4C01">
                    <w:rPr>
                      <w:rStyle w:val="a8"/>
                      <w:szCs w:val="24"/>
                    </w:rPr>
                    <w:t>2</w:t>
                  </w:r>
                </w:p>
              </w:txbxContent>
            </v:textbox>
          </v:shape>
          <v:shape id="tbxLite" o:spid="_x0000_s2358" type="#_x0000_t202" style="position:absolute;left:8789;top:15139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iybMMA&#10;AADbAAAADwAAAGRycy9kb3ducmV2LnhtbESPzYrCQBCE7wu+w9CCt3XiGheNGUUWsnjxoOsDtJk2&#10;P2Z6QmbU7Ns7guCxqKqvqHTdm0bcqHOVZQWTcQSCOLe64kLB8S/7nINwHlljY5kU/JOD9WrwkWKi&#10;7Z33dDv4QgQIuwQVlN63iZQuL8mgG9uWOHhn2xn0QXaF1B3eA9w08iuKvqXBisNCiS39lJRfDlej&#10;4Lc+7aNqGseLLJ/OzK6Otc62So2G/WYJwlPv3+FXe6sVxBN4fg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BiybMMAAADbAAAADwAAAAAAAAAAAAAAAACYAgAAZHJzL2Rv&#10;d25yZXYueG1sUEsFBgAAAAAEAAQA9QAAAIgDAAAAAA==&#10;" filled="f" strokeweight="1.5pt">
            <v:textbox style="mso-next-textbox:#tbxLite" inset="0,0,0,0">
              <w:txbxContent>
                <w:p w:rsidR="00F41665" w:rsidRPr="00F335C4" w:rsidRDefault="00F41665" w:rsidP="00F3661B">
                  <w:pPr>
                    <w:pStyle w:val="Twordpage"/>
                    <w:ind w:firstLine="0"/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i w:val="0"/>
                      <w:sz w:val="24"/>
                      <w:szCs w:val="24"/>
                    </w:rPr>
                    <w:t>П</w:t>
                  </w:r>
                </w:p>
              </w:txbxContent>
            </v:textbox>
          </v:shape>
          <v:shape id="tbxNaim" o:spid="_x0000_s2359" type="#_x0000_t202" style="position:absolute;left:4820;top:14855;width:3969;height:96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xxRcYA&#10;AADbAAAADwAAAGRycy9kb3ducmV2LnhtbESPQWvCQBSE74L/YXkFL0U3hqI1dRURBaEoNgrS2yP7&#10;mgSzb0N2jem/7xYEj8PMfMPMl52pREuNKy0rGI8iEMSZ1SXnCs6n7fAdhPPIGivLpOCXHCwX/d4c&#10;E23v/EVt6nMRIOwSVFB4XydSuqwgg25ka+Lg/djGoA+yyaVu8B7gppJxFE2kwZLDQoE1rQvKrunN&#10;KLgcjvtJPDvtz9/p5XX6ud2k7WGj1OClW32A8NT5Z/jR3mkFbzH8fwk/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xxRcYAAADbAAAADwAAAAAAAAAAAAAAAACYAgAAZHJz&#10;L2Rvd25yZXYueG1sUEsFBgAAAAAEAAQA9QAAAIsDAAAAAA==&#10;" filled="f" stroked="f" strokecolor="red">
            <v:textbox style="mso-next-textbox:#tbxNaim" inset="0,0,0,0">
              <w:txbxContent>
                <w:p w:rsidR="00F41665" w:rsidRPr="002E6103" w:rsidRDefault="00F41665" w:rsidP="00F3661B">
                  <w:pPr>
                    <w:pStyle w:val="Twordnaim"/>
                    <w:ind w:left="57" w:right="57"/>
                    <w:rPr>
                      <w:i w:val="0"/>
                      <w:sz w:val="16"/>
                      <w:szCs w:val="16"/>
                    </w:rPr>
                  </w:pPr>
                </w:p>
                <w:p w:rsidR="00F41665" w:rsidRPr="00B9549E" w:rsidRDefault="00F41665" w:rsidP="00F3661B">
                  <w:pPr>
                    <w:pStyle w:val="Twordnaim"/>
                    <w:ind w:left="57" w:right="57"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Пояснительная записка</w:t>
                  </w:r>
                </w:p>
              </w:txbxContent>
            </v:textbox>
          </v:shape>
          <v:shape id="tbxInpo" o:spid="_x0000_s2360" type="#_x0000_t202" style="position:absolute;left:737;top:14855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hQRfcIA&#10;AADbAAAADwAAAGRycy9kb3ducmV2LnhtbESPQYvCMBSE78L+h/AWvGm6rshSjSILyiIetG4Rb4/m&#10;2Rabl9LEWv+9EQSPw8x8w8wWnalES40rLSv4GkYgiDOrS84V/B9Wgx8QziNrrCyTgjs5WMw/ejOM&#10;tb3xntrE5yJA2MWooPC+jqV0WUEG3dDWxME728agD7LJpW7wFuCmkqMomkiDJYeFAmv6LSi7JFej&#10;QEe49cd1umtPZUe7BJHTZKNU/7NbTkF46vw7/Gr/aQXjb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FBF9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F41665" w:rsidRPr="008134E1" w:rsidRDefault="00F41665" w:rsidP="00F3661B"/>
              </w:txbxContent>
            </v:textbox>
          </v:shape>
          <v:shape id="Text Box 44" o:spid="_x0000_s2361" type="#_x0000_t202" style="position:absolute;left:454;top:14855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T2nMQA&#10;AADbAAAADwAAAGRycy9kb3ducmV2LnhtbESPQWvCQBSE74L/YXlCb7qJiJTUTWgLldZDoVHq9ZF9&#10;TUKzb5PdVdN/3xUEj8PMfMNsitF04kzOt5YVpIsEBHFldcu1gsP+bf4IwgdkjZ1lUvBHHop8Otlg&#10;pu2Fv+hchlpECPsMFTQh9JmUvmrIoF/Ynjh6P9YZDFG6WmqHlwg3nVwmyVoabDkuNNjTa0PVb3ky&#10;Cj6cty/DLsXtaX/sPvvjehe+B6UeZuPzE4hAY7iHb+13rWC1guuX+ANk/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4U9pzEAAAA2wAAAA8AAAAAAAAAAAAAAAAAmAIAAGRycy9k&#10;b3ducmV2LnhtbFBLBQYAAAAABAAEAPUAAACJAwAAAAA=&#10;" filled="f" strokeweight="1.5pt">
            <v:textbox style="layout-flow:vertical;mso-layout-flow-alt:bottom-to-top;mso-next-textbox:#Text Box 44" inset="0,0,0,0">
              <w:txbxContent>
                <w:p w:rsidR="00F41665" w:rsidRPr="00B9549E" w:rsidRDefault="00F41665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Инв. № подл.</w:t>
                  </w:r>
                </w:p>
              </w:txbxContent>
            </v:textbox>
          </v:shape>
          <v:shape id="tbxInpd" o:spid="_x0000_s2362" type="#_x0000_t202" style="position:absolute;left:737;top:12871;width:397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rEsksIA&#10;AADbAAAADwAAAGRycy9kb3ducmV2LnhtbESPQYvCMBSE78L+h/AWvGm6sspSjSILyiIetG4Rb4/m&#10;2Rabl9LEWv+9EQSPw8x8w8wWnalES40rLSv4GkYgiDOrS84V/B9Wgx8QziNrrCyTgjs5WMw/ejOM&#10;tb3xntrE5yJA2MWooPC+jqV0WUEG3dDWxME728agD7LJpW7wFuCmkqMomkiDJYeFAmv6LSi7JFej&#10;QEe49cd1umtPZUe7BJHTZKNU/7NbTkF46vw7/Gr/aQXfY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sSyS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F41665" w:rsidRPr="008134E1" w:rsidRDefault="00F41665" w:rsidP="00F3661B"/>
              </w:txbxContent>
            </v:textbox>
          </v:shape>
          <v:shape id="Text Box 46" o:spid="_x0000_s2363" type="#_x0000_t202" style="position:absolute;left:454;top:12871;width:283;height:19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D68r4A&#10;AADbAAAADwAAAGRycy9kb3ducmV2LnhtbESPSwvCMBCE74L/IazgTVNFRKpRRBAUPPjC89JsH9hs&#10;ahNr/fdGEDwOM/MNs1i1phQN1a6wrGA0jEAQJ1YXnCm4XraDGQjnkTWWlknBmxyslt3OAmNtX3yi&#10;5uwzESDsYlSQe1/FUrokJ4NuaCvi4KW2NuiDrDOpa3wFuCnlOIqm0mDBYSHHijY5Jffz0yg4NPsH&#10;czoeGZ6V0f22Tq09Nkr1e+16DsJT6//hX3unFUym8P0SfoBcf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QQ+vK+AAAA2wAAAA8AAAAAAAAAAAAAAAAAmAIAAGRycy9kb3ducmV2&#10;LnhtbFBLBQYAAAAABAAEAPUAAACDAwAAAAA=&#10;" strokeweight="1.5pt">
            <v:textbox style="layout-flow:vertical;mso-layout-flow-alt:bottom-to-top;mso-next-textbox:#Text Box 46" inset="0,0,0,0">
              <w:txbxContent>
                <w:p w:rsidR="00F41665" w:rsidRPr="00B9549E" w:rsidRDefault="00F41665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  <w:lang w:val="en-US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18"/>
                    </w:rPr>
                    <w:t>Подп. И дата</w:t>
                  </w:r>
                </w:p>
              </w:txbxContent>
            </v:textbox>
          </v:shape>
          <v:shape id="tbxInvz" o:spid="_x0000_s2364" type="#_x0000_t202" style="position:absolute;left:737;top:11453;width:397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S8XfsIA&#10;AADbAAAADwAAAGRycy9kb3ducmV2LnhtbESPQYvCMBSE78L+h/AWvGm6suhSjSILyiIetG4Rb4/m&#10;2Rabl9LEWv+9EQSPw8x8w8wWnalES40rLSv4GkYgiDOrS84V/B9Wgx8QziNrrCyTgjs5WMw/ejOM&#10;tb3xntrE5yJA2MWooPC+jqV0WUEG3dDWxME728agD7LJpW7wFuCmkqMoGkuDJYeFAmv6LSi7JFej&#10;QEe49cd1umtPZUe7BJHTZKNU/7NbTkF46vw7/Gr/aQXfE3h+CT9Az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tLxd+wgAAANsAAAAPAAAAAAAAAAAAAAAAAJgCAABkcnMvZG93&#10;bnJldi54bWxQSwUGAAAAAAQABAD1AAAAhwMAAAAA&#10;" strokeweight="1.5pt">
            <v:textbox style="layout-flow:vertical;mso-layout-flow-alt:bottom-to-top" inset="1mm,1mm,0,0">
              <w:txbxContent>
                <w:p w:rsidR="00F41665" w:rsidRPr="008134E1" w:rsidRDefault="00F41665" w:rsidP="00F3661B"/>
              </w:txbxContent>
            </v:textbox>
          </v:shape>
          <v:shape id="Text Box 48" o:spid="_x0000_s2365" type="#_x0000_t202" style="position:absolute;left:454;top:11453;width:283;height:141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LG7sA&#10;AADbAAAADwAAAGRycy9kb3ducmV2LnhtbERPyQrCMBC9C/5DGMGbTRURqUYRQVDw4IbnoZku2Exq&#10;E2v9e3MQPD7evlx3phItNa60rGAcxSCIU6tLzhXcrrvRHITzyBory6TgQw7Wq35viYm2bz5Te/G5&#10;CCHsElRQeF8nUrq0IIMusjVx4DLbGPQBNrnUDb5DuKnkJI5n0mDJoaHAmrYFpY/Lyyg4tocnczYZ&#10;G55X8eO+yaw9tUoNB91mAcJT5//in3uvFUzD2PAl/AC5+g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rDyxu7AAAA2wAAAA8AAAAAAAAAAAAAAAAAmAIAAGRycy9kb3ducmV2Lnht&#10;bFBLBQYAAAAABAAEAPUAAACAAwAAAAA=&#10;" strokeweight="1.5pt">
            <v:textbox style="layout-flow:vertical;mso-layout-flow-alt:bottom-to-top;mso-next-textbox:#Text Box 48" inset="0,0,0,0">
              <w:txbxContent>
                <w:p w:rsidR="00F41665" w:rsidRPr="00B9549E" w:rsidRDefault="00F41665" w:rsidP="00F3661B">
                  <w:pPr>
                    <w:pStyle w:val="Twordaddfield"/>
                    <w:ind w:firstLine="0"/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2"/>
                      <w:szCs w:val="22"/>
                    </w:rPr>
                    <w:t>Взам. инв. №</w:t>
                  </w:r>
                </w:p>
              </w:txbxContent>
            </v:textbox>
          </v:shape>
          <v:line id="Line 49" o:spid="_x0000_s2366" style="position:absolute;visibility:visible" from="1134,0" to="1134,114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yS7sQAAADbAAAADwAAAGRycy9kb3ducmV2LnhtbESPT2vCQBTE74V+h+UVvNWNtUiNriKC&#10;f+itqQjeHtlnEpN9m+5uNP323YLgcZiZ3zDzZW8acSXnK8sKRsMEBHFudcWFgsP35vUDhA/IGhvL&#10;pOCXPCwXz09zTLW98Rdds1CICGGfooIyhDaV0uclGfRD2xJH72ydwRClK6R2eItw08i3JJlIgxXH&#10;hRJbWpeU11lnFBy7jE+XeuMa7La73fn4U/vxp1KDl341AxGoD4/wvb3XCt6n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MrJLuxAAAANsAAAAPAAAAAAAAAAAA&#10;AAAAAKECAABkcnMvZG93bnJldi54bWxQSwUGAAAAAAQABAD5AAAAkgMAAAAA&#10;" strokeweight="1.5pt"/>
          <v:shape id="tbxTdoc" o:spid="_x0000_s2367" type="#_x0000_t202" style="position:absolute;left:4820;top:15819;width:3969;height:45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CELcAA&#10;AADbAAAADwAAAGRycy9kb3ducmV2LnhtbERPTYvCMBC9C/6HMII3TRUUqaZFBWGXhQXr7sHb2IxN&#10;sZmUJmr3328OgsfH+97kvW3EgzpfO1YwmyYgiEuna64U/JwOkxUIH5A1No5JwR95yLPhYIOpdk8+&#10;0qMIlYgh7FNUYEJoUyl9aciin7qWOHJX11kMEXaV1B0+Y7ht5DxJltJizbHBYEt7Q+WtuFsF7crs&#10;fi/2/HViLGbF9/1zy3RWajzqt2sQgfrwFr/cH1rBIq6PX+IP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VECELcAAAADbAAAADwAAAAAAAAAAAAAAAACYAgAAZHJzL2Rvd25y&#10;ZXYueG1sUEsFBgAAAAAEAAQA9QAAAIUDAAAAAA==&#10;" filled="f" stroked="f" strokecolor="aqua">
            <v:textbox style="mso-next-textbox:#tbxTdoc" inset="0,0,0,0">
              <w:txbxContent>
                <w:p w:rsidR="00F41665" w:rsidRDefault="00F41665" w:rsidP="00F3661B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  <w:p w:rsidR="00F41665" w:rsidRPr="00323B6D" w:rsidRDefault="00F41665" w:rsidP="00F3661B">
                  <w:pPr>
                    <w:ind w:left="57" w:right="57"/>
                    <w:jc w:val="center"/>
                    <w:rPr>
                      <w:rFonts w:ascii="ISOCPEUR" w:hAnsi="ISOCPEUR"/>
                      <w:i/>
                      <w:sz w:val="16"/>
                      <w:szCs w:val="16"/>
                    </w:rPr>
                  </w:pPr>
                </w:p>
              </w:txbxContent>
            </v:textbox>
          </v:shape>
          <v:line id="Line 51" o:spid="_x0000_s2368" style="position:absolute;visibility:visible" from="1134,16273" to="878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wMINcMAAADbAAAADwAAAGRycy9kb3ducmV2LnhtbESPQWvCQBSE7wX/w/IEb3VjpUWiq4hg&#10;Lb0ZRfD2yD6TmOzbuLvR9N+7hUKPw8x8wyxWvWnEnZyvLCuYjBMQxLnVFRcKjoft6wyED8gaG8uk&#10;4Ic8rJaDlwWm2j54T/csFCJC2KeooAyhTaX0eUkG/di2xNG7WGcwROkKqR0+Itw08i1JPqTBiuNC&#10;iS1tSsrrrDMKTl3G52u9dQ12n7vd5XSr/fRbqdGwX89BBOrDf/iv/aUVvE/g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cDCDXDAAAA2wAAAA8AAAAAAAAAAAAA&#10;AAAAoQIAAGRycy9kb3ducmV2LnhtbFBLBQYAAAAABAAEAPkAAACRAwAAAAA=&#10;" strokeweight="1.5pt"/>
          <v:line id="Line 52" o:spid="_x0000_s2369" style="position:absolute;visibility:visible" from="1701,14005" to="1701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9GWQsMAAADbAAAADwAAAGRycy9kb3ducmV2LnhtbESPQWvCQBSE7wX/w/KE3upGS4tEVxHB&#10;Kr0ZRfD2yD6TmOzbdHej8d+7hUKPw8x8w8yXvWnEjZyvLCsYjxIQxLnVFRcKjofN2xSED8gaG8uk&#10;4EEelovByxxTbe+8p1sWChEh7FNUUIbQplL6vCSDfmRb4uhdrDMYonSF1A7vEW4aOUmST2mw4rhQ&#10;YkvrkvI664yCU5fx+VpvXIPd13Z7Of3U/v1bqddhv5qBCNSH//Bfe6cVfEzg90v8AXLx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RlkLDAAAA2wAAAA8AAAAAAAAAAAAA&#10;AAAAoQIAAGRycy9kb3ducmV2LnhtbFBLBQYAAAAABAAEAPkAAACRAwAAAAA=&#10;" strokeweight="1.5pt"/>
          <v:line id="Line 53" o:spid="_x0000_s2370" style="position:absolute;visibility:visible" from="3402,14005" to="3402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J0z2cMAAADbAAAADwAAAGRycy9kb3ducmV2LnhtbESPQWvCQBSE7wX/w/IEb3VjpUWiq4ig&#10;lt6MInh7ZJ9JTPZturvR9N+7hUKPw8x8wyxWvWnEnZyvLCuYjBMQxLnVFRcKTsft6wyED8gaG8uk&#10;4Ic8rJaDlwWm2j74QPcsFCJC2KeooAyhTaX0eUkG/di2xNG7WmcwROkKqR0+Itw08i1JPqTBiuNC&#10;iS1tSsrrrDMKzl3Gl1u9dQ12u/3+ev6u/fRLqdGwX89BBOrDf/iv/akVvE/h90v8AXL5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idM9nDAAAA2wAAAA8AAAAAAAAAAAAA&#10;AAAAoQIAAGRycy9kb3ducmV2LnhtbFBLBQYAAAAABAAEAPkAAACRAwAAAAA=&#10;" strokeweight="1.5pt"/>
          <v:line id="Line 54" o:spid="_x0000_s2371" style="position:absolute;visibility:visible" from="4253,14005" to="4253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3SrrcQAAADbAAAADwAAAGRycy9kb3ducmV2LnhtbESPT2vCQBTE74V+h+UVvNWNtRaJriKC&#10;f+itqQjeHtlnEpN9m+5uNP323YLgcZiZ3zDzZW8acSXnK8sKRsMEBHFudcWFgsP35nUKwgdkjY1l&#10;UvBLHpaL56c5ptre+IuuWShEhLBPUUEZQptK6fOSDPqhbYmjd7bOYIjSFVI7vEW4aeRbknxIgxXH&#10;hRJbWpeU11lnFBy7jE+XeuMa7La73fn4U/vxp1KDl341AxGoD4/wvb3XCibv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dKutxAAAANsAAAAPAAAAAAAAAAAA&#10;AAAAAKECAABkcnMvZG93bnJldi54bWxQSwUGAAAAAAQABAD5AAAAkgMAAAAA&#10;" strokeweight="1.5pt"/>
          <v:line id="Line 55" o:spid="_x0000_s2372" style="position:absolute;visibility:visible" from="4820,14005" to="4820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DgONsMAAADbAAAADwAAAGRycy9kb3ducmV2LnhtbESPQWvCQBSE7wX/w/KE3urGikWiq4ig&#10;Fm+NInh7ZJ9JTPZturvR+O+7hUKPw8x8wyxWvWnEnZyvLCsYjxIQxLnVFRcKTsft2wyED8gaG8uk&#10;4EkeVsvBywJTbR/8RfcsFCJC2KeooAyhTaX0eUkG/ci2xNG7WmcwROkKqR0+Itw08j1JPqTBiuNC&#10;iS1tSsrrrDMKzl3Gl1u9dQ12u/3+ev6u/eSg1OuwX89BBOrDf/iv/akVTKfw+yX+ALn8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g4DjbDAAAA2wAAAA8AAAAAAAAAAAAA&#10;AAAAoQIAAGRycy9kb3ducmV2LnhtbFBLBQYAAAAABAAEAPkAAACRAwAAAAA=&#10;" strokeweight="1.5pt"/>
          <v:line id="Line 56" o:spid="_x0000_s2373" style="position:absolute;visibility:visible" from="1134,14855" to="8788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OqQQc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M7g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jqkEHDAAAA2wAAAA8AAAAAAAAAAAAA&#10;AAAAoQIAAGRycy9kb3ducmV2LnhtbFBLBQYAAAAABAAEAPkAAACRAwAAAAA=&#10;" strokeweight="1.5pt"/>
          <v:line id="Line 57" o:spid="_x0000_s2374" style="position:absolute;visibility:visible" from="1134,14005" to="11622,140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6Y12sQAAADbAAAADwAAAGRycy9kb3ducmV2LnhtbESPT2vCQBTE74V+h+UVvNWNlVqJriKC&#10;f+itqQjeHtlnEpN9m+5uNP323YLgcZiZ3zDzZW8acSXnK8sKRsMEBHFudcWFgsP35nUKwgdkjY1l&#10;UvBLHpaL56c5ptre+IuuWShEhLBPUUEZQptK6fOSDPqhbYmjd7bOYIjSFVI7vEW4aeRbkkykwYrj&#10;QoktrUvK66wzCo5dxqdLvXENdtvd7nz8qf34U6nBS7+agQjUh0f43t5rBe8f8P8l/gC5+A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XpjXaxAAAANsAAAAPAAAAAAAAAAAA&#10;AAAAAKECAABkcnMvZG93bnJldi54bWxQSwUGAAAAAAQABAD5AAAAkgMAAAAA&#10;" strokeweight="1.5pt"/>
          <v:shape id="Text Box 58" o:spid="_x0000_s2375" type="#_x0000_t202" style="position:absolute;left:10206;top:16273;width:850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RIXMAA&#10;AADbAAAADwAAAGRycy9kb3ducmV2LnhtbERPz2vCMBS+D/Y/hDfYZdhU2YarRhFhIN5W1/ujeUuK&#10;zUtoYq3+9cthsOPH93u9nVwvRhpi51nBvChBELded2wUfJ8+Z0sQMSFr7D2TghtF2G4eH9ZYaX/l&#10;LxrrZEQO4VihAptSqKSMrSWHsfCBOHM/fnCYMhyM1ANec7jr5aIs36XDjnODxUB7S+25vjgFNb82&#10;44HN8Z5CDIuXZnc5fhilnp+m3QpEoin9i//cB63gLY/NX/IPkJ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dJRIXMAAAADbAAAADwAAAAAAAAAAAAAAAACYAgAAZHJzL2Rvd25y&#10;ZXYueG1sUEsFBgAAAAAEAAQA9QAAAIUDAAAAAA==&#10;" filled="f" stroked="f" strokeweight="1.5pt">
            <v:textbox style="mso-next-textbox:#Text Box 58" inset="0,0,0,0">
              <w:txbxContent>
                <w:p w:rsidR="00F41665" w:rsidRPr="00583D8F" w:rsidRDefault="00F41665" w:rsidP="00F3661B">
                  <w:pPr>
                    <w:pStyle w:val="Twordcopyformat"/>
                    <w:ind w:firstLine="0"/>
                    <w:jc w:val="both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shape id="Text Box 59" o:spid="_x0000_s2376" type="#_x0000_t202" style="position:absolute;left:11057;top:16273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jtx8IA&#10;AADbAAAADwAAAGRycy9kb3ducmV2LnhtbESPQWsCMRSE70L/Q3gFL1KzlSp1NYoIgnjr6t4fm2d2&#10;6eYlbOK69tc3hYLHYWa+Ydbbwbaipy40jhW8TzMQxJXTDRsFl/Ph7RNEiMgaW8ek4EEBtpuX0Rpz&#10;7e78RX0RjUgQDjkqqGP0uZShqslimDpPnLyr6yzGJDsjdYf3BLetnGXZQlpsOC3U6GlfU/Vd3KyC&#10;gj/K/sjm9BN98LNJubudlkap8euwW4GINMRn+L991ArmS/j7kn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2O3HwgAAANsAAAAPAAAAAAAAAAAAAAAAAJgCAABkcnMvZG93&#10;bnJldi54bWxQSwUGAAAAAAQABAD1AAAAhwMAAAAA&#10;" filled="f" stroked="f" strokeweight="1.5pt">
            <v:textbox style="mso-next-textbox:#Text Box 59" inset="0,0,0,0">
              <w:txbxContent>
                <w:p w:rsidR="00F41665" w:rsidRPr="00966D7C" w:rsidRDefault="00F41665" w:rsidP="00F3661B">
                  <w:pPr>
                    <w:pStyle w:val="Twordcopyformat"/>
                    <w:rPr>
                      <w:i w:val="0"/>
                    </w:rPr>
                  </w:pPr>
                  <w:r w:rsidRPr="00966D7C">
                    <w:rPr>
                      <w:i w:val="0"/>
                    </w:rPr>
                    <w:t>А4</w:t>
                  </w:r>
                </w:p>
              </w:txbxContent>
            </v:textbox>
          </v:shape>
          <v:shape id="Text Box 60" o:spid="_x0000_s2377" type="#_x0000_t202" style="position:absolute;left:4366;top:16273;width:1701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RysAA&#10;AADbAAAADwAAAGRycy9kb3ducmV2LnhtbERPTYvCMBC9C/6HMMLeNNVD0WoUEQVhYdnaPexxbMY2&#10;2ExqE7X77zcHwePjfa82vW3EgzpvHCuYThIQxKXThisFP8VhPAfhA7LGxjEp+CMPm/VwsMJMuyfn&#10;9DiFSsQQ9hkqqENoMyl9WZNFP3EtceQurrMYIuwqqTt8xnDbyFmSpNKi4dhQY0u7msrr6W4VbH85&#10;35vb1/k7v+SmKBYJf6ZXpT5G/XYJIlAf3uKX+6gVpHF9/BJ/gF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T/RysAAAADbAAAADwAAAAAAAAAAAAAAAACYAgAAZHJzL2Rvd25y&#10;ZXYueG1sUEsFBgAAAAAEAAQA9QAAAIUDAAAAAA==&#10;" filled="f" stroked="f">
            <v:textbox style="mso-next-textbox:#Text Box 60" inset="0,0,0,0">
              <w:txbxContent>
                <w:p w:rsidR="00F41665" w:rsidRPr="00500364" w:rsidRDefault="00F41665" w:rsidP="00F3661B">
                  <w:pPr>
                    <w:pStyle w:val="Twordcopyformat"/>
                    <w:ind w:firstLine="0"/>
                    <w:rPr>
                      <w:rFonts w:ascii="Times New Roman" w:hAnsi="Times New Roman" w:cs="Times New Roman"/>
                      <w:i w:val="0"/>
                    </w:rPr>
                  </w:pPr>
                </w:p>
              </w:txbxContent>
            </v:textbox>
          </v:shape>
          <v:line id="Line 61" o:spid="_x0000_s2378" style="position:absolute;visibility:visible" from="1134,0" to="1162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W/CiMMAAADbAAAADwAAAGRycy9kb3ducmV2LnhtbESPQWvCQBSE7wX/w/KE3urGClKiq4hg&#10;ld5MRfD2yD6TmOzbuLvR9N93BcHjMDPfMPNlbxpxI+crywrGowQEcW51xYWCw+/m4wuED8gaG8uk&#10;4I88LBeDtzmm2t55T7csFCJC2KeooAyhTaX0eUkG/ci2xNE7W2cwROkKqR3eI9w08jNJptJgxXGh&#10;xJbWJeV11hkFxy7j06XeuAa77+32fLzWfvKj1PuwX81ABOrDK/xs77SC6RgeX+IPkIt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lvwojDAAAA2wAAAA8AAAAAAAAAAAAA&#10;AAAAoQIAAGRycy9kb3ducmV2LnhtbFBLBQYAAAAABAAEAPkAAACRAwAAAAA=&#10;" strokeweight="1.5pt"/>
          <v:line id="Line 62" o:spid="_x0000_s2379" style="position:absolute;visibility:visible" from="11624,0" to="11624,1485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b1c/8MAAADbAAAADwAAAGRycy9kb3ducmV2LnhtbESPT4vCMBTE7wt+h/AEb2uqgizVKCL4&#10;B2/bFcHbo3m2tc1LTVLtfvvNwsIeh5n5DbNc96YRT3K+sqxgMk5AEOdWV1woOH/t3j9A+ICssbFM&#10;Cr7Jw3o1eFtiqu2LP+mZhUJECPsUFZQhtKmUPi/JoB/bljh6N+sMhihdIbXDV4SbRk6TZC4NVhwX&#10;SmxpW1JeZ51RcOkyvt7rnWuw2x8Ot8uj9rOTUqNhv1mACNSH//Bf+6gVzKfw+yX+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Mm9XP/DAAAA2wAAAA8AAAAAAAAAAAAA&#10;AAAAoQIAAGRycy9kb3ducmV2LnhtbFBLBQYAAAAABAAEAPkAAACRAwAAAAA=&#10;" strokeweight="1.5pt"/>
          <v:shape id="tbxIzml" o:spid="_x0000_s2380" type="#_x0000_t202" style="position:absolute;left:2268;top:14288;width:567;height:28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sRQsQA&#10;AADbAAAADwAAAGRycy9kb3ducmV2LnhtbESPUWvCMBSF3wf+h3AF3zSdAx2dUYbokIGOqT/g0tw0&#10;3Zqb0sS2+/dmMNjj4ZzzHc5qM7hadNSGyrOCx1kGgrjwuuJSwfWynz6DCBFZY+2ZFPxQgM169LDC&#10;XPueP6k7x1IkCIccFdgYm1zKUFhyGGa+IU6e8a3DmGRbSt1in+CulvMsW0iHFacFiw1tLRXf55tT&#10;8HHdadO/2fflqbt94dGYZXUxSk3Gw+sLiEhD/A//tQ9aweIJfr+kHyD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rEULEAAAA2wAAAA8AAAAAAAAAAAAAAAAAmAIAAGRycy9k&#10;b3ducmV2LnhtbFBLBQYAAAAABAAEAPUAAACJAwAAAAA=&#10;" strokeweight=".5pt">
            <v:textbox inset="0,.5mm,0,0">
              <w:txbxContent>
                <w:p w:rsidR="00F41665" w:rsidRPr="008134E1" w:rsidRDefault="00F41665" w:rsidP="00F3661B"/>
              </w:txbxContent>
            </v:textbox>
          </v:shape>
          <v:line id="Line 64" o:spid="_x0000_s2381" style="position:absolute;visibility:visible" from="2835,14005" to="2835,148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RhhEMMAAADbAAAADwAAAGRycy9kb3ducmV2LnhtbESPQWvCQBSE7wX/w/KE3urGK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CkYYRDDAAAA2wAAAA8AAAAAAAAAAAAA&#10;AAAAoQIAAGRycy9kb3ducmV2LnhtbFBLBQYAAAAABAAEAPkAAACRAwAAAAA=&#10;" strokeweight="1.5pt"/>
          <v:line id="Line 65" o:spid="_x0000_s2382" style="position:absolute;visibility:visible" from="2268,14005" to="2268,1627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TEi8MAAADbAAAADwAAAGRycy9kb3ducmV2LnhtbESPQWvCQBSE7wX/w/KE3urGiiLRVURQ&#10;S2+NInh7ZJ9JTPZturvR9N+7hUKPw8x8wyzXvWnEnZyvLCsYjxIQxLnVFRcKTsfd2xyED8gaG8uk&#10;4Ic8rFeDlyWm2j74i+5ZKESEsE9RQRlCm0rp85IM+pFtiaN3tc5giNIVUjt8RLhp5HuSzKTBiuNC&#10;iS1tS8rrrDMKzl3Gl1u9cw12+8Phev6u/eRTqddhv1mACNSH//Bf+0MrmE3h90v8AXL1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ZUxIvDAAAA2wAAAA8AAAAAAAAAAAAA&#10;AAAAoQIAAGRycy9kb3ducmV2LnhtbFBLBQYAAAAABAAEAPkAAACRAwAAAAA=&#10;" strokeweight="1.5pt"/>
          <v:line id="Line 66" o:spid="_x0000_s2383" style="position:absolute;visibility:visible" from="1134,14572" to="4819,14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oZa/MMAAADbAAAADwAAAGRycy9kb3ducmV2LnhtbESPQWvCQBSE7wX/w/KE3urGCqFEVxHB&#10;Kr2ZiuDtkX0mMdm3cXej6b/vCoUeh5n5hlmsBtOKOzlfW1YwnSQgiAuray4VHL+3bx8gfEDW2Fom&#10;BT/kYbUcvSww0/bBB7rnoRQRwj5DBVUIXSalLyoy6Ce2I47exTqDIUpXSu3wEeGmle9JkkqDNceF&#10;CjvaVFQ0eW8UnPqcz9dm61rsP3e7y+nW+NmXUq/jYT0HEWgI/+G/9l4rSFN4fok/QC5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aGWvzDAAAA2wAAAA8AAAAAAAAAAAAA&#10;AAAAoQIAAGRycy9kb3ducmV2LnhtbFBLBQYAAAAABAAEAPkAAACRAwAAAAA=&#10;" strokeweight="1.5pt"/>
          <v:shape id="tbxJob9" o:spid="_x0000_s2384" type="#_x0000_t202" style="position:absolute;left:851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xvX8MA&#10;AADbAAAADwAAAGRycy9kb3ducmV2LnhtbESPS2vCQBSF9wX/w3AFd3WSLGKJjiIV0Y2W+oAuL5nb&#10;JDZzJ2RGE/99RxBcHs7j48wWvanFjVpXWVYQjyMQxLnVFRcKTsf1+wcI55E11pZJwZ0cLOaDtxlm&#10;2nb8TbeDL0QYYZehgtL7JpPS5SUZdGPbEAfv17YGfZBtIXWLXRg3tUyiKJUGKw6EEhv6LCn/O1xN&#10;4KarjbHx8ie9TLr9V7xJLrtzotRo2C+nIDz1/hV+trdaQTqBx5fwA+T8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axvX8MAAADbAAAADwAAAAAAAAAAAAAAAACYAgAAZHJzL2Rv&#10;d25yZXYueG1sUEsFBgAAAAAEAAQA9QAAAIgDAAAAAA==&#10;" strokeweight="1.5pt">
            <v:textbox style="layout-flow:vertical;mso-layout-flow-alt:bottom-to-top;mso-next-textbox:#tbxJob9" inset=".5mm,0,0,0">
              <w:txbxContent>
                <w:p w:rsidR="00F41665" w:rsidRPr="008134E1" w:rsidRDefault="00F41665" w:rsidP="00F3661B"/>
              </w:txbxContent>
            </v:textbox>
          </v:shape>
          <v:shape id="tbxJob7" o:spid="_x0000_s2385" type="#_x0000_t202" style="position:absolute;left:284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P7LcEA&#10;AADbAAAADwAAAGRycy9kb3ducmV2LnhtbERPTWvCQBC9F/wPyxS81U1ySEt0FakUvdhSbcHjkB2T&#10;aHY2ZLcm/vvOodDj430vVqNr1Y360Hg2kM4SUMSltw1XBr6Ob08voEJEtth6JgN3CrBaTh4WWFg/&#10;8CfdDrFSEsKhQAN1jF2hdShrchhmviMW7ux7h1FgX2nb4yDhrtVZkuTaYcPSUGNHrzWV18OPk958&#10;s3U+XZ/yy/Pw/pFus8v+OzNm+jiu56AijfFf/OfeWQO5jJUv8gP08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wz+y3BAAAA2wAAAA8AAAAAAAAAAAAAAAAAmAIAAGRycy9kb3du&#10;cmV2LnhtbFBLBQYAAAAABAAEAPUAAACGAwAAAAA=&#10;" strokeweight="1.5pt">
            <v:textbox style="layout-flow:vertical;mso-layout-flow-alt:bottom-to-top;mso-next-textbox:#tbxJob7" inset=".5mm,0,0,0">
              <w:txbxContent>
                <w:p w:rsidR="00F41665" w:rsidRPr="008134E1" w:rsidRDefault="00F41665" w:rsidP="00F3661B"/>
              </w:txbxContent>
            </v:textbox>
          </v:shape>
          <v:shape id="tbxJob8" o:spid="_x0000_s2386" type="#_x0000_t202" style="position:absolute;left:567;top:10319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etsQA&#10;AADbAAAADwAAAGRycy9kb3ducmV2LnhtbESPS2vCQBSF94L/YbhCd3WSLFJNHYMoRTetqC10ecnc&#10;5tHMnZAZTfrvO4WCy8N5fJxVPppW3Kh3tWUF8TwCQVxYXXOp4P3y8rgA4TyyxtYyKfghB/l6Ollh&#10;pu3AJ7qdfSnCCLsMFVTed5mUrqjIoJvbjjh4X7Y36IPsS6l7HMK4aWUSRak0WHMgVNjRtqLi+3w1&#10;gZvu9sbGm8+0eRrejvE+aV4/EqUeZuPmGYSn0d/D/+2DVpAu4e9L+AFy/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/XrbEAAAA2wAAAA8AAAAAAAAAAAAAAAAAmAIAAGRycy9k&#10;b3ducmV2LnhtbFBLBQYAAAAABAAEAPUAAACJAwAAAAA=&#10;" strokeweight="1.5pt">
            <v:textbox style="layout-flow:vertical;mso-layout-flow-alt:bottom-to-top;mso-next-textbox:#tbxJob8" inset=".5mm,0,0,0">
              <w:txbxContent>
                <w:p w:rsidR="00F41665" w:rsidRPr="008134E1" w:rsidRDefault="00F41665" w:rsidP="00F3661B"/>
              </w:txbxContent>
            </v:textbox>
          </v:shape>
          <v:shape id="Text Box 70" o:spid="_x0000_s2387" type="#_x0000_t202" style="position:absolute;top:7768;width:283;height:368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5xh9sIA&#10;AADbAAAADwAAAGRycy9kb3ducmV2LnhtbERPTWvCQBC9F/oflil4q5vkECV1FWkp9qKibcHjkB2T&#10;2OxsyG5N/PfOodDj430vVqNr1ZX60Hg2kE4TUMSltw1XBr4+35/noEJEtth6JgM3CrBaPj4ssLB+&#10;4ANdj7FSEsKhQAN1jF2hdShrchimviMW7ux7h1FgX2nb4yDhrtVZkuTaYcPSUGNHrzWVP8dfJ735&#10;28b5dH3KL7Nht0832WX7nRkzeRrXL6AijfFf/Of+sAZmsl6+yA/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nGH2wgAAANsAAAAPAAAAAAAAAAAAAAAAAJgCAABkcnMvZG93&#10;bnJldi54bWxQSwUGAAAAAAQABAD1AAAAhwMAAAAA&#10;" strokeweight="1.5pt">
            <v:textbox style="layout-flow:vertical;mso-layout-flow-alt:bottom-to-top;mso-next-textbox:#Text Box 70" inset=".5mm,0,0,0">
              <w:txbxContent>
                <w:p w:rsidR="00F41665" w:rsidRPr="00B9549E" w:rsidRDefault="00F41665" w:rsidP="00F3661B">
                  <w:pPr>
                    <w:pStyle w:val="Twordfami"/>
                    <w:spacing w:after="120"/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</w:pPr>
                  <w:r w:rsidRPr="00B9549E">
                    <w:rPr>
                      <w:rFonts w:ascii="Times New Roman" w:hAnsi="Times New Roman" w:cs="Times New Roman"/>
                      <w:i w:val="0"/>
                      <w:sz w:val="24"/>
                      <w:szCs w:val="24"/>
                    </w:rPr>
                    <w:t>Согласовано</w:t>
                  </w:r>
                </w:p>
              </w:txbxContent>
            </v:textbox>
          </v:shape>
          <v:shape id="tbxFam9" o:spid="_x0000_s2388" type="#_x0000_t202" style="position:absolute;left:851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DEbcQA&#10;AADbAAAADwAAAGRycy9kb3ducmV2LnhtbESPzWrCQBSF90LfYbgFd2aSLKKkjiItRTcq2ha6vGRu&#10;k9jMnZAZTXx7RxBcHs7Px5kvB9OIC3WutqwgiWIQxIXVNZcKvr8+JzMQziNrbCyTgis5WC5eRnPM&#10;te35QJejL0UYYZejgsr7NpfSFRUZdJFtiYP3ZzuDPsiulLrDPoybRqZxnEmDNQdChS29V1T8H88m&#10;cLOPtbHJ6jc7TfvdPlmnp+1PqtT4dVi9gfA0+Gf40d5oBdME7l/CD5CL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QxG3EAAAA2wAAAA8AAAAAAAAAAAAAAAAAmAIAAGRycy9k&#10;b3ducmV2LnhtbFBLBQYAAAAABAAEAPUAAACJAwAAAAA=&#10;" strokeweight="1.5pt">
            <v:textbox style="layout-flow:vertical;mso-layout-flow-alt:bottom-to-top;mso-next-textbox:#tbxFam9" inset=".5mm,0,0,0">
              <w:txbxContent>
                <w:p w:rsidR="00F41665" w:rsidRPr="008134E1" w:rsidRDefault="00F41665" w:rsidP="00F3661B"/>
              </w:txbxContent>
            </v:textbox>
          </v:shape>
          <v:shape id="tbxFam7" o:spid="_x0000_s2389" type="#_x0000_t202" style="position:absolute;left:284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aGsMA&#10;AADbAAAADwAAAGRycy9kb3ducmV2LnhtbESPzWrCQBSF94W+w3AL7uokWURJHUUsRTcq2hZcXjLX&#10;JJq5EzKjiW/vCILLw/n5OJNZb2pxpdZVlhXEwwgEcW51xYWCv9+fzzEI55E11pZJwY0czKbvbxPM&#10;tO14R9e9L0QYYZehgtL7JpPS5SUZdEPbEAfvaFuDPsi2kLrFLoybWiZRlEqDFQdCiQ0tSsrP+4sJ&#10;3PR7aWw8P6SnUbfZxsvktP5PlBp89PMvEJ56/wo/2yutYJTA40v4AX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AJaGsMAAADbAAAADwAAAAAAAAAAAAAAAACYAgAAZHJzL2Rv&#10;d25yZXYueG1sUEsFBgAAAAAEAAQA9QAAAIgDAAAAAA==&#10;" strokeweight="1.5pt">
            <v:textbox style="layout-flow:vertical;mso-layout-flow-alt:bottom-to-top;mso-next-textbox:#tbxFam7" inset=".5mm,0,0,0">
              <w:txbxContent>
                <w:p w:rsidR="00F41665" w:rsidRPr="008134E1" w:rsidRDefault="00F41665" w:rsidP="00F3661B"/>
              </w:txbxContent>
            </v:textbox>
          </v:shape>
          <v:shape id="tbxFam8" o:spid="_x0000_s2390" type="#_x0000_t202" style="position:absolute;left:567;top:9185;width:283;height:113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7/gcQA&#10;AADbAAAADwAAAGRycy9kb3ducmV2LnhtbESPS2vCQBSF90L/w3AL3ekkKURJHYO0FN1Y0bbQ5SVz&#10;m0czd0JmNPHfdwTB5eE8Ps4yH00rztS72rKCeBaBIC6srrlU8PX5Pl2AcB5ZY2uZFFzIQb56mCwx&#10;03bgA52PvhRhhF2GCirvu0xKV1Rk0M1sRxy8X9sb9EH2pdQ9DmHctDKJolQarDkQKuzotaLi73gy&#10;gZu+bYyN1z9pMx8+9vEmaXbfiVJPj+P6BYSn0d/Dt/ZWK5g/w/VL+AF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O/4HEAAAA2wAAAA8AAAAAAAAAAAAAAAAAmAIAAGRycy9k&#10;b3ducmV2LnhtbFBLBQYAAAAABAAEAPUAAACJAwAAAAA=&#10;" strokeweight="1.5pt">
            <v:textbox style="layout-flow:vertical;mso-layout-flow-alt:bottom-to-top;mso-next-textbox:#tbxFam8" inset=".5mm,0,0,0">
              <w:txbxContent>
                <w:p w:rsidR="00F41665" w:rsidRPr="008134E1" w:rsidRDefault="00F41665" w:rsidP="00F3661B"/>
              </w:txbxContent>
            </v:textbox>
          </v:shape>
          <v:shape id="Text Box 74" o:spid="_x0000_s2391" type="#_x0000_t202" style="position:absolute;left:851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ocCsQA&#10;AADbAAAADwAAAGRycy9kb3ducmV2LnhtbESP3WoCMRSE7wt9h3AK3hTNVtoqq1FaoVIFBX8e4Lg5&#10;ZpduTpYk6u7bN0Khl8PMfMNM562txZV8qBwreBlkIIgLpys2Co6Hr/4YRIjIGmvHpKCjAPPZ48MU&#10;c+1uvKPrPhqRIBxyVFDG2ORShqIki2HgGuLknZ23GJP0RmqPtwS3tRxm2bu0WHFaKLGhRUnFz/5i&#10;FTzvfLfpwma9NPrzgLhdnczyTaneU/sxARGpjf/hv/a3VjB6hfuX9APk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OqHArEAAAA2wAAAA8AAAAAAAAAAAAAAAAAmAIAAGRycy9k&#10;b3ducmV2LnhtbFBLBQYAAAAABAAEAPUAAACJAwAAAAA=&#10;" strokeweight="1.5pt">
            <v:textbox style="layout-flow:vertical;mso-layout-flow-alt:bottom-to-top;mso-next-textbox:#Text Box 74">
              <w:txbxContent>
                <w:p w:rsidR="00F41665" w:rsidRDefault="00F41665" w:rsidP="00F3661B"/>
              </w:txbxContent>
            </v:textbox>
          </v:shape>
          <v:shape id="Text Box 75" o:spid="_x0000_s2392" type="#_x0000_t202" style="position:absolute;left:284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a5kcQA&#10;AADbAAAADwAAAGRycy9kb3ducmV2LnhtbESP3WoCMRSE74W+QzgFb6RmFbRla5QqKLZgwZ8HOG5O&#10;s0s3J0sSdfftm4Lg5TAz3zCzRWtrcSUfKscKRsMMBHHhdMVGwem4fnkDESKyxtoxKegowGL+1Jth&#10;rt2N93Q9RCMShEOOCsoYm1zKUJRkMQxdQ5y8H+ctxiS9kdrjLcFtLcdZNpUWK04LJTa0Kqn4PVys&#10;gsHed7su7L42Ri+PiN+fZ7OZKNV/bj/eQURq4yN8b2+1gtcJ/H9JP0D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muZHEAAAA2wAAAA8AAAAAAAAAAAAAAAAAmAIAAGRycy9k&#10;b3ducmV2LnhtbFBLBQYAAAAABAAEAPUAAACJAwAAAAA=&#10;" strokeweight="1.5pt">
            <v:textbox style="layout-flow:vertical;mso-layout-flow-alt:bottom-to-top;mso-next-textbox:#Text Box 75">
              <w:txbxContent>
                <w:p w:rsidR="00F41665" w:rsidRDefault="00F41665" w:rsidP="00F3661B"/>
              </w:txbxContent>
            </v:textbox>
          </v:shape>
          <v:shape id="Text Box 76" o:spid="_x0000_s2393" type="#_x0000_t202" style="position:absolute;left:567;top:8335;width:283;height: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DQn5sQA&#10;AADbAAAADwAAAGRycy9kb3ducmV2LnhtbESP3WoCMRSE74W+QzgFb6RmK2jL1iitoFjBgj8PcNyc&#10;ZpduTpYk6u7bm4Lg5TAz3zDTeWtrcSEfKscKXocZCOLC6YqNguNh+fIOIkRkjbVjUtBRgPnsqTfF&#10;XLsr7+iyj0YkCIccFZQxNrmUoSjJYhi6hjh5v85bjEl6I7XHa4LbWo6ybCItVpwWSmxoUVLxtz9b&#10;BYOd77Zd2G5WRn8dEH++T2Y1Vqr/3H5+gIjUxkf43l5rBW8T+P+SfoC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w0J+bEAAAA2wAAAA8AAAAAAAAAAAAAAAAAmAIAAGRycy9k&#10;b3ducmV2LnhtbFBLBQYAAAAABAAEAPUAAACJAwAAAAA=&#10;" strokeweight="1.5pt">
            <v:textbox style="layout-flow:vertical;mso-layout-flow-alt:bottom-to-top;mso-next-textbox:#Text Box 76">
              <w:txbxContent>
                <w:p w:rsidR="00F41665" w:rsidRDefault="00F41665" w:rsidP="00F3661B"/>
              </w:txbxContent>
            </v:textbox>
          </v:shape>
          <v:shape id="tbxDat9" o:spid="_x0000_s2394" type="#_x0000_t202" style="position:absolute;left:851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CV1L4A&#10;AADbAAAADwAAAGRycy9kb3ducmV2LnhtbESPSwvCMBCE74L/IazgTVM9qFSjiCAoePCF56XZPrDZ&#10;1CbW+u+NIHgcZuYbZrFqTSkaql1hWcFoGIEgTqwuOFNwvWwHMxDOI2ssLZOCNzlYLbudBcbavvhE&#10;zdlnIkDYxagg976KpXRJTgbd0FbEwUttbdAHWWdS1/gKcFPKcRRNpMGCw0KOFW1ySu7np1FwaPYP&#10;5nQ8Mjwro/ttnVp7bJTq99r1HISn1v/Dv/ZOK5hO4fsl/AC5/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UwldS+AAAA2wAAAA8AAAAAAAAAAAAAAAAAmAIAAGRycy9kb3ducmV2&#10;LnhtbFBLBQYAAAAABAAEAPUAAACDAwAAAAA=&#10;" strokeweight="1.5pt">
            <v:textbox style="layout-flow:vertical;mso-layout-flow-alt:bottom-to-top;mso-next-textbox:#tbxDat9" inset="0,0,0,0">
              <w:txbxContent>
                <w:p w:rsidR="00F41665" w:rsidRPr="008134E1" w:rsidRDefault="00F41665" w:rsidP="00F3661B"/>
              </w:txbxContent>
            </v:textbox>
          </v:shape>
          <v:shape id="tbxDat7" o:spid="_x0000_s2395" type="#_x0000_t202" style="position:absolute;left:284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K8BprsA&#10;AADbAAAADwAAAGRycy9kb3ducmV2LnhtbERPyQrCMBC9C/5DGMGbTfWgUo0igqDgwQ3PQzNdsJnU&#10;Jtb69+YgeHy8fbnuTCVaalxpWcE4ikEQp1aXnCu4XXejOQjnkTVWlknBhxysV/3eEhNt33ym9uJz&#10;EULYJaig8L5OpHRpQQZdZGviwGW2MegDbHKpG3yHcFPJSRxPpcGSQ0OBNW0LSh+Xl1FwbA9P5mwy&#10;Njyv4sd9k1l7apUaDrrNAoSnzv/FP/deK5iFseFL+AFy9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ISvAaa7AAAA2wAAAA8AAAAAAAAAAAAAAAAAmAIAAGRycy9kb3ducmV2Lnht&#10;bFBLBQYAAAAABAAEAPUAAACAAwAAAAA=&#10;" strokeweight="1.5pt">
            <v:textbox style="layout-flow:vertical;mso-layout-flow-alt:bottom-to-top;mso-next-textbox:#tbxDat7" inset="0,0,0,0">
              <w:txbxContent>
                <w:p w:rsidR="00F41665" w:rsidRPr="00952C46" w:rsidRDefault="00F41665" w:rsidP="00F3661B">
                  <w:pPr>
                    <w:pStyle w:val="Tworddate"/>
                    <w:rPr>
                      <w:lang w:val="en-US"/>
                    </w:rPr>
                  </w:pPr>
                </w:p>
              </w:txbxContent>
            </v:textbox>
          </v:shape>
          <v:shape id="tbxDat8" o:spid="_x0000_s2396" type="#_x0000_t202" style="position:absolute;left:567;top:7768;width:283;height:567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OkPcEA&#10;AADbAAAADwAAAGRycy9kb3ducmV2LnhtbESPS6vCMBSE94L/IRzh7myqCx/VKCIIV3DhC9eH5vSB&#10;zUltcmvvvzeC4HKYmW+Y5bozlWipcaVlBaMoBkGcWl1yruB62Q1nIJxH1lhZJgX/5GC96veWmGj7&#10;5BO1Z5+LAGGXoILC+zqR0qUFGXSRrYmDl9nGoA+yyaVu8BngppLjOJ5IgyWHhQJr2haU3s9/RsGh&#10;3T+Ys/HI8KyK77dNZu2xVepn0G0WIDx1/hv+tH+1gukc3l/CD5Cr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vjpD3BAAAA2wAAAA8AAAAAAAAAAAAAAAAAmAIAAGRycy9kb3du&#10;cmV2LnhtbFBLBQYAAAAABAAEAPUAAACGAwAAAAA=&#10;" strokeweight="1.5pt">
            <v:textbox style="layout-flow:vertical;mso-layout-flow-alt:bottom-to-top;mso-next-textbox:#tbxDat8" inset="0,0,0,0">
              <w:txbxContent>
                <w:p w:rsidR="00F41665" w:rsidRPr="008134E1" w:rsidRDefault="00F41665" w:rsidP="00F3661B"/>
              </w:txbxContent>
            </v:textbox>
          </v:shape>
          <w10:wrap anchorx="page" anchory="page"/>
        </v:group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65" w:rsidRDefault="00F41665" w:rsidP="00304C2A">
    <w:pPr>
      <w:pStyle w:val="a4"/>
      <w:ind w:firstLine="0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1665" w:rsidRDefault="00F4166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97C46EA"/>
    <w:lvl w:ilvl="0">
      <w:numFmt w:val="bullet"/>
      <w:lvlText w:val="*"/>
      <w:lvlJc w:val="left"/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1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2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3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4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5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6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7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  <w:lvl w:ilvl="8">
      <w:start w:val="1"/>
      <w:numFmt w:val="bullet"/>
      <w:suff w:val="nothing"/>
      <w:lvlText w:val=""/>
      <w:lvlJc w:val="left"/>
      <w:pPr>
        <w:tabs>
          <w:tab w:val="num" w:pos="0"/>
        </w:tabs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7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</w:abstractNum>
  <w:abstractNum w:abstractNumId="3" w15:restartNumberingAfterBreak="0">
    <w:nsid w:val="04E9198E"/>
    <w:multiLevelType w:val="hybridMultilevel"/>
    <w:tmpl w:val="64D832E0"/>
    <w:lvl w:ilvl="0" w:tplc="B32633AA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" w15:restartNumberingAfterBreak="0">
    <w:nsid w:val="06F33E8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9303A7A"/>
    <w:multiLevelType w:val="hybridMultilevel"/>
    <w:tmpl w:val="DB3644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270749"/>
    <w:multiLevelType w:val="multilevel"/>
    <w:tmpl w:val="30023FEE"/>
    <w:lvl w:ilvl="0">
      <w:start w:val="1"/>
      <w:numFmt w:val="decimal"/>
      <w:lvlText w:val="%1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95" w:hanging="495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7" w15:restartNumberingAfterBreak="0">
    <w:nsid w:val="0F072EC3"/>
    <w:multiLevelType w:val="multilevel"/>
    <w:tmpl w:val="5CD4AC9A"/>
    <w:lvl w:ilvl="0">
      <w:start w:val="1"/>
      <w:numFmt w:val="decimal"/>
      <w:lvlText w:val="%1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0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20" w:hanging="1800"/>
      </w:pPr>
      <w:rPr>
        <w:rFonts w:hint="default"/>
      </w:rPr>
    </w:lvl>
  </w:abstractNum>
  <w:abstractNum w:abstractNumId="8" w15:restartNumberingAfterBreak="0">
    <w:nsid w:val="15B620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</w:abstractNum>
  <w:abstractNum w:abstractNumId="9" w15:restartNumberingAfterBreak="0">
    <w:nsid w:val="21C706F3"/>
    <w:multiLevelType w:val="hybridMultilevel"/>
    <w:tmpl w:val="A7E4702A"/>
    <w:lvl w:ilvl="0" w:tplc="D61C9CAC">
      <w:start w:val="1"/>
      <w:numFmt w:val="bullet"/>
      <w:lvlText w:val="-"/>
      <w:lvlJc w:val="left"/>
      <w:pPr>
        <w:ind w:left="1094" w:hanging="360"/>
      </w:pPr>
      <w:rPr>
        <w:rFonts w:ascii="Times New Roman" w:hAnsi="Times New Roman" w:cs="Times New Roman" w:hint="default"/>
        <w:color w:val="auto"/>
      </w:rPr>
    </w:lvl>
    <w:lvl w:ilvl="1" w:tplc="00CE21F2" w:tentative="1">
      <w:start w:val="1"/>
      <w:numFmt w:val="bullet"/>
      <w:lvlText w:val="o"/>
      <w:lvlJc w:val="left"/>
      <w:pPr>
        <w:ind w:left="1814" w:hanging="360"/>
      </w:pPr>
      <w:rPr>
        <w:rFonts w:ascii="Courier New" w:hAnsi="Courier New" w:cs="Courier New" w:hint="default"/>
      </w:rPr>
    </w:lvl>
    <w:lvl w:ilvl="2" w:tplc="BA9A4A26" w:tentative="1">
      <w:start w:val="1"/>
      <w:numFmt w:val="bullet"/>
      <w:lvlText w:val=""/>
      <w:lvlJc w:val="left"/>
      <w:pPr>
        <w:ind w:left="2534" w:hanging="360"/>
      </w:pPr>
      <w:rPr>
        <w:rFonts w:ascii="Wingdings" w:hAnsi="Wingdings" w:hint="default"/>
      </w:rPr>
    </w:lvl>
    <w:lvl w:ilvl="3" w:tplc="0BA06F92" w:tentative="1">
      <w:start w:val="1"/>
      <w:numFmt w:val="bullet"/>
      <w:lvlText w:val=""/>
      <w:lvlJc w:val="left"/>
      <w:pPr>
        <w:ind w:left="3254" w:hanging="360"/>
      </w:pPr>
      <w:rPr>
        <w:rFonts w:ascii="Symbol" w:hAnsi="Symbol" w:hint="default"/>
      </w:rPr>
    </w:lvl>
    <w:lvl w:ilvl="4" w:tplc="B4607B34" w:tentative="1">
      <w:start w:val="1"/>
      <w:numFmt w:val="bullet"/>
      <w:lvlText w:val="o"/>
      <w:lvlJc w:val="left"/>
      <w:pPr>
        <w:ind w:left="3974" w:hanging="360"/>
      </w:pPr>
      <w:rPr>
        <w:rFonts w:ascii="Courier New" w:hAnsi="Courier New" w:cs="Courier New" w:hint="default"/>
      </w:rPr>
    </w:lvl>
    <w:lvl w:ilvl="5" w:tplc="FBFEFB60" w:tentative="1">
      <w:start w:val="1"/>
      <w:numFmt w:val="bullet"/>
      <w:lvlText w:val=""/>
      <w:lvlJc w:val="left"/>
      <w:pPr>
        <w:ind w:left="4694" w:hanging="360"/>
      </w:pPr>
      <w:rPr>
        <w:rFonts w:ascii="Wingdings" w:hAnsi="Wingdings" w:hint="default"/>
      </w:rPr>
    </w:lvl>
    <w:lvl w:ilvl="6" w:tplc="3A5C261C" w:tentative="1">
      <w:start w:val="1"/>
      <w:numFmt w:val="bullet"/>
      <w:lvlText w:val=""/>
      <w:lvlJc w:val="left"/>
      <w:pPr>
        <w:ind w:left="5414" w:hanging="360"/>
      </w:pPr>
      <w:rPr>
        <w:rFonts w:ascii="Symbol" w:hAnsi="Symbol" w:hint="default"/>
      </w:rPr>
    </w:lvl>
    <w:lvl w:ilvl="7" w:tplc="77AEB5B2" w:tentative="1">
      <w:start w:val="1"/>
      <w:numFmt w:val="bullet"/>
      <w:lvlText w:val="o"/>
      <w:lvlJc w:val="left"/>
      <w:pPr>
        <w:ind w:left="6134" w:hanging="360"/>
      </w:pPr>
      <w:rPr>
        <w:rFonts w:ascii="Courier New" w:hAnsi="Courier New" w:cs="Courier New" w:hint="default"/>
      </w:rPr>
    </w:lvl>
    <w:lvl w:ilvl="8" w:tplc="1E0E893A" w:tentative="1">
      <w:start w:val="1"/>
      <w:numFmt w:val="bullet"/>
      <w:lvlText w:val=""/>
      <w:lvlJc w:val="left"/>
      <w:pPr>
        <w:ind w:left="6854" w:hanging="360"/>
      </w:pPr>
      <w:rPr>
        <w:rFonts w:ascii="Wingdings" w:hAnsi="Wingdings" w:hint="default"/>
      </w:rPr>
    </w:lvl>
  </w:abstractNum>
  <w:abstractNum w:abstractNumId="10" w15:restartNumberingAfterBreak="0">
    <w:nsid w:val="225F541E"/>
    <w:multiLevelType w:val="hybridMultilevel"/>
    <w:tmpl w:val="8EDC0D42"/>
    <w:lvl w:ilvl="0" w:tplc="FFFFFFFF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1" w15:restartNumberingAfterBreak="0">
    <w:nsid w:val="29B37BD7"/>
    <w:multiLevelType w:val="hybridMultilevel"/>
    <w:tmpl w:val="4672DAD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6D07ACF"/>
    <w:multiLevelType w:val="hybridMultilevel"/>
    <w:tmpl w:val="47AC1FEC"/>
    <w:lvl w:ilvl="0" w:tplc="AC688DBE"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39C23B0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92B9B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FA78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EB6962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59AE1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7E3E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08449E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B929A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3D659E"/>
    <w:multiLevelType w:val="hybridMultilevel"/>
    <w:tmpl w:val="392C9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155259B"/>
    <w:multiLevelType w:val="hybridMultilevel"/>
    <w:tmpl w:val="3B7C6914"/>
    <w:lvl w:ilvl="0" w:tplc="1284A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963024"/>
    <w:multiLevelType w:val="multilevel"/>
    <w:tmpl w:val="2E08634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79C5E61"/>
    <w:multiLevelType w:val="hybridMultilevel"/>
    <w:tmpl w:val="67EA0616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C711C67"/>
    <w:multiLevelType w:val="multilevel"/>
    <w:tmpl w:val="2EFA78BE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4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5D9A218E"/>
    <w:multiLevelType w:val="hybridMultilevel"/>
    <w:tmpl w:val="C5ECABC0"/>
    <w:lvl w:ilvl="0" w:tplc="825A1520">
      <w:start w:val="1"/>
      <w:numFmt w:val="bullet"/>
      <w:lvlText w:val=""/>
      <w:lvlJc w:val="left"/>
      <w:pPr>
        <w:ind w:left="900" w:hanging="360"/>
      </w:pPr>
      <w:rPr>
        <w:rFonts w:ascii="Symbol" w:hAnsi="Symbol" w:cs="Symbol" w:hint="default"/>
      </w:rPr>
    </w:lvl>
    <w:lvl w:ilvl="1" w:tplc="A9A6DADA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984E7F2C">
      <w:start w:val="1"/>
      <w:numFmt w:val="bullet"/>
      <w:lvlText w:val=""/>
      <w:lvlJc w:val="left"/>
      <w:pPr>
        <w:ind w:left="2340" w:hanging="360"/>
      </w:pPr>
      <w:rPr>
        <w:rFonts w:ascii="Wingdings" w:hAnsi="Wingdings" w:cs="Wingdings" w:hint="default"/>
      </w:rPr>
    </w:lvl>
    <w:lvl w:ilvl="3" w:tplc="20666DC0">
      <w:start w:val="1"/>
      <w:numFmt w:val="bullet"/>
      <w:lvlText w:val=""/>
      <w:lvlJc w:val="left"/>
      <w:pPr>
        <w:ind w:left="3060" w:hanging="360"/>
      </w:pPr>
      <w:rPr>
        <w:rFonts w:ascii="Symbol" w:hAnsi="Symbol" w:cs="Symbol" w:hint="default"/>
      </w:rPr>
    </w:lvl>
    <w:lvl w:ilvl="4" w:tplc="C246A698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9DFE9A86">
      <w:start w:val="1"/>
      <w:numFmt w:val="bullet"/>
      <w:lvlText w:val=""/>
      <w:lvlJc w:val="left"/>
      <w:pPr>
        <w:ind w:left="4500" w:hanging="360"/>
      </w:pPr>
      <w:rPr>
        <w:rFonts w:ascii="Wingdings" w:hAnsi="Wingdings" w:cs="Wingdings" w:hint="default"/>
      </w:rPr>
    </w:lvl>
    <w:lvl w:ilvl="6" w:tplc="A1A6DFB8">
      <w:start w:val="1"/>
      <w:numFmt w:val="bullet"/>
      <w:lvlText w:val=""/>
      <w:lvlJc w:val="left"/>
      <w:pPr>
        <w:ind w:left="5220" w:hanging="360"/>
      </w:pPr>
      <w:rPr>
        <w:rFonts w:ascii="Symbol" w:hAnsi="Symbol" w:cs="Symbol" w:hint="default"/>
      </w:rPr>
    </w:lvl>
    <w:lvl w:ilvl="7" w:tplc="27AA167E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394458C0">
      <w:start w:val="1"/>
      <w:numFmt w:val="bullet"/>
      <w:lvlText w:val=""/>
      <w:lvlJc w:val="left"/>
      <w:pPr>
        <w:ind w:left="666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636D237D"/>
    <w:multiLevelType w:val="multilevel"/>
    <w:tmpl w:val="FFFA9CC8"/>
    <w:lvl w:ilvl="0">
      <w:start w:val="1"/>
      <w:numFmt w:val="bullet"/>
      <w:pStyle w:val="a"/>
      <w:suff w:val="space"/>
      <w:lvlText w:val="–"/>
      <w:lvlJc w:val="left"/>
      <w:pPr>
        <w:ind w:left="426" w:firstLine="567"/>
      </w:pPr>
      <w:rPr>
        <w:rFonts w:ascii="Times New Roman" w:hAnsi="Times New Roman" w:cs="Times New Roman" w:hint="default"/>
      </w:rPr>
    </w:lvl>
    <w:lvl w:ilvl="1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2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3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4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5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6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  <w:lvl w:ilvl="7">
      <w:start w:val="1"/>
      <w:numFmt w:val="bullet"/>
      <w:suff w:val="space"/>
      <w:lvlText w:val="–"/>
      <w:lvlJc w:val="left"/>
      <w:pPr>
        <w:ind w:left="0" w:firstLine="567"/>
      </w:pPr>
      <w:rPr>
        <w:rFonts w:ascii="Times New Roman" w:hAnsi="Times New Roman" w:cs="Times New Roman" w:hint="default"/>
      </w:rPr>
    </w:lvl>
    <w:lvl w:ilvl="8">
      <w:start w:val="1"/>
      <w:numFmt w:val="bullet"/>
      <w:suff w:val="space"/>
      <w:lvlText w:val=""/>
      <w:lvlJc w:val="left"/>
      <w:pPr>
        <w:ind w:left="0" w:firstLine="567"/>
      </w:pPr>
      <w:rPr>
        <w:rFonts w:ascii="Symbol" w:hAnsi="Symbol" w:hint="default"/>
      </w:rPr>
    </w:lvl>
  </w:abstractNum>
  <w:abstractNum w:abstractNumId="20" w15:restartNumberingAfterBreak="0">
    <w:nsid w:val="65717FA0"/>
    <w:multiLevelType w:val="hybridMultilevel"/>
    <w:tmpl w:val="CDB4172E"/>
    <w:lvl w:ilvl="0" w:tplc="5110503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F920CCE"/>
    <w:multiLevelType w:val="hybridMultilevel"/>
    <w:tmpl w:val="9586D8A4"/>
    <w:lvl w:ilvl="0" w:tplc="9ADC638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FF71A3"/>
    <w:multiLevelType w:val="hybridMultilevel"/>
    <w:tmpl w:val="F69A32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666D2B"/>
    <w:multiLevelType w:val="hybridMultilevel"/>
    <w:tmpl w:val="95D81542"/>
    <w:lvl w:ilvl="0" w:tplc="36828EAC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D084D8D2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83AE0F6C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FA5665CC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9BDA7038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8C8A2C32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EADA7454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590EDE98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FEE08B14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4" w15:restartNumberingAfterBreak="0">
    <w:nsid w:val="777E5EE6"/>
    <w:multiLevelType w:val="multilevel"/>
    <w:tmpl w:val="C6869D7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5" w15:restartNumberingAfterBreak="0">
    <w:nsid w:val="7CBD2A85"/>
    <w:multiLevelType w:val="hybridMultilevel"/>
    <w:tmpl w:val="CEBECB6C"/>
    <w:lvl w:ilvl="0" w:tplc="0419000F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•"/>
        <w:legacy w:legacy="1" w:legacySpace="0" w:legacyIndent="317"/>
        <w:lvlJc w:val="left"/>
        <w:rPr>
          <w:rFonts w:ascii="Arial" w:hAnsi="Arial" w:hint="default"/>
        </w:rPr>
      </w:lvl>
    </w:lvlOverride>
  </w:num>
  <w:num w:numId="2">
    <w:abstractNumId w:val="6"/>
  </w:num>
  <w:num w:numId="3">
    <w:abstractNumId w:val="24"/>
  </w:num>
  <w:num w:numId="4">
    <w:abstractNumId w:val="15"/>
  </w:num>
  <w:num w:numId="5">
    <w:abstractNumId w:val="7"/>
  </w:num>
  <w:num w:numId="6">
    <w:abstractNumId w:val="17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</w:num>
  <w:num w:numId="9">
    <w:abstractNumId w:val="8"/>
  </w:num>
  <w:num w:numId="10">
    <w:abstractNumId w:val="13"/>
  </w:num>
  <w:num w:numId="11">
    <w:abstractNumId w:val="19"/>
  </w:num>
  <w:num w:numId="12">
    <w:abstractNumId w:val="12"/>
  </w:num>
  <w:num w:numId="13">
    <w:abstractNumId w:val="4"/>
  </w:num>
  <w:num w:numId="14">
    <w:abstractNumId w:val="5"/>
  </w:num>
  <w:num w:numId="15">
    <w:abstractNumId w:val="18"/>
  </w:num>
  <w:num w:numId="16">
    <w:abstractNumId w:val="14"/>
  </w:num>
  <w:num w:numId="17">
    <w:abstractNumId w:val="23"/>
  </w:num>
  <w:num w:numId="18">
    <w:abstractNumId w:val="3"/>
  </w:num>
  <w:num w:numId="19">
    <w:abstractNumId w:val="22"/>
  </w:num>
  <w:num w:numId="20">
    <w:abstractNumId w:val="9"/>
  </w:num>
  <w:num w:numId="21">
    <w:abstractNumId w:val="25"/>
  </w:num>
  <w:num w:numId="22">
    <w:abstractNumId w:val="16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43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04C2A"/>
    <w:rsid w:val="00001F58"/>
    <w:rsid w:val="00002DED"/>
    <w:rsid w:val="00015050"/>
    <w:rsid w:val="000165DC"/>
    <w:rsid w:val="00017D64"/>
    <w:rsid w:val="0002185E"/>
    <w:rsid w:val="000223B6"/>
    <w:rsid w:val="00025311"/>
    <w:rsid w:val="00026253"/>
    <w:rsid w:val="00044110"/>
    <w:rsid w:val="00046E27"/>
    <w:rsid w:val="00047604"/>
    <w:rsid w:val="0005129F"/>
    <w:rsid w:val="000553AC"/>
    <w:rsid w:val="00057690"/>
    <w:rsid w:val="00064EA1"/>
    <w:rsid w:val="00066359"/>
    <w:rsid w:val="00067461"/>
    <w:rsid w:val="00071B45"/>
    <w:rsid w:val="0007580E"/>
    <w:rsid w:val="00076CF5"/>
    <w:rsid w:val="00077653"/>
    <w:rsid w:val="000828D9"/>
    <w:rsid w:val="000866B6"/>
    <w:rsid w:val="000879CA"/>
    <w:rsid w:val="00092F14"/>
    <w:rsid w:val="000A60E5"/>
    <w:rsid w:val="000B367E"/>
    <w:rsid w:val="000B4921"/>
    <w:rsid w:val="000C142F"/>
    <w:rsid w:val="000C5EFE"/>
    <w:rsid w:val="000C5FA1"/>
    <w:rsid w:val="000D1CF9"/>
    <w:rsid w:val="000D1FC3"/>
    <w:rsid w:val="000E1CC7"/>
    <w:rsid w:val="000E235A"/>
    <w:rsid w:val="000F0674"/>
    <w:rsid w:val="000F0F13"/>
    <w:rsid w:val="000F7CE2"/>
    <w:rsid w:val="00126E75"/>
    <w:rsid w:val="00127AE3"/>
    <w:rsid w:val="0013037B"/>
    <w:rsid w:val="0013207C"/>
    <w:rsid w:val="001321B6"/>
    <w:rsid w:val="00132614"/>
    <w:rsid w:val="001339A6"/>
    <w:rsid w:val="0013421B"/>
    <w:rsid w:val="0013455C"/>
    <w:rsid w:val="001354CF"/>
    <w:rsid w:val="00151E86"/>
    <w:rsid w:val="00152106"/>
    <w:rsid w:val="00153BDF"/>
    <w:rsid w:val="00154824"/>
    <w:rsid w:val="00155143"/>
    <w:rsid w:val="001552EF"/>
    <w:rsid w:val="00155FA3"/>
    <w:rsid w:val="001600F5"/>
    <w:rsid w:val="00162923"/>
    <w:rsid w:val="00164421"/>
    <w:rsid w:val="001678DE"/>
    <w:rsid w:val="00171030"/>
    <w:rsid w:val="001711A2"/>
    <w:rsid w:val="0017245B"/>
    <w:rsid w:val="001762C3"/>
    <w:rsid w:val="00176FD4"/>
    <w:rsid w:val="00180767"/>
    <w:rsid w:val="001823AC"/>
    <w:rsid w:val="00183C20"/>
    <w:rsid w:val="001927BB"/>
    <w:rsid w:val="0019623A"/>
    <w:rsid w:val="001A1A51"/>
    <w:rsid w:val="001A3B1B"/>
    <w:rsid w:val="001A3C47"/>
    <w:rsid w:val="001A4175"/>
    <w:rsid w:val="001A5531"/>
    <w:rsid w:val="001A55CF"/>
    <w:rsid w:val="001A746D"/>
    <w:rsid w:val="001B092F"/>
    <w:rsid w:val="001B58BE"/>
    <w:rsid w:val="001B6627"/>
    <w:rsid w:val="001C0BB5"/>
    <w:rsid w:val="001D2316"/>
    <w:rsid w:val="001D5714"/>
    <w:rsid w:val="001E1ED2"/>
    <w:rsid w:val="001E370A"/>
    <w:rsid w:val="001E497E"/>
    <w:rsid w:val="001F13D3"/>
    <w:rsid w:val="001F6364"/>
    <w:rsid w:val="001F7B17"/>
    <w:rsid w:val="00200920"/>
    <w:rsid w:val="00202B17"/>
    <w:rsid w:val="00207CCF"/>
    <w:rsid w:val="00211A3D"/>
    <w:rsid w:val="00223482"/>
    <w:rsid w:val="00224356"/>
    <w:rsid w:val="00225F41"/>
    <w:rsid w:val="002357AE"/>
    <w:rsid w:val="00243101"/>
    <w:rsid w:val="00243D99"/>
    <w:rsid w:val="00256AE8"/>
    <w:rsid w:val="00264C93"/>
    <w:rsid w:val="00266B9B"/>
    <w:rsid w:val="0027219A"/>
    <w:rsid w:val="00272C1C"/>
    <w:rsid w:val="002770F7"/>
    <w:rsid w:val="00284C69"/>
    <w:rsid w:val="002953D8"/>
    <w:rsid w:val="002A3551"/>
    <w:rsid w:val="002A636F"/>
    <w:rsid w:val="002B5C56"/>
    <w:rsid w:val="002B7C0B"/>
    <w:rsid w:val="002C28D6"/>
    <w:rsid w:val="002C35E5"/>
    <w:rsid w:val="002C4F23"/>
    <w:rsid w:val="002C6693"/>
    <w:rsid w:val="002D25FF"/>
    <w:rsid w:val="002D2F37"/>
    <w:rsid w:val="002D560F"/>
    <w:rsid w:val="002E1362"/>
    <w:rsid w:val="002E297D"/>
    <w:rsid w:val="002E4C5D"/>
    <w:rsid w:val="002F2B53"/>
    <w:rsid w:val="002F5691"/>
    <w:rsid w:val="002F72C6"/>
    <w:rsid w:val="0030149C"/>
    <w:rsid w:val="003034E8"/>
    <w:rsid w:val="00304C2A"/>
    <w:rsid w:val="00305F92"/>
    <w:rsid w:val="003127AB"/>
    <w:rsid w:val="00312D79"/>
    <w:rsid w:val="00317CE1"/>
    <w:rsid w:val="0032070F"/>
    <w:rsid w:val="00321475"/>
    <w:rsid w:val="003375A2"/>
    <w:rsid w:val="00355924"/>
    <w:rsid w:val="00365C0E"/>
    <w:rsid w:val="0037026B"/>
    <w:rsid w:val="0037224B"/>
    <w:rsid w:val="00380748"/>
    <w:rsid w:val="00380F59"/>
    <w:rsid w:val="003916A0"/>
    <w:rsid w:val="00393B98"/>
    <w:rsid w:val="00393E93"/>
    <w:rsid w:val="003963C3"/>
    <w:rsid w:val="003969FB"/>
    <w:rsid w:val="003A4436"/>
    <w:rsid w:val="003B36B6"/>
    <w:rsid w:val="003B4C19"/>
    <w:rsid w:val="003C1E5D"/>
    <w:rsid w:val="003C4169"/>
    <w:rsid w:val="003D0E2B"/>
    <w:rsid w:val="003D1821"/>
    <w:rsid w:val="003D516E"/>
    <w:rsid w:val="003D741F"/>
    <w:rsid w:val="003F274B"/>
    <w:rsid w:val="003F3425"/>
    <w:rsid w:val="003F6228"/>
    <w:rsid w:val="0040067B"/>
    <w:rsid w:val="00401EF5"/>
    <w:rsid w:val="0040442D"/>
    <w:rsid w:val="00413D88"/>
    <w:rsid w:val="004209DE"/>
    <w:rsid w:val="00425671"/>
    <w:rsid w:val="004304CC"/>
    <w:rsid w:val="00434C4F"/>
    <w:rsid w:val="00455049"/>
    <w:rsid w:val="0045696A"/>
    <w:rsid w:val="0046023D"/>
    <w:rsid w:val="00460301"/>
    <w:rsid w:val="004649E4"/>
    <w:rsid w:val="004809CB"/>
    <w:rsid w:val="00492946"/>
    <w:rsid w:val="00492CF7"/>
    <w:rsid w:val="004A33C6"/>
    <w:rsid w:val="004A52A5"/>
    <w:rsid w:val="004B32F2"/>
    <w:rsid w:val="004D216F"/>
    <w:rsid w:val="004D2F84"/>
    <w:rsid w:val="004E0EB4"/>
    <w:rsid w:val="004E5ADD"/>
    <w:rsid w:val="004F4E6B"/>
    <w:rsid w:val="004F72C1"/>
    <w:rsid w:val="004F75F0"/>
    <w:rsid w:val="005050FC"/>
    <w:rsid w:val="00505E17"/>
    <w:rsid w:val="00517BA0"/>
    <w:rsid w:val="00517E00"/>
    <w:rsid w:val="00531266"/>
    <w:rsid w:val="00541EEC"/>
    <w:rsid w:val="005441B7"/>
    <w:rsid w:val="00545DB9"/>
    <w:rsid w:val="005463EB"/>
    <w:rsid w:val="00555B9A"/>
    <w:rsid w:val="0056170D"/>
    <w:rsid w:val="00564AA2"/>
    <w:rsid w:val="005652AD"/>
    <w:rsid w:val="005663F0"/>
    <w:rsid w:val="00570E13"/>
    <w:rsid w:val="00571B49"/>
    <w:rsid w:val="00580F5E"/>
    <w:rsid w:val="005828BB"/>
    <w:rsid w:val="0058560F"/>
    <w:rsid w:val="005904B9"/>
    <w:rsid w:val="00592080"/>
    <w:rsid w:val="00596B56"/>
    <w:rsid w:val="005A41CC"/>
    <w:rsid w:val="005A4BF6"/>
    <w:rsid w:val="005A65DD"/>
    <w:rsid w:val="005B0CAB"/>
    <w:rsid w:val="005B3020"/>
    <w:rsid w:val="005B35ED"/>
    <w:rsid w:val="005B5173"/>
    <w:rsid w:val="005B6CD8"/>
    <w:rsid w:val="005C005B"/>
    <w:rsid w:val="005C0E57"/>
    <w:rsid w:val="005C7C96"/>
    <w:rsid w:val="005D1446"/>
    <w:rsid w:val="005D1503"/>
    <w:rsid w:val="005D37F5"/>
    <w:rsid w:val="005E3013"/>
    <w:rsid w:val="005E33A3"/>
    <w:rsid w:val="005E721B"/>
    <w:rsid w:val="005F3ED4"/>
    <w:rsid w:val="00601F75"/>
    <w:rsid w:val="00605939"/>
    <w:rsid w:val="006076C9"/>
    <w:rsid w:val="00610859"/>
    <w:rsid w:val="00611A53"/>
    <w:rsid w:val="0061449A"/>
    <w:rsid w:val="00614B25"/>
    <w:rsid w:val="00621FE7"/>
    <w:rsid w:val="0062211A"/>
    <w:rsid w:val="00622E43"/>
    <w:rsid w:val="006240B2"/>
    <w:rsid w:val="006264AF"/>
    <w:rsid w:val="006321D5"/>
    <w:rsid w:val="006371D6"/>
    <w:rsid w:val="0064003F"/>
    <w:rsid w:val="00657DD7"/>
    <w:rsid w:val="00661BE5"/>
    <w:rsid w:val="00663511"/>
    <w:rsid w:val="00665765"/>
    <w:rsid w:val="0067086B"/>
    <w:rsid w:val="00676EB2"/>
    <w:rsid w:val="00682B64"/>
    <w:rsid w:val="006835C6"/>
    <w:rsid w:val="006842CB"/>
    <w:rsid w:val="006A104A"/>
    <w:rsid w:val="006B6847"/>
    <w:rsid w:val="006C759D"/>
    <w:rsid w:val="006D1D89"/>
    <w:rsid w:val="006D5295"/>
    <w:rsid w:val="006E5965"/>
    <w:rsid w:val="006F3816"/>
    <w:rsid w:val="006F55F9"/>
    <w:rsid w:val="006F6712"/>
    <w:rsid w:val="006F69C9"/>
    <w:rsid w:val="006F7FF8"/>
    <w:rsid w:val="00704099"/>
    <w:rsid w:val="00705464"/>
    <w:rsid w:val="0070628D"/>
    <w:rsid w:val="007076E1"/>
    <w:rsid w:val="00707901"/>
    <w:rsid w:val="00712F34"/>
    <w:rsid w:val="007137BE"/>
    <w:rsid w:val="0071739C"/>
    <w:rsid w:val="00723C86"/>
    <w:rsid w:val="00724C23"/>
    <w:rsid w:val="00730A06"/>
    <w:rsid w:val="00736960"/>
    <w:rsid w:val="00736FB3"/>
    <w:rsid w:val="007644F9"/>
    <w:rsid w:val="007677E7"/>
    <w:rsid w:val="00767E5A"/>
    <w:rsid w:val="00782755"/>
    <w:rsid w:val="007918D5"/>
    <w:rsid w:val="007A06C9"/>
    <w:rsid w:val="007E18D4"/>
    <w:rsid w:val="007F0698"/>
    <w:rsid w:val="007F3C98"/>
    <w:rsid w:val="00802753"/>
    <w:rsid w:val="008058AA"/>
    <w:rsid w:val="00810754"/>
    <w:rsid w:val="00811DAD"/>
    <w:rsid w:val="00827DBC"/>
    <w:rsid w:val="00840321"/>
    <w:rsid w:val="00844022"/>
    <w:rsid w:val="00850357"/>
    <w:rsid w:val="008647FB"/>
    <w:rsid w:val="00866F35"/>
    <w:rsid w:val="0087284C"/>
    <w:rsid w:val="008815FA"/>
    <w:rsid w:val="00885553"/>
    <w:rsid w:val="0089178F"/>
    <w:rsid w:val="008935ED"/>
    <w:rsid w:val="00893C22"/>
    <w:rsid w:val="00894460"/>
    <w:rsid w:val="008945B1"/>
    <w:rsid w:val="0089488A"/>
    <w:rsid w:val="008A3B35"/>
    <w:rsid w:val="008A7A39"/>
    <w:rsid w:val="008B2142"/>
    <w:rsid w:val="008C36D3"/>
    <w:rsid w:val="008C5093"/>
    <w:rsid w:val="008C6D21"/>
    <w:rsid w:val="008D15C3"/>
    <w:rsid w:val="008D51F6"/>
    <w:rsid w:val="008D5B46"/>
    <w:rsid w:val="008D6925"/>
    <w:rsid w:val="008E4717"/>
    <w:rsid w:val="008E6798"/>
    <w:rsid w:val="008F3B59"/>
    <w:rsid w:val="009010D6"/>
    <w:rsid w:val="00901507"/>
    <w:rsid w:val="00905E2F"/>
    <w:rsid w:val="009077BF"/>
    <w:rsid w:val="0091031F"/>
    <w:rsid w:val="0091682A"/>
    <w:rsid w:val="00916FBB"/>
    <w:rsid w:val="00923D00"/>
    <w:rsid w:val="00926FF8"/>
    <w:rsid w:val="009314E5"/>
    <w:rsid w:val="00935BE2"/>
    <w:rsid w:val="00937707"/>
    <w:rsid w:val="009469DD"/>
    <w:rsid w:val="00950574"/>
    <w:rsid w:val="009575F3"/>
    <w:rsid w:val="00957941"/>
    <w:rsid w:val="00960D92"/>
    <w:rsid w:val="00962A15"/>
    <w:rsid w:val="00963A70"/>
    <w:rsid w:val="00974BB1"/>
    <w:rsid w:val="00975FD1"/>
    <w:rsid w:val="009773FC"/>
    <w:rsid w:val="00980507"/>
    <w:rsid w:val="009815BB"/>
    <w:rsid w:val="00981847"/>
    <w:rsid w:val="00982BA0"/>
    <w:rsid w:val="00990FDC"/>
    <w:rsid w:val="00991AE7"/>
    <w:rsid w:val="00993F5A"/>
    <w:rsid w:val="009963C8"/>
    <w:rsid w:val="009A0ED4"/>
    <w:rsid w:val="009A7E77"/>
    <w:rsid w:val="009B4A4C"/>
    <w:rsid w:val="009C37EF"/>
    <w:rsid w:val="009D2B88"/>
    <w:rsid w:val="009E0D17"/>
    <w:rsid w:val="009E2425"/>
    <w:rsid w:val="009E3908"/>
    <w:rsid w:val="009E396F"/>
    <w:rsid w:val="009F0B29"/>
    <w:rsid w:val="00A01D42"/>
    <w:rsid w:val="00A02157"/>
    <w:rsid w:val="00A13FAD"/>
    <w:rsid w:val="00A15A92"/>
    <w:rsid w:val="00A171A7"/>
    <w:rsid w:val="00A21F23"/>
    <w:rsid w:val="00A22651"/>
    <w:rsid w:val="00A2617E"/>
    <w:rsid w:val="00A26B66"/>
    <w:rsid w:val="00A351BE"/>
    <w:rsid w:val="00A4217F"/>
    <w:rsid w:val="00A47425"/>
    <w:rsid w:val="00A53D5D"/>
    <w:rsid w:val="00A66216"/>
    <w:rsid w:val="00A75781"/>
    <w:rsid w:val="00A955DB"/>
    <w:rsid w:val="00A95CA7"/>
    <w:rsid w:val="00AA1BAC"/>
    <w:rsid w:val="00AA1F6A"/>
    <w:rsid w:val="00AA22A9"/>
    <w:rsid w:val="00AA54D4"/>
    <w:rsid w:val="00AB559C"/>
    <w:rsid w:val="00AC19DC"/>
    <w:rsid w:val="00AD153B"/>
    <w:rsid w:val="00AD1646"/>
    <w:rsid w:val="00AD670A"/>
    <w:rsid w:val="00AD7F44"/>
    <w:rsid w:val="00AE1F12"/>
    <w:rsid w:val="00AE2393"/>
    <w:rsid w:val="00AE486E"/>
    <w:rsid w:val="00AF00E7"/>
    <w:rsid w:val="00AF07EF"/>
    <w:rsid w:val="00AF0BE3"/>
    <w:rsid w:val="00AF2F65"/>
    <w:rsid w:val="00B011AE"/>
    <w:rsid w:val="00B02D38"/>
    <w:rsid w:val="00B04F9E"/>
    <w:rsid w:val="00B06A84"/>
    <w:rsid w:val="00B11DFA"/>
    <w:rsid w:val="00B12FCD"/>
    <w:rsid w:val="00B14C4A"/>
    <w:rsid w:val="00B15DE3"/>
    <w:rsid w:val="00B1654B"/>
    <w:rsid w:val="00B22E01"/>
    <w:rsid w:val="00B2316C"/>
    <w:rsid w:val="00B248BC"/>
    <w:rsid w:val="00B30C6B"/>
    <w:rsid w:val="00B33888"/>
    <w:rsid w:val="00B40101"/>
    <w:rsid w:val="00B43B0A"/>
    <w:rsid w:val="00B44399"/>
    <w:rsid w:val="00B46D07"/>
    <w:rsid w:val="00B50600"/>
    <w:rsid w:val="00B60A10"/>
    <w:rsid w:val="00B643B4"/>
    <w:rsid w:val="00B80F42"/>
    <w:rsid w:val="00B8106A"/>
    <w:rsid w:val="00B82CCE"/>
    <w:rsid w:val="00B83C68"/>
    <w:rsid w:val="00B93E35"/>
    <w:rsid w:val="00BA162F"/>
    <w:rsid w:val="00BA44E5"/>
    <w:rsid w:val="00BA495A"/>
    <w:rsid w:val="00BB2133"/>
    <w:rsid w:val="00BB257E"/>
    <w:rsid w:val="00BB39F8"/>
    <w:rsid w:val="00BB4C29"/>
    <w:rsid w:val="00BB60E9"/>
    <w:rsid w:val="00BB7D95"/>
    <w:rsid w:val="00BC169E"/>
    <w:rsid w:val="00BC2FEF"/>
    <w:rsid w:val="00BC3D6C"/>
    <w:rsid w:val="00BC3F4F"/>
    <w:rsid w:val="00BD461C"/>
    <w:rsid w:val="00BD47CE"/>
    <w:rsid w:val="00BE264B"/>
    <w:rsid w:val="00BE28B2"/>
    <w:rsid w:val="00BE2E8F"/>
    <w:rsid w:val="00BE4619"/>
    <w:rsid w:val="00BE7A42"/>
    <w:rsid w:val="00BF21E7"/>
    <w:rsid w:val="00BF3D86"/>
    <w:rsid w:val="00BF5B89"/>
    <w:rsid w:val="00C032EC"/>
    <w:rsid w:val="00C044F1"/>
    <w:rsid w:val="00C12D20"/>
    <w:rsid w:val="00C1481B"/>
    <w:rsid w:val="00C1585A"/>
    <w:rsid w:val="00C202A8"/>
    <w:rsid w:val="00C20E22"/>
    <w:rsid w:val="00C20F33"/>
    <w:rsid w:val="00C37ABC"/>
    <w:rsid w:val="00C37C63"/>
    <w:rsid w:val="00C40010"/>
    <w:rsid w:val="00C44F1B"/>
    <w:rsid w:val="00C4704B"/>
    <w:rsid w:val="00C50BAD"/>
    <w:rsid w:val="00C538B0"/>
    <w:rsid w:val="00C54361"/>
    <w:rsid w:val="00C54803"/>
    <w:rsid w:val="00C57209"/>
    <w:rsid w:val="00C721BE"/>
    <w:rsid w:val="00C765C1"/>
    <w:rsid w:val="00C835BF"/>
    <w:rsid w:val="00C86A88"/>
    <w:rsid w:val="00C870BD"/>
    <w:rsid w:val="00C919E1"/>
    <w:rsid w:val="00C9435D"/>
    <w:rsid w:val="00CA3470"/>
    <w:rsid w:val="00CB3A5D"/>
    <w:rsid w:val="00CF3B9A"/>
    <w:rsid w:val="00CF4C1F"/>
    <w:rsid w:val="00CF507E"/>
    <w:rsid w:val="00D0545B"/>
    <w:rsid w:val="00D06F5F"/>
    <w:rsid w:val="00D13D63"/>
    <w:rsid w:val="00D230EA"/>
    <w:rsid w:val="00D30BB4"/>
    <w:rsid w:val="00D30D46"/>
    <w:rsid w:val="00D34301"/>
    <w:rsid w:val="00D37BFC"/>
    <w:rsid w:val="00D43111"/>
    <w:rsid w:val="00D437CD"/>
    <w:rsid w:val="00D43BB3"/>
    <w:rsid w:val="00D4581A"/>
    <w:rsid w:val="00D46D0E"/>
    <w:rsid w:val="00D47492"/>
    <w:rsid w:val="00D47C69"/>
    <w:rsid w:val="00D51814"/>
    <w:rsid w:val="00D56CD7"/>
    <w:rsid w:val="00D577A5"/>
    <w:rsid w:val="00D62473"/>
    <w:rsid w:val="00D63D09"/>
    <w:rsid w:val="00D752B4"/>
    <w:rsid w:val="00D7750E"/>
    <w:rsid w:val="00D77B4A"/>
    <w:rsid w:val="00D976A1"/>
    <w:rsid w:val="00DA0D13"/>
    <w:rsid w:val="00DA1965"/>
    <w:rsid w:val="00DA1C48"/>
    <w:rsid w:val="00DA1FB7"/>
    <w:rsid w:val="00DA3ACD"/>
    <w:rsid w:val="00DA400A"/>
    <w:rsid w:val="00DB2076"/>
    <w:rsid w:val="00DB340D"/>
    <w:rsid w:val="00DB6276"/>
    <w:rsid w:val="00DC30B9"/>
    <w:rsid w:val="00DD4FDF"/>
    <w:rsid w:val="00DD5E2C"/>
    <w:rsid w:val="00DE1035"/>
    <w:rsid w:val="00DE378B"/>
    <w:rsid w:val="00DF6F03"/>
    <w:rsid w:val="00DF7287"/>
    <w:rsid w:val="00E005E2"/>
    <w:rsid w:val="00E027C4"/>
    <w:rsid w:val="00E038B4"/>
    <w:rsid w:val="00E0640C"/>
    <w:rsid w:val="00E0709C"/>
    <w:rsid w:val="00E07B99"/>
    <w:rsid w:val="00E16B75"/>
    <w:rsid w:val="00E30508"/>
    <w:rsid w:val="00E3254C"/>
    <w:rsid w:val="00E33053"/>
    <w:rsid w:val="00E4069B"/>
    <w:rsid w:val="00E4328F"/>
    <w:rsid w:val="00E43DAE"/>
    <w:rsid w:val="00E6065B"/>
    <w:rsid w:val="00E609AC"/>
    <w:rsid w:val="00E63B69"/>
    <w:rsid w:val="00E65A4B"/>
    <w:rsid w:val="00E65AA9"/>
    <w:rsid w:val="00E70A1F"/>
    <w:rsid w:val="00E818DF"/>
    <w:rsid w:val="00E821D8"/>
    <w:rsid w:val="00E83238"/>
    <w:rsid w:val="00E85A6F"/>
    <w:rsid w:val="00E873A7"/>
    <w:rsid w:val="00E977D9"/>
    <w:rsid w:val="00EA0C73"/>
    <w:rsid w:val="00EA23D9"/>
    <w:rsid w:val="00EA31C5"/>
    <w:rsid w:val="00EA4F8D"/>
    <w:rsid w:val="00EA5DDC"/>
    <w:rsid w:val="00EC01E2"/>
    <w:rsid w:val="00EC6F05"/>
    <w:rsid w:val="00ED0578"/>
    <w:rsid w:val="00ED5BFE"/>
    <w:rsid w:val="00ED78B6"/>
    <w:rsid w:val="00EE0FBD"/>
    <w:rsid w:val="00EE17B6"/>
    <w:rsid w:val="00EE48D5"/>
    <w:rsid w:val="00EE4EE4"/>
    <w:rsid w:val="00EF49F3"/>
    <w:rsid w:val="00EF58E2"/>
    <w:rsid w:val="00F05F71"/>
    <w:rsid w:val="00F06D9B"/>
    <w:rsid w:val="00F10D1E"/>
    <w:rsid w:val="00F1512A"/>
    <w:rsid w:val="00F16DA0"/>
    <w:rsid w:val="00F2638B"/>
    <w:rsid w:val="00F26ADA"/>
    <w:rsid w:val="00F35AC7"/>
    <w:rsid w:val="00F3661B"/>
    <w:rsid w:val="00F36A17"/>
    <w:rsid w:val="00F37B19"/>
    <w:rsid w:val="00F41665"/>
    <w:rsid w:val="00F437B8"/>
    <w:rsid w:val="00F56967"/>
    <w:rsid w:val="00F66D96"/>
    <w:rsid w:val="00F73EC9"/>
    <w:rsid w:val="00F74114"/>
    <w:rsid w:val="00F77695"/>
    <w:rsid w:val="00F801AD"/>
    <w:rsid w:val="00F83BC2"/>
    <w:rsid w:val="00F849D8"/>
    <w:rsid w:val="00FA00E7"/>
    <w:rsid w:val="00FA5F4D"/>
    <w:rsid w:val="00FB0AEE"/>
    <w:rsid w:val="00FB26F3"/>
    <w:rsid w:val="00FB466E"/>
    <w:rsid w:val="00FC24EB"/>
    <w:rsid w:val="00FC5A88"/>
    <w:rsid w:val="00FC5C4D"/>
    <w:rsid w:val="00FD2190"/>
    <w:rsid w:val="00FD4FD5"/>
    <w:rsid w:val="00FD6A14"/>
    <w:rsid w:val="00FF1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34"/>
    <o:shapelayout v:ext="edit">
      <o:idmap v:ext="edit" data="1"/>
    </o:shapelayout>
  </w:shapeDefaults>
  <w:decimalSymbol w:val=","/>
  <w:listSeparator w:val=";"/>
  <w15:docId w15:val="{D90F9ACB-3736-4CC2-82BC-BAD7D6082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0"/>
    <w:next w:val="a0"/>
    <w:link w:val="10"/>
    <w:autoRedefine/>
    <w:uiPriority w:val="99"/>
    <w:qFormat/>
    <w:rsid w:val="00AF2F65"/>
    <w:pPr>
      <w:shd w:val="clear" w:color="auto" w:fill="FBFBFB"/>
      <w:tabs>
        <w:tab w:val="left" w:leader="dot" w:pos="426"/>
      </w:tabs>
      <w:spacing w:before="330" w:after="165"/>
      <w:ind w:firstLine="0"/>
      <w:jc w:val="center"/>
      <w:outlineLvl w:val="0"/>
    </w:pPr>
    <w:rPr>
      <w:rFonts w:eastAsiaTheme="minorHAnsi" w:cs="Arial"/>
      <w:b/>
      <w:bCs/>
      <w:noProof/>
      <w:color w:val="000000"/>
      <w:szCs w:val="24"/>
      <w:lang w:eastAsia="en-US"/>
    </w:rPr>
  </w:style>
  <w:style w:type="paragraph" w:styleId="2">
    <w:name w:val="heading 2"/>
    <w:basedOn w:val="a0"/>
    <w:next w:val="a0"/>
    <w:link w:val="20"/>
    <w:uiPriority w:val="99"/>
    <w:qFormat/>
    <w:rsid w:val="00304C2A"/>
    <w:pPr>
      <w:keepNext/>
      <w:spacing w:before="360" w:after="240"/>
      <w:ind w:firstLine="720"/>
      <w:outlineLvl w:val="1"/>
    </w:pPr>
    <w:rPr>
      <w:b/>
      <w:color w:val="000000"/>
    </w:rPr>
  </w:style>
  <w:style w:type="paragraph" w:styleId="3">
    <w:name w:val="heading 3"/>
    <w:basedOn w:val="a0"/>
    <w:next w:val="a0"/>
    <w:link w:val="30"/>
    <w:uiPriority w:val="99"/>
    <w:qFormat/>
    <w:rsid w:val="00304C2A"/>
    <w:pPr>
      <w:keepNext/>
      <w:spacing w:before="240" w:after="60"/>
      <w:outlineLvl w:val="2"/>
    </w:pPr>
    <w:rPr>
      <w:b/>
      <w:bCs/>
      <w:szCs w:val="26"/>
    </w:rPr>
  </w:style>
  <w:style w:type="paragraph" w:styleId="4">
    <w:name w:val="heading 4"/>
    <w:basedOn w:val="a0"/>
    <w:next w:val="a0"/>
    <w:link w:val="40"/>
    <w:uiPriority w:val="99"/>
    <w:qFormat/>
    <w:rsid w:val="00304C2A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uiPriority w:val="99"/>
    <w:qFormat/>
    <w:rsid w:val="00304C2A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link w:val="60"/>
    <w:uiPriority w:val="99"/>
    <w:qFormat/>
    <w:rsid w:val="00304C2A"/>
    <w:pPr>
      <w:keepNext/>
      <w:autoSpaceDE w:val="0"/>
      <w:autoSpaceDN w:val="0"/>
      <w:jc w:val="center"/>
      <w:outlineLvl w:val="5"/>
    </w:pPr>
    <w:rPr>
      <w:sz w:val="20"/>
    </w:rPr>
  </w:style>
  <w:style w:type="paragraph" w:styleId="7">
    <w:name w:val="heading 7"/>
    <w:basedOn w:val="a0"/>
    <w:next w:val="a0"/>
    <w:link w:val="70"/>
    <w:uiPriority w:val="99"/>
    <w:qFormat/>
    <w:rsid w:val="00304C2A"/>
    <w:pPr>
      <w:spacing w:before="240" w:after="60"/>
      <w:jc w:val="left"/>
      <w:outlineLvl w:val="6"/>
    </w:pPr>
    <w:rPr>
      <w:szCs w:val="24"/>
    </w:rPr>
  </w:style>
  <w:style w:type="paragraph" w:styleId="8">
    <w:name w:val="heading 8"/>
    <w:basedOn w:val="a0"/>
    <w:next w:val="a0"/>
    <w:link w:val="80"/>
    <w:uiPriority w:val="99"/>
    <w:qFormat/>
    <w:rsid w:val="00304C2A"/>
    <w:pPr>
      <w:spacing w:before="240" w:after="60"/>
      <w:outlineLvl w:val="7"/>
    </w:pPr>
    <w:rPr>
      <w:i/>
      <w:iCs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304C2A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rsid w:val="00AF2F65"/>
    <w:rPr>
      <w:rFonts w:ascii="Times New Roman" w:hAnsi="Times New Roman" w:cs="Arial"/>
      <w:b/>
      <w:bCs/>
      <w:noProof/>
      <w:color w:val="000000"/>
      <w:sz w:val="24"/>
      <w:szCs w:val="24"/>
      <w:shd w:val="clear" w:color="auto" w:fill="FBFBFB"/>
    </w:rPr>
  </w:style>
  <w:style w:type="character" w:customStyle="1" w:styleId="20">
    <w:name w:val="Заголовок 2 Знак"/>
    <w:basedOn w:val="a1"/>
    <w:link w:val="2"/>
    <w:uiPriority w:val="99"/>
    <w:rsid w:val="00304C2A"/>
    <w:rPr>
      <w:rFonts w:ascii="Times New Roman" w:eastAsia="Times New Roman" w:hAnsi="Times New Roman" w:cs="Times New Roman"/>
      <w:b/>
      <w:color w:val="000000"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uiPriority w:val="99"/>
    <w:rsid w:val="00304C2A"/>
    <w:rPr>
      <w:rFonts w:ascii="Times New Roman" w:eastAsia="Times New Roman" w:hAnsi="Times New Roman" w:cs="Times New Roman"/>
      <w:b/>
      <w:bCs/>
      <w:sz w:val="24"/>
      <w:szCs w:val="26"/>
      <w:lang w:eastAsia="ru-RU"/>
    </w:rPr>
  </w:style>
  <w:style w:type="character" w:customStyle="1" w:styleId="40">
    <w:name w:val="Заголовок 4 Знак"/>
    <w:basedOn w:val="a1"/>
    <w:link w:val="4"/>
    <w:uiPriority w:val="99"/>
    <w:rsid w:val="00304C2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uiPriority w:val="99"/>
    <w:rsid w:val="00304C2A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uiPriority w:val="99"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basedOn w:val="a1"/>
    <w:link w:val="7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uiPriority w:val="99"/>
    <w:rsid w:val="00304C2A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uiPriority w:val="99"/>
    <w:rsid w:val="00304C2A"/>
    <w:rPr>
      <w:rFonts w:ascii="Arial" w:eastAsia="Times New Roman" w:hAnsi="Arial" w:cs="Arial"/>
      <w:lang w:eastAsia="ru-RU"/>
    </w:rPr>
  </w:style>
  <w:style w:type="paragraph" w:styleId="a4">
    <w:name w:val="header"/>
    <w:aliases w:val=" Знак"/>
    <w:basedOn w:val="a0"/>
    <w:link w:val="a5"/>
    <w:rsid w:val="00304C2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aliases w:val=" Знак Знак"/>
    <w:basedOn w:val="a1"/>
    <w:link w:val="a4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footer"/>
    <w:basedOn w:val="a0"/>
    <w:link w:val="a7"/>
    <w:uiPriority w:val="99"/>
    <w:rsid w:val="00304C2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1"/>
    <w:link w:val="a6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8">
    <w:name w:val="page number"/>
    <w:basedOn w:val="a1"/>
    <w:uiPriority w:val="99"/>
    <w:rsid w:val="00304C2A"/>
    <w:rPr>
      <w:rFonts w:cs="Times New Roman"/>
    </w:rPr>
  </w:style>
  <w:style w:type="paragraph" w:customStyle="1" w:styleId="Twordizme">
    <w:name w:val="Tword_izme"/>
    <w:basedOn w:val="a0"/>
    <w:link w:val="TwordizmeChar"/>
    <w:uiPriority w:val="99"/>
    <w:rsid w:val="00304C2A"/>
    <w:pPr>
      <w:jc w:val="center"/>
    </w:pPr>
    <w:rPr>
      <w:rFonts w:ascii="Arial" w:hAnsi="Arial"/>
      <w:i/>
    </w:rPr>
  </w:style>
  <w:style w:type="character" w:customStyle="1" w:styleId="TwordizmeChar">
    <w:name w:val="Tword_izme Char"/>
    <w:link w:val="Twordizme"/>
    <w:uiPriority w:val="99"/>
    <w:locked/>
    <w:rsid w:val="00304C2A"/>
    <w:rPr>
      <w:rFonts w:ascii="Arial" w:eastAsia="Times New Roman" w:hAnsi="Arial" w:cs="Times New Roman"/>
      <w:i/>
      <w:sz w:val="24"/>
      <w:szCs w:val="20"/>
      <w:lang w:eastAsia="ru-RU"/>
    </w:rPr>
  </w:style>
  <w:style w:type="paragraph" w:customStyle="1" w:styleId="Twordfami">
    <w:name w:val="Tword_fami"/>
    <w:basedOn w:val="a0"/>
    <w:uiPriority w:val="99"/>
    <w:rsid w:val="00304C2A"/>
    <w:rPr>
      <w:rFonts w:ascii="Arial" w:hAnsi="Arial" w:cs="Arial"/>
      <w:i/>
      <w:sz w:val="18"/>
    </w:rPr>
  </w:style>
  <w:style w:type="paragraph" w:customStyle="1" w:styleId="Twordjobs">
    <w:name w:val="Tword_jobs"/>
    <w:basedOn w:val="a0"/>
    <w:uiPriority w:val="99"/>
    <w:rsid w:val="00304C2A"/>
    <w:rPr>
      <w:rFonts w:ascii="Arial" w:hAnsi="Arial"/>
      <w:i/>
      <w:sz w:val="18"/>
    </w:rPr>
  </w:style>
  <w:style w:type="paragraph" w:customStyle="1" w:styleId="Tworddate">
    <w:name w:val="Tword_date"/>
    <w:basedOn w:val="a0"/>
    <w:uiPriority w:val="99"/>
    <w:rsid w:val="00304C2A"/>
    <w:pPr>
      <w:jc w:val="center"/>
    </w:pPr>
    <w:rPr>
      <w:rFonts w:ascii="Arial Narrow" w:hAnsi="Arial Narrow"/>
      <w:i/>
      <w:sz w:val="16"/>
    </w:rPr>
  </w:style>
  <w:style w:type="paragraph" w:customStyle="1" w:styleId="Twordaddfield">
    <w:name w:val="Tword_add_field"/>
    <w:basedOn w:val="a0"/>
    <w:uiPriority w:val="99"/>
    <w:rsid w:val="00304C2A"/>
    <w:pPr>
      <w:jc w:val="center"/>
    </w:pPr>
    <w:rPr>
      <w:rFonts w:ascii="Arial" w:hAnsi="Arial" w:cs="Arial"/>
      <w:i/>
      <w:sz w:val="18"/>
    </w:rPr>
  </w:style>
  <w:style w:type="paragraph" w:customStyle="1" w:styleId="Twordaddfielddate">
    <w:name w:val="Tword_add_field_date"/>
    <w:basedOn w:val="a0"/>
    <w:uiPriority w:val="99"/>
    <w:rsid w:val="00304C2A"/>
    <w:pPr>
      <w:jc w:val="right"/>
    </w:pPr>
    <w:rPr>
      <w:rFonts w:ascii="Arial" w:hAnsi="Arial"/>
      <w:i/>
      <w:sz w:val="20"/>
    </w:rPr>
  </w:style>
  <w:style w:type="paragraph" w:customStyle="1" w:styleId="Twordcopyformat">
    <w:name w:val="Tword_copy_format"/>
    <w:basedOn w:val="a0"/>
    <w:uiPriority w:val="99"/>
    <w:rsid w:val="00304C2A"/>
    <w:pPr>
      <w:jc w:val="center"/>
    </w:pPr>
    <w:rPr>
      <w:rFonts w:ascii="Arial" w:hAnsi="Arial" w:cs="Arial"/>
      <w:i/>
      <w:sz w:val="20"/>
    </w:rPr>
  </w:style>
  <w:style w:type="paragraph" w:customStyle="1" w:styleId="Twordoboz">
    <w:name w:val="Tword_oboz"/>
    <w:basedOn w:val="a0"/>
    <w:uiPriority w:val="99"/>
    <w:rsid w:val="00304C2A"/>
    <w:pPr>
      <w:jc w:val="center"/>
    </w:pPr>
    <w:rPr>
      <w:rFonts w:ascii="Arial" w:hAnsi="Arial" w:cs="Arial"/>
      <w:i/>
      <w:sz w:val="36"/>
      <w:szCs w:val="36"/>
    </w:rPr>
  </w:style>
  <w:style w:type="paragraph" w:customStyle="1" w:styleId="Twordnaim">
    <w:name w:val="Tword_naim"/>
    <w:basedOn w:val="a0"/>
    <w:uiPriority w:val="99"/>
    <w:rsid w:val="00304C2A"/>
    <w:pPr>
      <w:jc w:val="center"/>
    </w:pPr>
    <w:rPr>
      <w:rFonts w:ascii="Arial" w:hAnsi="Arial" w:cs="Arial"/>
      <w:i/>
      <w:sz w:val="28"/>
      <w:szCs w:val="28"/>
    </w:rPr>
  </w:style>
  <w:style w:type="paragraph" w:customStyle="1" w:styleId="Twordpage">
    <w:name w:val="Tword_page"/>
    <w:basedOn w:val="a0"/>
    <w:uiPriority w:val="99"/>
    <w:rsid w:val="00304C2A"/>
    <w:pPr>
      <w:jc w:val="center"/>
    </w:pPr>
    <w:rPr>
      <w:rFonts w:ascii="Arial" w:hAnsi="Arial"/>
      <w:i/>
      <w:sz w:val="18"/>
    </w:rPr>
  </w:style>
  <w:style w:type="paragraph" w:customStyle="1" w:styleId="Twordnormal">
    <w:name w:val="Tword_normal"/>
    <w:basedOn w:val="a0"/>
    <w:uiPriority w:val="99"/>
    <w:rsid w:val="00304C2A"/>
    <w:rPr>
      <w:rFonts w:ascii="ISOCPEUR" w:hAnsi="ISOCPEUR"/>
      <w:i/>
      <w:sz w:val="28"/>
    </w:rPr>
  </w:style>
  <w:style w:type="paragraph" w:styleId="a9">
    <w:name w:val="Body Text Indent"/>
    <w:basedOn w:val="a0"/>
    <w:link w:val="aa"/>
    <w:uiPriority w:val="99"/>
    <w:rsid w:val="00304C2A"/>
    <w:rPr>
      <w:rFonts w:ascii="Calibri" w:hAnsi="Calibri"/>
    </w:rPr>
  </w:style>
  <w:style w:type="character" w:customStyle="1" w:styleId="aa">
    <w:name w:val="Основной текст с отступом Знак"/>
    <w:basedOn w:val="a1"/>
    <w:link w:val="a9"/>
    <w:uiPriority w:val="99"/>
    <w:rsid w:val="00304C2A"/>
    <w:rPr>
      <w:rFonts w:ascii="Calibri" w:eastAsia="Times New Roman" w:hAnsi="Calibri" w:cs="Times New Roman"/>
      <w:sz w:val="24"/>
      <w:szCs w:val="20"/>
      <w:lang w:eastAsia="ru-RU"/>
    </w:rPr>
  </w:style>
  <w:style w:type="paragraph" w:styleId="ab">
    <w:name w:val="Body Text"/>
    <w:basedOn w:val="a0"/>
    <w:link w:val="ac"/>
    <w:uiPriority w:val="99"/>
    <w:rsid w:val="00304C2A"/>
    <w:pPr>
      <w:jc w:val="left"/>
    </w:pPr>
    <w:rPr>
      <w:rFonts w:ascii="ISOCPEUR" w:hAnsi="ISOCPEUR"/>
      <w:i/>
      <w:sz w:val="28"/>
    </w:rPr>
  </w:style>
  <w:style w:type="character" w:customStyle="1" w:styleId="ac">
    <w:name w:val="Основной текст Знак"/>
    <w:basedOn w:val="a1"/>
    <w:link w:val="ab"/>
    <w:uiPriority w:val="99"/>
    <w:rsid w:val="00304C2A"/>
    <w:rPr>
      <w:rFonts w:ascii="ISOCPEUR" w:eastAsia="Times New Roman" w:hAnsi="ISOCPEUR" w:cs="Times New Roman"/>
      <w:i/>
      <w:sz w:val="28"/>
      <w:szCs w:val="20"/>
      <w:lang w:eastAsia="ru-RU"/>
    </w:rPr>
  </w:style>
  <w:style w:type="paragraph" w:styleId="11">
    <w:name w:val="toc 1"/>
    <w:basedOn w:val="a0"/>
    <w:next w:val="a0"/>
    <w:autoRedefine/>
    <w:uiPriority w:val="39"/>
    <w:rsid w:val="00C37ABC"/>
    <w:pPr>
      <w:tabs>
        <w:tab w:val="right" w:leader="underscore" w:pos="9912"/>
      </w:tabs>
      <w:spacing w:before="120"/>
      <w:jc w:val="left"/>
    </w:pPr>
    <w:rPr>
      <w:bCs/>
      <w:iCs/>
      <w:noProof/>
      <w:szCs w:val="24"/>
    </w:rPr>
  </w:style>
  <w:style w:type="paragraph" w:styleId="21">
    <w:name w:val="toc 2"/>
    <w:basedOn w:val="a0"/>
    <w:next w:val="a0"/>
    <w:autoRedefine/>
    <w:uiPriority w:val="39"/>
    <w:rsid w:val="00304C2A"/>
    <w:pPr>
      <w:tabs>
        <w:tab w:val="left" w:pos="720"/>
        <w:tab w:val="right" w:leader="dot" w:pos="9266"/>
      </w:tabs>
      <w:spacing w:before="120"/>
      <w:ind w:left="240"/>
    </w:pPr>
    <w:rPr>
      <w:b/>
      <w:bCs/>
      <w:sz w:val="22"/>
      <w:szCs w:val="22"/>
    </w:rPr>
  </w:style>
  <w:style w:type="paragraph" w:styleId="31">
    <w:name w:val="toc 3"/>
    <w:basedOn w:val="a0"/>
    <w:next w:val="a0"/>
    <w:autoRedefine/>
    <w:uiPriority w:val="39"/>
    <w:rsid w:val="00304C2A"/>
    <w:pPr>
      <w:ind w:left="480"/>
      <w:jc w:val="left"/>
    </w:pPr>
    <w:rPr>
      <w:sz w:val="20"/>
    </w:rPr>
  </w:style>
  <w:style w:type="paragraph" w:styleId="41">
    <w:name w:val="toc 4"/>
    <w:basedOn w:val="a0"/>
    <w:next w:val="a0"/>
    <w:autoRedefine/>
    <w:uiPriority w:val="99"/>
    <w:semiHidden/>
    <w:rsid w:val="00304C2A"/>
    <w:pPr>
      <w:ind w:left="720"/>
      <w:jc w:val="left"/>
    </w:pPr>
    <w:rPr>
      <w:sz w:val="20"/>
    </w:rPr>
  </w:style>
  <w:style w:type="paragraph" w:styleId="51">
    <w:name w:val="toc 5"/>
    <w:basedOn w:val="a0"/>
    <w:next w:val="a0"/>
    <w:autoRedefine/>
    <w:uiPriority w:val="99"/>
    <w:semiHidden/>
    <w:rsid w:val="00304C2A"/>
    <w:pPr>
      <w:ind w:left="960"/>
      <w:jc w:val="left"/>
    </w:pPr>
    <w:rPr>
      <w:sz w:val="20"/>
    </w:rPr>
  </w:style>
  <w:style w:type="paragraph" w:styleId="61">
    <w:name w:val="toc 6"/>
    <w:basedOn w:val="a0"/>
    <w:next w:val="a0"/>
    <w:autoRedefine/>
    <w:uiPriority w:val="99"/>
    <w:semiHidden/>
    <w:rsid w:val="00304C2A"/>
    <w:pPr>
      <w:ind w:left="1200"/>
      <w:jc w:val="left"/>
    </w:pPr>
    <w:rPr>
      <w:sz w:val="20"/>
    </w:rPr>
  </w:style>
  <w:style w:type="paragraph" w:styleId="71">
    <w:name w:val="toc 7"/>
    <w:basedOn w:val="a0"/>
    <w:next w:val="a0"/>
    <w:autoRedefine/>
    <w:uiPriority w:val="99"/>
    <w:semiHidden/>
    <w:rsid w:val="00304C2A"/>
    <w:pPr>
      <w:ind w:left="1440"/>
      <w:jc w:val="left"/>
    </w:pPr>
    <w:rPr>
      <w:sz w:val="20"/>
    </w:rPr>
  </w:style>
  <w:style w:type="paragraph" w:styleId="81">
    <w:name w:val="toc 8"/>
    <w:basedOn w:val="a0"/>
    <w:next w:val="a0"/>
    <w:autoRedefine/>
    <w:uiPriority w:val="99"/>
    <w:semiHidden/>
    <w:rsid w:val="00304C2A"/>
    <w:pPr>
      <w:ind w:left="1680"/>
      <w:jc w:val="left"/>
    </w:pPr>
    <w:rPr>
      <w:sz w:val="20"/>
    </w:rPr>
  </w:style>
  <w:style w:type="paragraph" w:styleId="91">
    <w:name w:val="toc 9"/>
    <w:basedOn w:val="a0"/>
    <w:next w:val="a0"/>
    <w:autoRedefine/>
    <w:uiPriority w:val="99"/>
    <w:semiHidden/>
    <w:rsid w:val="00304C2A"/>
    <w:pPr>
      <w:ind w:left="1920"/>
      <w:jc w:val="left"/>
    </w:pPr>
    <w:rPr>
      <w:sz w:val="20"/>
    </w:rPr>
  </w:style>
  <w:style w:type="character" w:styleId="ad">
    <w:name w:val="Hyperlink"/>
    <w:basedOn w:val="a1"/>
    <w:uiPriority w:val="99"/>
    <w:rsid w:val="00304C2A"/>
    <w:rPr>
      <w:rFonts w:cs="Times New Roman"/>
      <w:color w:val="0000FF"/>
      <w:u w:val="single"/>
    </w:rPr>
  </w:style>
  <w:style w:type="paragraph" w:styleId="ae">
    <w:name w:val="Document Map"/>
    <w:basedOn w:val="a0"/>
    <w:link w:val="af"/>
    <w:uiPriority w:val="99"/>
    <w:semiHidden/>
    <w:rsid w:val="00304C2A"/>
    <w:pPr>
      <w:shd w:val="clear" w:color="auto" w:fill="000080"/>
    </w:pPr>
    <w:rPr>
      <w:rFonts w:ascii="Tahoma" w:hAnsi="Tahoma" w:cs="Tahoma"/>
    </w:rPr>
  </w:style>
  <w:style w:type="character" w:customStyle="1" w:styleId="af">
    <w:name w:val="Схема документа Знак"/>
    <w:basedOn w:val="a1"/>
    <w:link w:val="ae"/>
    <w:uiPriority w:val="99"/>
    <w:semiHidden/>
    <w:rsid w:val="00304C2A"/>
    <w:rPr>
      <w:rFonts w:ascii="Tahoma" w:eastAsia="Times New Roman" w:hAnsi="Tahoma" w:cs="Tahoma"/>
      <w:sz w:val="24"/>
      <w:szCs w:val="20"/>
      <w:shd w:val="clear" w:color="auto" w:fill="000080"/>
      <w:lang w:eastAsia="ru-RU"/>
    </w:rPr>
  </w:style>
  <w:style w:type="paragraph" w:styleId="22">
    <w:name w:val="Body Text Indent 2"/>
    <w:basedOn w:val="a0"/>
    <w:link w:val="23"/>
    <w:uiPriority w:val="99"/>
    <w:rsid w:val="00304C2A"/>
    <w:pPr>
      <w:spacing w:after="120" w:line="480" w:lineRule="auto"/>
      <w:ind w:left="283"/>
      <w:jc w:val="left"/>
    </w:pPr>
    <w:rPr>
      <w:szCs w:val="24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304C2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caption"/>
    <w:basedOn w:val="a0"/>
    <w:next w:val="a0"/>
    <w:uiPriority w:val="99"/>
    <w:qFormat/>
    <w:rsid w:val="00304C2A"/>
    <w:pPr>
      <w:jc w:val="center"/>
    </w:pPr>
    <w:rPr>
      <w:b/>
      <w:sz w:val="28"/>
    </w:rPr>
  </w:style>
  <w:style w:type="paragraph" w:customStyle="1" w:styleId="12">
    <w:name w:val="Обычный1"/>
    <w:uiPriority w:val="99"/>
    <w:rsid w:val="00304C2A"/>
    <w:pPr>
      <w:widowControl w:val="0"/>
      <w:spacing w:after="0" w:line="300" w:lineRule="auto"/>
      <w:ind w:left="200"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2">
    <w:name w:val="Body Text Indent 3"/>
    <w:basedOn w:val="a0"/>
    <w:link w:val="33"/>
    <w:uiPriority w:val="99"/>
    <w:rsid w:val="00304C2A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1"/>
    <w:link w:val="32"/>
    <w:uiPriority w:val="99"/>
    <w:rsid w:val="00304C2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4">
    <w:name w:val="Body Text 2"/>
    <w:basedOn w:val="a0"/>
    <w:link w:val="25"/>
    <w:uiPriority w:val="99"/>
    <w:rsid w:val="00304C2A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uiPriority w:val="99"/>
    <w:rsid w:val="00304C2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FR1">
    <w:name w:val="FR1"/>
    <w:uiPriority w:val="99"/>
    <w:rsid w:val="00304C2A"/>
    <w:pPr>
      <w:widowControl w:val="0"/>
      <w:spacing w:before="44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f1">
    <w:name w:val="Plain Text"/>
    <w:basedOn w:val="a0"/>
    <w:link w:val="af2"/>
    <w:uiPriority w:val="99"/>
    <w:rsid w:val="00304C2A"/>
    <w:pPr>
      <w:jc w:val="left"/>
    </w:pPr>
    <w:rPr>
      <w:rFonts w:ascii="Courier New" w:hAnsi="Courier New" w:cs="Courier New"/>
      <w:noProof/>
      <w:sz w:val="20"/>
    </w:rPr>
  </w:style>
  <w:style w:type="character" w:customStyle="1" w:styleId="af2">
    <w:name w:val="Текст Знак"/>
    <w:basedOn w:val="a1"/>
    <w:link w:val="af1"/>
    <w:uiPriority w:val="99"/>
    <w:rsid w:val="00304C2A"/>
    <w:rPr>
      <w:rFonts w:ascii="Courier New" w:eastAsia="Times New Roman" w:hAnsi="Courier New" w:cs="Courier New"/>
      <w:noProof/>
      <w:sz w:val="20"/>
      <w:szCs w:val="20"/>
      <w:lang w:eastAsia="ru-RU"/>
    </w:rPr>
  </w:style>
  <w:style w:type="paragraph" w:styleId="af3">
    <w:name w:val="Block Text"/>
    <w:basedOn w:val="a0"/>
    <w:uiPriority w:val="99"/>
    <w:rsid w:val="00304C2A"/>
    <w:pPr>
      <w:shd w:val="clear" w:color="auto" w:fill="FFFFFF"/>
      <w:ind w:left="10" w:right="29" w:firstLine="564"/>
    </w:pPr>
    <w:rPr>
      <w:rFonts w:ascii="Arial Narrow" w:hAnsi="Arial Narrow"/>
      <w:color w:val="000000"/>
      <w:sz w:val="22"/>
    </w:rPr>
  </w:style>
  <w:style w:type="table" w:styleId="af4">
    <w:name w:val="Table Professional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5">
    <w:name w:val="Normal (Web)"/>
    <w:basedOn w:val="a0"/>
    <w:rsid w:val="00304C2A"/>
    <w:pPr>
      <w:spacing w:before="100" w:beforeAutospacing="1" w:after="100" w:afterAutospacing="1"/>
      <w:jc w:val="left"/>
    </w:pPr>
    <w:rPr>
      <w:szCs w:val="24"/>
    </w:rPr>
  </w:style>
  <w:style w:type="character" w:customStyle="1" w:styleId="apple-converted-space">
    <w:name w:val="apple-converted-space"/>
    <w:basedOn w:val="a1"/>
    <w:rsid w:val="00304C2A"/>
    <w:rPr>
      <w:rFonts w:cs="Times New Roman"/>
    </w:rPr>
  </w:style>
  <w:style w:type="table" w:styleId="af6">
    <w:name w:val="Table Grid"/>
    <w:aliases w:val="Table Grid Report"/>
    <w:basedOn w:val="a2"/>
    <w:uiPriority w:val="99"/>
    <w:rsid w:val="00304C2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uiPriority w:val="99"/>
    <w:rsid w:val="00304C2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af7">
    <w:name w:val="Стиль реферата"/>
    <w:basedOn w:val="a0"/>
    <w:uiPriority w:val="99"/>
    <w:rsid w:val="00304C2A"/>
    <w:pPr>
      <w:spacing w:line="360" w:lineRule="auto"/>
      <w:ind w:firstLine="567"/>
    </w:pPr>
  </w:style>
  <w:style w:type="paragraph" w:styleId="af8">
    <w:name w:val="Balloon Text"/>
    <w:basedOn w:val="a0"/>
    <w:link w:val="af9"/>
    <w:uiPriority w:val="99"/>
    <w:semiHidden/>
    <w:rsid w:val="00304C2A"/>
    <w:rPr>
      <w:rFonts w:ascii="Tahoma" w:hAnsi="Tahoma"/>
      <w:sz w:val="16"/>
      <w:szCs w:val="16"/>
    </w:rPr>
  </w:style>
  <w:style w:type="character" w:customStyle="1" w:styleId="af9">
    <w:name w:val="Текст выноски Знак"/>
    <w:basedOn w:val="a1"/>
    <w:link w:val="af8"/>
    <w:uiPriority w:val="99"/>
    <w:semiHidden/>
    <w:rsid w:val="00304C2A"/>
    <w:rPr>
      <w:rFonts w:ascii="Tahoma" w:eastAsia="Times New Roman" w:hAnsi="Tahoma" w:cs="Times New Roman"/>
      <w:sz w:val="16"/>
      <w:szCs w:val="16"/>
      <w:lang w:eastAsia="ru-RU"/>
    </w:rPr>
  </w:style>
  <w:style w:type="paragraph" w:styleId="afa">
    <w:name w:val="annotation text"/>
    <w:basedOn w:val="a0"/>
    <w:link w:val="afb"/>
    <w:uiPriority w:val="99"/>
    <w:semiHidden/>
    <w:rsid w:val="00304C2A"/>
    <w:pPr>
      <w:spacing w:line="360" w:lineRule="auto"/>
      <w:jc w:val="left"/>
    </w:pPr>
    <w:rPr>
      <w:sz w:val="20"/>
    </w:rPr>
  </w:style>
  <w:style w:type="character" w:customStyle="1" w:styleId="afb">
    <w:name w:val="Текст примечания Знак"/>
    <w:basedOn w:val="a1"/>
    <w:link w:val="afa"/>
    <w:uiPriority w:val="99"/>
    <w:semiHidden/>
    <w:rsid w:val="00304C2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c">
    <w:name w:val="Базовый"/>
    <w:uiPriority w:val="99"/>
    <w:rsid w:val="00304C2A"/>
    <w:pPr>
      <w:tabs>
        <w:tab w:val="left" w:pos="709"/>
      </w:tabs>
      <w:suppressAutoHyphens/>
      <w:spacing w:line="276" w:lineRule="atLeast"/>
    </w:pPr>
    <w:rPr>
      <w:rFonts w:ascii="Calibri" w:eastAsia="Times New Roman" w:hAnsi="Calibri" w:cs="Times New Roman"/>
      <w:color w:val="00000A"/>
    </w:rPr>
  </w:style>
  <w:style w:type="paragraph" w:styleId="afd">
    <w:name w:val="TOC Heading"/>
    <w:basedOn w:val="1"/>
    <w:next w:val="a0"/>
    <w:uiPriority w:val="39"/>
    <w:qFormat/>
    <w:rsid w:val="00304C2A"/>
    <w:pPr>
      <w:keepNext/>
      <w:keepLines/>
      <w:tabs>
        <w:tab w:val="clear" w:pos="426"/>
      </w:tabs>
      <w:spacing w:before="480" w:after="0" w:line="276" w:lineRule="auto"/>
      <w:jc w:val="left"/>
      <w:outlineLvl w:val="9"/>
    </w:pPr>
    <w:rPr>
      <w:rFonts w:ascii="Cambria" w:hAnsi="Cambria"/>
      <w:i/>
      <w:color w:val="365F91"/>
      <w:sz w:val="28"/>
      <w:szCs w:val="28"/>
    </w:rPr>
  </w:style>
  <w:style w:type="paragraph" w:customStyle="1" w:styleId="210">
    <w:name w:val="Основной текст 21"/>
    <w:basedOn w:val="a0"/>
    <w:uiPriority w:val="99"/>
    <w:rsid w:val="00304C2A"/>
    <w:pPr>
      <w:spacing w:before="120"/>
      <w:ind w:right="113"/>
    </w:pPr>
    <w:rPr>
      <w:rFonts w:ascii="Arial" w:hAnsi="Arial"/>
      <w:lang w:eastAsia="ar-SA"/>
    </w:rPr>
  </w:style>
  <w:style w:type="paragraph" w:styleId="afe">
    <w:name w:val="List Paragraph"/>
    <w:basedOn w:val="a0"/>
    <w:uiPriority w:val="34"/>
    <w:qFormat/>
    <w:rsid w:val="00304C2A"/>
    <w:pPr>
      <w:widowControl w:val="0"/>
      <w:spacing w:line="276" w:lineRule="auto"/>
      <w:ind w:left="720"/>
      <w:contextualSpacing/>
    </w:pPr>
    <w:rPr>
      <w:rFonts w:ascii="Calibri" w:hAnsi="Calibri"/>
      <w:szCs w:val="22"/>
      <w:lang w:eastAsia="en-US"/>
    </w:rPr>
  </w:style>
  <w:style w:type="character" w:styleId="aff">
    <w:name w:val="Emphasis"/>
    <w:basedOn w:val="a1"/>
    <w:uiPriority w:val="20"/>
    <w:qFormat/>
    <w:rsid w:val="00304C2A"/>
    <w:rPr>
      <w:rFonts w:cs="Times New Roman"/>
      <w:i/>
    </w:rPr>
  </w:style>
  <w:style w:type="paragraph" w:customStyle="1" w:styleId="S">
    <w:name w:val="S_Обычный жирный"/>
    <w:basedOn w:val="a0"/>
    <w:qFormat/>
    <w:rsid w:val="00304C2A"/>
    <w:rPr>
      <w:sz w:val="28"/>
      <w:szCs w:val="24"/>
    </w:rPr>
  </w:style>
  <w:style w:type="paragraph" w:styleId="HTML">
    <w:name w:val="HTML Preformatted"/>
    <w:basedOn w:val="a0"/>
    <w:link w:val="HTML0"/>
    <w:uiPriority w:val="99"/>
    <w:rsid w:val="00304C2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firstLine="0"/>
      <w:jc w:val="left"/>
    </w:pPr>
    <w:rPr>
      <w:rFonts w:ascii="Courier New" w:hAnsi="Courier New"/>
      <w:sz w:val="20"/>
    </w:rPr>
  </w:style>
  <w:style w:type="character" w:customStyle="1" w:styleId="HTML0">
    <w:name w:val="Стандартный HTML Знак"/>
    <w:basedOn w:val="a1"/>
    <w:link w:val="HTML"/>
    <w:uiPriority w:val="99"/>
    <w:rsid w:val="00304C2A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2">
    <w:name w:val="Style2"/>
    <w:basedOn w:val="a0"/>
    <w:rsid w:val="00304C2A"/>
    <w:pPr>
      <w:widowControl w:val="0"/>
      <w:autoSpaceDE w:val="0"/>
      <w:autoSpaceDN w:val="0"/>
      <w:adjustRightInd w:val="0"/>
      <w:ind w:firstLine="0"/>
      <w:jc w:val="left"/>
    </w:pPr>
    <w:rPr>
      <w:szCs w:val="24"/>
    </w:rPr>
  </w:style>
  <w:style w:type="character" w:customStyle="1" w:styleId="FontStyle95">
    <w:name w:val="Font Style95"/>
    <w:uiPriority w:val="99"/>
    <w:rsid w:val="00304C2A"/>
    <w:rPr>
      <w:rFonts w:ascii="Bookman Old Style" w:hAnsi="Bookman Old Style"/>
      <w:sz w:val="18"/>
    </w:rPr>
  </w:style>
  <w:style w:type="character" w:customStyle="1" w:styleId="butback">
    <w:name w:val="butback"/>
    <w:basedOn w:val="a1"/>
    <w:uiPriority w:val="99"/>
    <w:rsid w:val="00304C2A"/>
    <w:rPr>
      <w:rFonts w:cs="Times New Roman"/>
    </w:rPr>
  </w:style>
  <w:style w:type="character" w:customStyle="1" w:styleId="submenu-table">
    <w:name w:val="submenu-table"/>
    <w:basedOn w:val="a1"/>
    <w:uiPriority w:val="99"/>
    <w:rsid w:val="00304C2A"/>
    <w:rPr>
      <w:rFonts w:cs="Times New Roman"/>
    </w:rPr>
  </w:style>
  <w:style w:type="character" w:styleId="aff0">
    <w:name w:val="Strong"/>
    <w:basedOn w:val="a1"/>
    <w:uiPriority w:val="22"/>
    <w:qFormat/>
    <w:rsid w:val="00304C2A"/>
    <w:rPr>
      <w:rFonts w:cs="Times New Roman"/>
      <w:b/>
      <w:bCs/>
    </w:rPr>
  </w:style>
  <w:style w:type="character" w:customStyle="1" w:styleId="FontStyle38">
    <w:name w:val="Font Style38"/>
    <w:basedOn w:val="a1"/>
    <w:rsid w:val="00304C2A"/>
    <w:rPr>
      <w:rFonts w:ascii="Times New Roman" w:hAnsi="Times New Roman" w:cs="Times New Roman"/>
      <w:sz w:val="18"/>
      <w:szCs w:val="18"/>
    </w:rPr>
  </w:style>
  <w:style w:type="paragraph" w:customStyle="1" w:styleId="3TimesNewRoman12">
    <w:name w:val="Стиль Заголовок 3 + Times New Roman 12 пт не полужирный Первая с..."/>
    <w:basedOn w:val="3"/>
    <w:rsid w:val="00304C2A"/>
    <w:pPr>
      <w:spacing w:before="0" w:after="0"/>
      <w:ind w:firstLine="0"/>
    </w:pPr>
    <w:rPr>
      <w:b w:val="0"/>
      <w:bCs w:val="0"/>
      <w:szCs w:val="20"/>
    </w:rPr>
  </w:style>
  <w:style w:type="paragraph" w:styleId="aff1">
    <w:name w:val="No Spacing"/>
    <w:link w:val="aff2"/>
    <w:qFormat/>
    <w:rsid w:val="00304C2A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f3">
    <w:name w:val="Подпись к таблице_"/>
    <w:basedOn w:val="a1"/>
    <w:link w:val="aff4"/>
    <w:rsid w:val="005B35ED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paragraph" w:customStyle="1" w:styleId="aff4">
    <w:name w:val="Подпись к таблице"/>
    <w:basedOn w:val="a0"/>
    <w:link w:val="aff3"/>
    <w:rsid w:val="005B35ED"/>
    <w:pPr>
      <w:shd w:val="clear" w:color="auto" w:fill="FFFFFF"/>
      <w:spacing w:line="245" w:lineRule="exact"/>
      <w:ind w:firstLine="0"/>
      <w:jc w:val="center"/>
    </w:pPr>
    <w:rPr>
      <w:sz w:val="16"/>
      <w:szCs w:val="16"/>
      <w:lang w:eastAsia="en-US"/>
    </w:rPr>
  </w:style>
  <w:style w:type="character" w:customStyle="1" w:styleId="aff5">
    <w:name w:val="Основной текст_"/>
    <w:basedOn w:val="a1"/>
    <w:link w:val="13"/>
    <w:rsid w:val="005B35ED"/>
    <w:rPr>
      <w:rFonts w:ascii="Arial" w:eastAsia="Arial" w:hAnsi="Arial" w:cs="Arial"/>
      <w:shd w:val="clear" w:color="auto" w:fill="FFFFFF"/>
    </w:rPr>
  </w:style>
  <w:style w:type="paragraph" w:customStyle="1" w:styleId="13">
    <w:name w:val="Основной текст1"/>
    <w:basedOn w:val="a0"/>
    <w:link w:val="aff5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2"/>
      <w:szCs w:val="22"/>
      <w:lang w:eastAsia="en-US"/>
    </w:rPr>
  </w:style>
  <w:style w:type="character" w:customStyle="1" w:styleId="26">
    <w:name w:val="Основной текст (2)_"/>
    <w:basedOn w:val="a1"/>
    <w:link w:val="27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27">
    <w:name w:val="Основной текст (2)"/>
    <w:basedOn w:val="a0"/>
    <w:link w:val="26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82">
    <w:name w:val="Основной текст (8)_"/>
    <w:basedOn w:val="a1"/>
    <w:link w:val="8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83">
    <w:name w:val="Основной текст (8)"/>
    <w:basedOn w:val="a0"/>
    <w:link w:val="8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62">
    <w:name w:val="Основной текст (6)_"/>
    <w:basedOn w:val="a1"/>
    <w:link w:val="6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63">
    <w:name w:val="Основной текст (6)"/>
    <w:basedOn w:val="a0"/>
    <w:link w:val="6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34">
    <w:name w:val="Основной текст (3)_"/>
    <w:basedOn w:val="a1"/>
    <w:link w:val="35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35">
    <w:name w:val="Основной текст (3)"/>
    <w:basedOn w:val="a0"/>
    <w:link w:val="34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52">
    <w:name w:val="Основной текст (5)_"/>
    <w:basedOn w:val="a1"/>
    <w:link w:val="5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53">
    <w:name w:val="Основной текст (5)"/>
    <w:basedOn w:val="a0"/>
    <w:link w:val="5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72">
    <w:name w:val="Основной текст (7)_"/>
    <w:basedOn w:val="a1"/>
    <w:link w:val="7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73">
    <w:name w:val="Основной текст (7)"/>
    <w:basedOn w:val="a0"/>
    <w:link w:val="7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30">
    <w:name w:val="Основной текст (13)_"/>
    <w:basedOn w:val="a1"/>
    <w:link w:val="131"/>
    <w:rsid w:val="005B35E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131">
    <w:name w:val="Основной текст (13)"/>
    <w:basedOn w:val="a0"/>
    <w:link w:val="13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20"/>
      <w:lang w:eastAsia="en-US"/>
    </w:rPr>
  </w:style>
  <w:style w:type="character" w:customStyle="1" w:styleId="92">
    <w:name w:val="Основной текст (9)_"/>
    <w:basedOn w:val="a1"/>
    <w:link w:val="93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93">
    <w:name w:val="Основной текст (9)"/>
    <w:basedOn w:val="a0"/>
    <w:link w:val="92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00">
    <w:name w:val="Основной текст (10)_"/>
    <w:basedOn w:val="a1"/>
    <w:link w:val="10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01">
    <w:name w:val="Основной текст (10)"/>
    <w:basedOn w:val="a0"/>
    <w:link w:val="10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character" w:customStyle="1" w:styleId="120">
    <w:name w:val="Основной текст (12)_"/>
    <w:basedOn w:val="a1"/>
    <w:link w:val="121"/>
    <w:rsid w:val="005B35ED"/>
    <w:rPr>
      <w:rFonts w:ascii="Arial" w:eastAsia="Arial" w:hAnsi="Arial" w:cs="Arial"/>
      <w:sz w:val="9"/>
      <w:szCs w:val="9"/>
      <w:shd w:val="clear" w:color="auto" w:fill="FFFFFF"/>
    </w:rPr>
  </w:style>
  <w:style w:type="paragraph" w:customStyle="1" w:styleId="121">
    <w:name w:val="Основной текст (12)"/>
    <w:basedOn w:val="a0"/>
    <w:link w:val="12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9"/>
      <w:szCs w:val="9"/>
      <w:lang w:eastAsia="en-US"/>
    </w:rPr>
  </w:style>
  <w:style w:type="character" w:customStyle="1" w:styleId="110">
    <w:name w:val="Основной текст (11)_"/>
    <w:basedOn w:val="a1"/>
    <w:link w:val="111"/>
    <w:rsid w:val="005B35ED"/>
    <w:rPr>
      <w:rFonts w:ascii="Arial" w:eastAsia="Arial" w:hAnsi="Arial" w:cs="Arial"/>
      <w:sz w:val="8"/>
      <w:szCs w:val="8"/>
      <w:shd w:val="clear" w:color="auto" w:fill="FFFFFF"/>
    </w:rPr>
  </w:style>
  <w:style w:type="paragraph" w:customStyle="1" w:styleId="111">
    <w:name w:val="Основной текст (11)"/>
    <w:basedOn w:val="a0"/>
    <w:link w:val="110"/>
    <w:rsid w:val="005B35ED"/>
    <w:pPr>
      <w:shd w:val="clear" w:color="auto" w:fill="FFFFFF"/>
      <w:spacing w:line="0" w:lineRule="atLeast"/>
      <w:ind w:firstLine="0"/>
      <w:jc w:val="left"/>
    </w:pPr>
    <w:rPr>
      <w:rFonts w:ascii="Arial" w:eastAsia="Arial" w:hAnsi="Arial" w:cs="Arial"/>
      <w:sz w:val="8"/>
      <w:szCs w:val="8"/>
      <w:lang w:eastAsia="en-US"/>
    </w:rPr>
  </w:style>
  <w:style w:type="paragraph" w:styleId="36">
    <w:name w:val="Body Text 3"/>
    <w:basedOn w:val="a0"/>
    <w:link w:val="37"/>
    <w:uiPriority w:val="99"/>
    <w:unhideWhenUsed/>
    <w:rsid w:val="00077653"/>
    <w:pPr>
      <w:spacing w:after="120"/>
    </w:pPr>
    <w:rPr>
      <w:sz w:val="16"/>
      <w:szCs w:val="16"/>
    </w:rPr>
  </w:style>
  <w:style w:type="character" w:customStyle="1" w:styleId="37">
    <w:name w:val="Основной текст 3 Знак"/>
    <w:basedOn w:val="a1"/>
    <w:link w:val="36"/>
    <w:uiPriority w:val="99"/>
    <w:rsid w:val="0007765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8">
    <w:name w:val="Заголовок (Уровень 2)"/>
    <w:basedOn w:val="a0"/>
    <w:next w:val="ab"/>
    <w:link w:val="29"/>
    <w:autoRedefine/>
    <w:qFormat/>
    <w:rsid w:val="004E0EB4"/>
    <w:pPr>
      <w:autoSpaceDE w:val="0"/>
      <w:autoSpaceDN w:val="0"/>
      <w:adjustRightInd w:val="0"/>
      <w:spacing w:before="240" w:after="120"/>
      <w:ind w:firstLine="0"/>
      <w:jc w:val="center"/>
      <w:outlineLvl w:val="0"/>
    </w:pPr>
    <w:rPr>
      <w:b/>
      <w:bCs/>
      <w:szCs w:val="24"/>
    </w:rPr>
  </w:style>
  <w:style w:type="character" w:customStyle="1" w:styleId="29">
    <w:name w:val="Заголовок (Уровень 2) Знак"/>
    <w:link w:val="28"/>
    <w:locked/>
    <w:rsid w:val="004E0EB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f2">
    <w:name w:val="Без интервала Знак"/>
    <w:link w:val="aff1"/>
    <w:locked/>
    <w:rsid w:val="00A4742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f6">
    <w:name w:val="footnote text"/>
    <w:aliases w:val="Table_Footnote_last,Table_Footnote_last Знак Знак Знак,Table_Footnote_last Знак,Текст сноски Знак Знак,Текст сноски Знак1 Знак Знак,Текст сноски Знак Знак Знак Знак,Table_Footnote_last Знак1 Знак Знак,single space,Текст сноски Знак1"/>
    <w:basedOn w:val="a0"/>
    <w:link w:val="aff7"/>
    <w:uiPriority w:val="99"/>
    <w:unhideWhenUsed/>
    <w:rsid w:val="00F3661B"/>
    <w:pPr>
      <w:ind w:firstLine="0"/>
      <w:jc w:val="left"/>
    </w:pPr>
    <w:rPr>
      <w:sz w:val="20"/>
    </w:rPr>
  </w:style>
  <w:style w:type="character" w:customStyle="1" w:styleId="aff7">
    <w:name w:val="Текст сноски Знак"/>
    <w:aliases w:val="Table_Footnote_last Знак1,Table_Footnote_last Знак Знак Знак Знак,Table_Footnote_last Знак Знак,Текст сноски Знак Знак Знак,Текст сноски Знак1 Знак Знак Знак,Текст сноски Знак Знак Знак Знак Знак,single space Знак"/>
    <w:basedOn w:val="a1"/>
    <w:link w:val="aff6"/>
    <w:uiPriority w:val="99"/>
    <w:rsid w:val="00F3661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8">
    <w:name w:val="footnote reference"/>
    <w:aliases w:val="Знак сноски-FN"/>
    <w:uiPriority w:val="99"/>
    <w:unhideWhenUsed/>
    <w:rsid w:val="00F3661B"/>
    <w:rPr>
      <w:vertAlign w:val="superscript"/>
    </w:rPr>
  </w:style>
  <w:style w:type="paragraph" w:customStyle="1" w:styleId="aff9">
    <w:name w:val="Абзац"/>
    <w:basedOn w:val="a0"/>
    <w:link w:val="affa"/>
    <w:rsid w:val="00AF2F65"/>
    <w:pPr>
      <w:spacing w:before="120" w:after="60"/>
      <w:ind w:firstLine="567"/>
    </w:pPr>
    <w:rPr>
      <w:szCs w:val="24"/>
    </w:rPr>
  </w:style>
  <w:style w:type="character" w:customStyle="1" w:styleId="affa">
    <w:name w:val="Абзац Знак"/>
    <w:link w:val="aff9"/>
    <w:rsid w:val="00AF2F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"/>
    <w:basedOn w:val="a0"/>
    <w:link w:val="affb"/>
    <w:rsid w:val="00AF2F65"/>
    <w:pPr>
      <w:numPr>
        <w:numId w:val="11"/>
      </w:numPr>
      <w:spacing w:after="60"/>
    </w:pPr>
    <w:rPr>
      <w:snapToGrid w:val="0"/>
      <w:szCs w:val="24"/>
    </w:rPr>
  </w:style>
  <w:style w:type="character" w:customStyle="1" w:styleId="affb">
    <w:name w:val="Список Знак"/>
    <w:link w:val="a"/>
    <w:rsid w:val="00AF2F65"/>
    <w:rPr>
      <w:rFonts w:ascii="Times New Roman" w:eastAsia="Times New Roman" w:hAnsi="Times New Roman" w:cs="Times New Roman"/>
      <w:snapToGrid w:val="0"/>
      <w:sz w:val="24"/>
      <w:szCs w:val="24"/>
      <w:lang w:eastAsia="ru-RU"/>
    </w:rPr>
  </w:style>
  <w:style w:type="character" w:customStyle="1" w:styleId="blk">
    <w:name w:val="blk"/>
    <w:rsid w:val="00AF2F65"/>
  </w:style>
  <w:style w:type="paragraph" w:customStyle="1" w:styleId="42">
    <w:name w:val="Знак Знак4 Знак Знак Знак Знак"/>
    <w:basedOn w:val="a0"/>
    <w:rsid w:val="00AF2F65"/>
    <w:pPr>
      <w:autoSpaceDE w:val="0"/>
      <w:autoSpaceDN w:val="0"/>
      <w:spacing w:after="160" w:line="240" w:lineRule="exact"/>
      <w:ind w:firstLine="0"/>
      <w:jc w:val="left"/>
    </w:pPr>
    <w:rPr>
      <w:rFonts w:ascii="Arial" w:eastAsia="MS Mincho" w:hAnsi="Arial" w:cs="Arial"/>
      <w:b/>
      <w:sz w:val="20"/>
      <w:lang w:val="en-US" w:eastAsia="de-DE"/>
    </w:rPr>
  </w:style>
  <w:style w:type="paragraph" w:customStyle="1" w:styleId="affc">
    <w:name w:val="Название таблицы"/>
    <w:basedOn w:val="af0"/>
    <w:rsid w:val="00AF2F65"/>
    <w:pPr>
      <w:keepNext/>
      <w:spacing w:before="120"/>
      <w:ind w:firstLine="0"/>
      <w:jc w:val="left"/>
    </w:pPr>
    <w:rPr>
      <w:bCs/>
      <w:sz w:val="22"/>
      <w:szCs w:val="22"/>
    </w:rPr>
  </w:style>
  <w:style w:type="paragraph" w:customStyle="1" w:styleId="affd">
    <w:name w:val="Табличный_заголовки"/>
    <w:basedOn w:val="a0"/>
    <w:rsid w:val="00AF2F65"/>
    <w:pPr>
      <w:keepNext/>
      <w:keepLines/>
      <w:ind w:firstLine="0"/>
      <w:jc w:val="center"/>
    </w:pPr>
    <w:rPr>
      <w:b/>
      <w:sz w:val="20"/>
    </w:rPr>
  </w:style>
  <w:style w:type="character" w:customStyle="1" w:styleId="affe">
    <w:name w:val="Обычный в таблице Знак Знак"/>
    <w:rsid w:val="00AF2F65"/>
    <w:rPr>
      <w:sz w:val="24"/>
      <w:szCs w:val="24"/>
      <w:lang w:val="ru-RU" w:eastAsia="ar-SA" w:bidi="ar-SA"/>
    </w:rPr>
  </w:style>
  <w:style w:type="paragraph" w:customStyle="1" w:styleId="14">
    <w:name w:val="Абзац списка1"/>
    <w:basedOn w:val="a0"/>
    <w:link w:val="afff"/>
    <w:qFormat/>
    <w:rsid w:val="00AF2F65"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afff">
    <w:name w:val="Абзац списка Знак"/>
    <w:basedOn w:val="a1"/>
    <w:link w:val="14"/>
    <w:locked/>
    <w:rsid w:val="00AF2F65"/>
    <w:rPr>
      <w:rFonts w:ascii="Calibri" w:eastAsia="Calibri" w:hAnsi="Calibri" w:cs="Calibri"/>
    </w:rPr>
  </w:style>
  <w:style w:type="paragraph" w:styleId="afff0">
    <w:name w:val="endnote text"/>
    <w:basedOn w:val="a0"/>
    <w:link w:val="afff1"/>
    <w:semiHidden/>
    <w:rsid w:val="00AF2F65"/>
    <w:pPr>
      <w:ind w:firstLine="0"/>
      <w:jc w:val="left"/>
    </w:pPr>
    <w:rPr>
      <w:sz w:val="20"/>
      <w:lang w:eastAsia="en-US"/>
    </w:rPr>
  </w:style>
  <w:style w:type="character" w:customStyle="1" w:styleId="afff1">
    <w:name w:val="Текст концевой сноски Знак"/>
    <w:basedOn w:val="a1"/>
    <w:link w:val="afff0"/>
    <w:semiHidden/>
    <w:rsid w:val="00AF2F65"/>
    <w:rPr>
      <w:rFonts w:ascii="Times New Roman" w:eastAsia="Times New Roman" w:hAnsi="Times New Roman" w:cs="Times New Roman"/>
      <w:sz w:val="20"/>
      <w:szCs w:val="20"/>
    </w:rPr>
  </w:style>
  <w:style w:type="paragraph" w:customStyle="1" w:styleId="xl50">
    <w:name w:val="xl50"/>
    <w:basedOn w:val="a0"/>
    <w:rsid w:val="00AF2F6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center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69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1794">
          <w:marLeft w:val="9020"/>
          <w:marRight w:val="0"/>
          <w:marTop w:val="204"/>
          <w:marBottom w:val="68"/>
          <w:divBdr>
            <w:top w:val="single" w:sz="6" w:space="10" w:color="DEDBD1"/>
            <w:left w:val="single" w:sz="6" w:space="6" w:color="DEDBD1"/>
            <w:bottom w:val="single" w:sz="6" w:space="10" w:color="DEDBD1"/>
            <w:right w:val="single" w:sz="6" w:space="0" w:color="DEDBD1"/>
          </w:divBdr>
          <w:divsChild>
            <w:div w:id="31006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91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9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1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5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5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6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chart" Target="charts/chart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User\Desktop\&#1058;&#1042;&#1057;\&#1043;&#1086;&#1088;&#1085;&#1086;&#1089;&#1090;&#1072;&#1083;&#1077;&#1074;&#1089;&#1082;&#1080;&#1081;\___________________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1"/>
    </mc:Choice>
    <mc:Fallback>
      <c:style val="1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>
                <a:latin typeface="Times New Roman" pitchFamily="18" charset="0"/>
                <a:cs typeface="Times New Roman" pitchFamily="18" charset="0"/>
              </a:rPr>
              <a:t>Удельная стоимость прокладки, тыс. руб/мп</a:t>
            </a:r>
          </a:p>
        </c:rich>
      </c:tx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tx>
            <c:v>Удельная стоимость, тыс. руб</c:v>
          </c:tx>
          <c:spPr>
            <a:ln>
              <a:solidFill>
                <a:prstClr val="black"/>
              </a:solidFill>
            </a:ln>
          </c:spPr>
          <c:marker>
            <c:symbol val="diamond"/>
            <c:size val="7"/>
          </c:marker>
          <c:cat>
            <c:numRef>
              <c:f>От.гр.!$U$7:$U$16</c:f>
              <c:numCache>
                <c:formatCode>General</c:formatCode>
                <c:ptCount val="10"/>
                <c:pt idx="0">
                  <c:v>57</c:v>
                </c:pt>
                <c:pt idx="1">
                  <c:v>76</c:v>
                </c:pt>
                <c:pt idx="2">
                  <c:v>89</c:v>
                </c:pt>
                <c:pt idx="3">
                  <c:v>108</c:v>
                </c:pt>
                <c:pt idx="4">
                  <c:v>133</c:v>
                </c:pt>
                <c:pt idx="5">
                  <c:v>159</c:v>
                </c:pt>
                <c:pt idx="6">
                  <c:v>219</c:v>
                </c:pt>
                <c:pt idx="7">
                  <c:v>273</c:v>
                </c:pt>
                <c:pt idx="8">
                  <c:v>325</c:v>
                </c:pt>
                <c:pt idx="9">
                  <c:v>377</c:v>
                </c:pt>
              </c:numCache>
            </c:numRef>
          </c:cat>
          <c:val>
            <c:numRef>
              <c:f>От.гр.!$AA$7:$AA$16</c:f>
              <c:numCache>
                <c:formatCode>General</c:formatCode>
                <c:ptCount val="10"/>
                <c:pt idx="0">
                  <c:v>3.8275167785235462</c:v>
                </c:pt>
                <c:pt idx="1">
                  <c:v>4.477777777777777</c:v>
                </c:pt>
                <c:pt idx="2">
                  <c:v>5.1728915662649655</c:v>
                </c:pt>
                <c:pt idx="3">
                  <c:v>6.0417721518987424</c:v>
                </c:pt>
                <c:pt idx="4">
                  <c:v>7.6364161849710994</c:v>
                </c:pt>
                <c:pt idx="5">
                  <c:v>9.3595949855354554</c:v>
                </c:pt>
                <c:pt idx="6">
                  <c:v>15.712239902080782</c:v>
                </c:pt>
                <c:pt idx="7">
                  <c:v>22</c:v>
                </c:pt>
                <c:pt idx="8">
                  <c:v>27.972727272726317</c:v>
                </c:pt>
                <c:pt idx="9">
                  <c:v>38.470270270270277</c:v>
                </c:pt>
              </c:numCache>
            </c:numRef>
          </c:val>
          <c:smooth val="0"/>
          <c:extLst>
            <c:ext xmlns:c16="http://schemas.microsoft.com/office/drawing/2014/chart" uri="{C3380CC4-5D6E-409C-BE32-E72D297353CC}">
              <c16:uniqueId val="{00000000-1505-4290-AF0C-DABBEC363E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4134912"/>
        <c:axId val="144136448"/>
      </c:lineChart>
      <c:catAx>
        <c:axId val="144134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44136448"/>
        <c:crosses val="autoZero"/>
        <c:auto val="1"/>
        <c:lblAlgn val="ctr"/>
        <c:lblOffset val="100"/>
        <c:noMultiLvlLbl val="0"/>
      </c:catAx>
      <c:valAx>
        <c:axId val="1441364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44134912"/>
        <c:crosses val="autoZero"/>
        <c:crossBetween val="between"/>
      </c:valAx>
    </c:plotArea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3D3E27-7783-4972-BB33-386EC755E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10816</Words>
  <Characters>61653</Characters>
  <Application>Microsoft Office Word</Application>
  <DocSecurity>0</DocSecurity>
  <Lines>513</Lines>
  <Paragraphs>144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72325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6</cp:revision>
  <cp:lastPrinted>2016-04-19T16:55:00Z</cp:lastPrinted>
  <dcterms:created xsi:type="dcterms:W3CDTF">2016-04-20T03:15:00Z</dcterms:created>
  <dcterms:modified xsi:type="dcterms:W3CDTF">2022-09-01T08:50:00Z</dcterms:modified>
</cp:coreProperties>
</file>