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3A76E9" w:rsidRDefault="00CA0A55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FD6">
        <w:rPr>
          <w:rFonts w:ascii="Times New Roman" w:eastAsia="Times New Roman" w:hAnsi="Times New Roman" w:cs="Times New Roman"/>
          <w:b/>
          <w:noProof/>
          <w:lang w:eastAsia="ru-RU"/>
        </w:rPr>
        <w:drawing>
          <wp:inline distT="0" distB="0" distL="0" distR="0" wp14:anchorId="544FCCB1" wp14:editId="146C96E4">
            <wp:extent cx="556895" cy="620395"/>
            <wp:effectExtent l="0" t="0" r="0" b="8255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  <w:r w:rsidR="00CA0A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КОЧКОВСК</w:t>
      </w: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Default="003A76E9" w:rsidP="00061E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061EF9" w:rsidRPr="00061EF9" w:rsidRDefault="00061EF9" w:rsidP="00061E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0A55" w:rsidRDefault="00CA0A55" w:rsidP="00CA0A5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от </w:t>
      </w:r>
      <w:r w:rsidR="00862983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90309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D1D01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903099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6298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A76E9" w:rsidRPr="00F44C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862983">
        <w:rPr>
          <w:rFonts w:ascii="Times New Roman" w:eastAsia="Times New Roman" w:hAnsi="Times New Roman" w:cs="Times New Roman"/>
          <w:sz w:val="28"/>
          <w:szCs w:val="28"/>
          <w:lang w:eastAsia="ru-RU"/>
        </w:rPr>
        <w:t>702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-па</w:t>
      </w:r>
    </w:p>
    <w:p w:rsidR="00061EF9" w:rsidRPr="00061EF9" w:rsidRDefault="008648D9" w:rsidP="00CA0A5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4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B5A27" w:rsidRDefault="001B5A27" w:rsidP="00F05BF7">
      <w:pPr>
        <w:tabs>
          <w:tab w:val="left" w:pos="708"/>
          <w:tab w:val="center" w:pos="4536"/>
          <w:tab w:val="right" w:pos="9072"/>
        </w:tabs>
        <w:spacing w:after="0" w:line="240" w:lineRule="auto"/>
        <w:ind w:right="21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C7F27" w:rsidRPr="00BF3BC8" w:rsidRDefault="00F05BF7" w:rsidP="009C7F2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F05BF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Об утверждении </w:t>
      </w:r>
      <w:r w:rsidR="009C7F27">
        <w:rPr>
          <w:rFonts w:ascii="Times New Roman" w:hAnsi="Times New Roman" w:cs="Times New Roman"/>
          <w:bCs/>
          <w:sz w:val="28"/>
          <w:szCs w:val="28"/>
        </w:rPr>
        <w:t xml:space="preserve">Порядка </w:t>
      </w:r>
      <w:r w:rsidR="009C7F27" w:rsidRPr="00BF3BC8">
        <w:rPr>
          <w:rFonts w:ascii="Times New Roman" w:hAnsi="Times New Roman" w:cs="Times New Roman"/>
          <w:bCs/>
          <w:sz w:val="28"/>
          <w:szCs w:val="28"/>
        </w:rPr>
        <w:t>составления и ведения кассового плана исполнения</w:t>
      </w:r>
    </w:p>
    <w:p w:rsidR="00F05BF7" w:rsidRPr="00F05BF7" w:rsidRDefault="005D1D01" w:rsidP="009C7F27">
      <w:pPr>
        <w:tabs>
          <w:tab w:val="left" w:pos="708"/>
          <w:tab w:val="center" w:pos="4536"/>
          <w:tab w:val="right" w:pos="9072"/>
        </w:tabs>
        <w:spacing w:after="0" w:line="240" w:lineRule="auto"/>
        <w:ind w:right="2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>районного</w:t>
      </w:r>
      <w:r w:rsidR="009C7F27" w:rsidRPr="00BF3BC8">
        <w:rPr>
          <w:rFonts w:ascii="Times New Roman" w:hAnsi="Times New Roman" w:cs="Times New Roman"/>
          <w:bCs/>
          <w:sz w:val="28"/>
          <w:szCs w:val="28"/>
        </w:rPr>
        <w:t xml:space="preserve"> бюджета Кочковского района Новосибирской области</w:t>
      </w:r>
    </w:p>
    <w:p w:rsidR="00F05BF7" w:rsidRPr="00F05BF7" w:rsidRDefault="00F05BF7" w:rsidP="00F05BF7">
      <w:pPr>
        <w:tabs>
          <w:tab w:val="left" w:pos="708"/>
          <w:tab w:val="center" w:pos="4536"/>
          <w:tab w:val="right" w:pos="9072"/>
        </w:tabs>
        <w:spacing w:after="0" w:line="240" w:lineRule="auto"/>
        <w:ind w:right="21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05BF7" w:rsidRPr="00F05BF7" w:rsidRDefault="00F702E8" w:rsidP="00F702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217.1 Бюджетного кодекса Российской Федерации в целях организации составления и ведения кассового плана по исполнению </w:t>
      </w:r>
      <w:r w:rsidR="0001026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районного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</w:t>
      </w:r>
      <w:r w:rsidR="00CA0A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</w:t>
      </w:r>
    </w:p>
    <w:p w:rsidR="00F05BF7" w:rsidRPr="00F05BF7" w:rsidRDefault="00F05BF7" w:rsidP="00F05BF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</w:t>
      </w:r>
      <w:r w:rsidR="00CA0A55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B5A27" w:rsidRDefault="00F05BF7" w:rsidP="001B5A27">
      <w:pPr>
        <w:pStyle w:val="a9"/>
        <w:numPr>
          <w:ilvl w:val="0"/>
          <w:numId w:val="34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A2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прилагаемый Порядок состав</w:t>
      </w:r>
      <w:r w:rsidR="001B5A27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 и ведения кассового</w:t>
      </w:r>
    </w:p>
    <w:p w:rsidR="00F05BF7" w:rsidRPr="001B5A27" w:rsidRDefault="001B5A27" w:rsidP="001B5A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B5A27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5BF7" w:rsidRPr="001B5A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исполнения </w:t>
      </w:r>
      <w:r w:rsidR="00CA0A55" w:rsidRPr="001B5A2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районного</w:t>
      </w:r>
      <w:r w:rsidR="00F05BF7" w:rsidRPr="001B5A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</w:t>
      </w:r>
      <w:r w:rsidR="00CA0A55" w:rsidRPr="001B5A2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r w:rsidR="00F05BF7" w:rsidRPr="001B5A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 </w:t>
      </w:r>
    </w:p>
    <w:p w:rsidR="001B5A27" w:rsidRDefault="001B5A27" w:rsidP="001B5A27">
      <w:pPr>
        <w:pStyle w:val="a9"/>
        <w:numPr>
          <w:ilvl w:val="0"/>
          <w:numId w:val="34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применяется к правоотношениям, возникающим при</w:t>
      </w:r>
    </w:p>
    <w:p w:rsidR="001B5A27" w:rsidRPr="00FB1266" w:rsidRDefault="001B5A27" w:rsidP="001B5A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составлении и ведении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кассового плана исполнения районного</w:t>
      </w:r>
      <w:r w:rsidRPr="00FB12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бюджета Кочковского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начиная с </w:t>
      </w:r>
      <w:r w:rsidR="008629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629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января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</w:t>
      </w:r>
      <w:r w:rsidR="008629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года.</w:t>
      </w:r>
    </w:p>
    <w:p w:rsidR="00F05BF7" w:rsidRPr="00F05BF7" w:rsidRDefault="001B5A27" w:rsidP="009807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A0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07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 силу п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 администрации </w:t>
      </w:r>
      <w:r w:rsidR="00CA0A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</w:t>
      </w:r>
      <w:r w:rsidR="00862983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62983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AF3126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862983">
        <w:rPr>
          <w:rFonts w:ascii="Times New Roman" w:eastAsia="Times New Roman" w:hAnsi="Times New Roman" w:cs="Times New Roman"/>
          <w:sz w:val="28"/>
          <w:szCs w:val="28"/>
          <w:lang w:eastAsia="ru-RU"/>
        </w:rPr>
        <w:t>663</w:t>
      </w:r>
      <w:r w:rsidR="00CA0A55">
        <w:rPr>
          <w:rFonts w:ascii="Times New Roman" w:eastAsia="Times New Roman" w:hAnsi="Times New Roman" w:cs="Times New Roman"/>
          <w:sz w:val="28"/>
          <w:szCs w:val="28"/>
          <w:lang w:eastAsia="ru-RU"/>
        </w:rPr>
        <w:t>-па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Порядка составления и ведения кассового плана </w:t>
      </w:r>
      <w:r w:rsidR="00AF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исполнения </w:t>
      </w:r>
      <w:r w:rsidR="0086298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районного</w:t>
      </w:r>
      <w:r w:rsidR="00AF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Кочковского района Новосибирской области» </w:t>
      </w:r>
      <w:r w:rsidR="00F829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4B41FC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F829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41FC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F829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86298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B41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829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CA0A55" w:rsidRPr="001B5A27" w:rsidRDefault="00CA0A55" w:rsidP="001B5A27">
      <w:pPr>
        <w:pStyle w:val="a9"/>
        <w:widowControl w:val="0"/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B5A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Управляющему делами администрации Кочковского района</w:t>
      </w:r>
    </w:p>
    <w:p w:rsidR="00CA0A55" w:rsidRPr="00CA0A55" w:rsidRDefault="00CA0A55" w:rsidP="00CA0A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A0A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 (Н.Н. </w:t>
      </w:r>
      <w:proofErr w:type="spellStart"/>
      <w:r w:rsidRPr="00CA0A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Храпаль</w:t>
      </w:r>
      <w:proofErr w:type="spellEnd"/>
      <w:r w:rsidRPr="00CA0A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разместить настоящее постановление на официальном сайте администрации Кочковского района Новосибирской области и опубликовать в периодическом печатном издании органов </w:t>
      </w:r>
      <w:r w:rsidR="00F203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местного</w:t>
      </w:r>
      <w:r w:rsidRPr="00CA0A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самоуправления Кочковского района Новосибирской области «Вестник Кочковского района».</w:t>
      </w:r>
    </w:p>
    <w:p w:rsidR="00CA0A55" w:rsidRPr="00F870F7" w:rsidRDefault="001B5A27" w:rsidP="00CA0A5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A0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A0A55" w:rsidRPr="00F870F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Контроль за исполнением постановления возложить на заместителя главы администрации </w:t>
      </w:r>
      <w:r w:rsidR="00CA0A55">
        <w:rPr>
          <w:rFonts w:ascii="Times New Roman" w:eastAsia="Times New Roman" w:hAnsi="Times New Roman" w:cs="Times New Roman"/>
          <w:sz w:val="28"/>
          <w:szCs w:val="20"/>
          <w:lang w:eastAsia="ru-RU"/>
        </w:rPr>
        <w:t>Кочковского</w:t>
      </w:r>
      <w:r w:rsidR="00CA0A55" w:rsidRPr="00F870F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</w:t>
      </w:r>
      <w:r w:rsidR="00CA0A55">
        <w:rPr>
          <w:rFonts w:ascii="Times New Roman" w:eastAsia="Times New Roman" w:hAnsi="Times New Roman" w:cs="Times New Roman"/>
          <w:sz w:val="28"/>
          <w:szCs w:val="20"/>
          <w:lang w:eastAsia="ru-RU"/>
        </w:rPr>
        <w:t>Белоус</w:t>
      </w:r>
      <w:r w:rsidR="00CA0A55" w:rsidRPr="00F870F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М.В</w:t>
      </w:r>
      <w:r w:rsidR="00CA0A55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CA0A55" w:rsidRDefault="00CA0A55" w:rsidP="00CA0A5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A0A55" w:rsidRPr="00F870F7" w:rsidRDefault="00CA0A55" w:rsidP="00CA0A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CA0A55" w:rsidRPr="00F870F7" w:rsidRDefault="00CA0A55" w:rsidP="00CA0A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F87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П.А.Шилин</w:t>
      </w:r>
      <w:proofErr w:type="spellEnd"/>
    </w:p>
    <w:p w:rsidR="00980766" w:rsidRDefault="00980766" w:rsidP="00CA0A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41FC" w:rsidRDefault="004B41FC" w:rsidP="00CA0A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41FC" w:rsidRDefault="004B41FC" w:rsidP="00CA0A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F05BF7" w:rsidRPr="00CA0A55" w:rsidRDefault="00CA0A55" w:rsidP="00CA0A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CA0A55">
        <w:rPr>
          <w:rFonts w:ascii="Times New Roman" w:eastAsia="Times New Roman" w:hAnsi="Times New Roman" w:cs="Times New Roman"/>
          <w:sz w:val="20"/>
          <w:szCs w:val="20"/>
          <w:lang w:eastAsia="ru-RU"/>
        </w:rPr>
        <w:t>Гусаренко</w:t>
      </w:r>
      <w:proofErr w:type="spellEnd"/>
      <w:r w:rsidRPr="00CA0A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Н.А.</w:t>
      </w:r>
    </w:p>
    <w:p w:rsidR="00CA0A55" w:rsidRPr="00CA0A55" w:rsidRDefault="00CA0A55" w:rsidP="00CA0A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A0A55">
        <w:rPr>
          <w:rFonts w:ascii="Times New Roman" w:eastAsia="Times New Roman" w:hAnsi="Times New Roman" w:cs="Times New Roman"/>
          <w:sz w:val="20"/>
          <w:szCs w:val="20"/>
          <w:lang w:eastAsia="ru-RU"/>
        </w:rPr>
        <w:t>22418</w:t>
      </w:r>
    </w:p>
    <w:p w:rsidR="00F05BF7" w:rsidRPr="00F05BF7" w:rsidRDefault="00F702E8" w:rsidP="00CA0A55">
      <w:pPr>
        <w:autoSpaceDE w:val="0"/>
        <w:autoSpaceDN w:val="0"/>
        <w:adjustRightInd w:val="0"/>
        <w:spacing w:after="0" w:line="240" w:lineRule="auto"/>
        <w:ind w:firstLine="5529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F05BF7" w:rsidRPr="00F05BF7" w:rsidRDefault="00F702E8" w:rsidP="00F702E8">
      <w:pPr>
        <w:autoSpaceDE w:val="0"/>
        <w:autoSpaceDN w:val="0"/>
        <w:adjustRightInd w:val="0"/>
        <w:spacing w:after="0" w:line="240" w:lineRule="auto"/>
        <w:ind w:firstLine="552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F05BF7" w:rsidRPr="00F05BF7" w:rsidRDefault="00CA0A55" w:rsidP="00CA0A55">
      <w:pPr>
        <w:autoSpaceDE w:val="0"/>
        <w:autoSpaceDN w:val="0"/>
        <w:adjustRightInd w:val="0"/>
        <w:spacing w:after="0" w:line="240" w:lineRule="auto"/>
        <w:ind w:firstLine="5529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r w:rsidR="00F05BF7"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F05BF7" w:rsidRPr="00F05BF7" w:rsidRDefault="00F05BF7" w:rsidP="00CA0A55">
      <w:pPr>
        <w:autoSpaceDE w:val="0"/>
        <w:autoSpaceDN w:val="0"/>
        <w:adjustRightInd w:val="0"/>
        <w:spacing w:after="0" w:line="240" w:lineRule="auto"/>
        <w:ind w:firstLine="5529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F05BF7" w:rsidRPr="00F05BF7" w:rsidRDefault="00F05BF7" w:rsidP="00CA0A55">
      <w:pPr>
        <w:autoSpaceDE w:val="0"/>
        <w:autoSpaceDN w:val="0"/>
        <w:adjustRightInd w:val="0"/>
        <w:spacing w:after="0" w:line="240" w:lineRule="auto"/>
        <w:ind w:firstLine="5529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B41FC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F3126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4B41F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0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4B41FC">
        <w:rPr>
          <w:rFonts w:ascii="Times New Roman" w:eastAsia="Times New Roman" w:hAnsi="Times New Roman" w:cs="Times New Roman"/>
          <w:sz w:val="28"/>
          <w:szCs w:val="28"/>
          <w:lang w:eastAsia="ru-RU"/>
        </w:rPr>
        <w:t>702</w:t>
      </w:r>
      <w:r w:rsidR="00CA0A55">
        <w:rPr>
          <w:rFonts w:ascii="Times New Roman" w:eastAsia="Times New Roman" w:hAnsi="Times New Roman" w:cs="Times New Roman"/>
          <w:sz w:val="28"/>
          <w:szCs w:val="28"/>
          <w:lang w:eastAsia="ru-RU"/>
        </w:rPr>
        <w:t>-па</w:t>
      </w:r>
    </w:p>
    <w:p w:rsidR="00F05BF7" w:rsidRPr="00F05BF7" w:rsidRDefault="00F05BF7" w:rsidP="00C40AF2">
      <w:pPr>
        <w:autoSpaceDE w:val="0"/>
        <w:autoSpaceDN w:val="0"/>
        <w:adjustRightInd w:val="0"/>
        <w:spacing w:after="0" w:line="240" w:lineRule="auto"/>
        <w:ind w:firstLine="552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061DF" w:rsidRPr="00BF3BC8" w:rsidRDefault="001061DF" w:rsidP="00084D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F3BC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1061DF" w:rsidRPr="00BF3BC8" w:rsidRDefault="001061DF" w:rsidP="00084D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F3BC8">
        <w:rPr>
          <w:rFonts w:ascii="Times New Roman" w:hAnsi="Times New Roman" w:cs="Times New Roman"/>
          <w:bCs/>
          <w:sz w:val="28"/>
          <w:szCs w:val="28"/>
        </w:rPr>
        <w:t xml:space="preserve">составления и ведения кассового плана исполнения </w:t>
      </w:r>
    </w:p>
    <w:p w:rsidR="001061DF" w:rsidRPr="00BF3BC8" w:rsidRDefault="00AF3126" w:rsidP="001061DF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районного</w:t>
      </w:r>
      <w:r w:rsidR="001061DF" w:rsidRPr="00BF3BC8">
        <w:rPr>
          <w:rFonts w:ascii="Times New Roman" w:hAnsi="Times New Roman" w:cs="Times New Roman"/>
          <w:bCs/>
          <w:sz w:val="28"/>
          <w:szCs w:val="28"/>
        </w:rPr>
        <w:t xml:space="preserve"> бюджета Кочковского района Новосибирской области</w:t>
      </w:r>
    </w:p>
    <w:p w:rsidR="00BF3BC8" w:rsidRPr="00BF3BC8" w:rsidRDefault="00BF3BC8" w:rsidP="00BF3BC8">
      <w:pPr>
        <w:widowControl w:val="0"/>
        <w:autoSpaceDE w:val="0"/>
        <w:autoSpaceDN w:val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BF3BC8" w:rsidRPr="00DB57A7" w:rsidRDefault="00BF3BC8" w:rsidP="00BF3BC8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       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1. Настоящий Порядок определяет правила составления и ведения кассового плана исполнения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муниципального образования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Новосибирской области в текущем финансовом году (далее соответственно – кассовый план,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районный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бюджет), а также состав и сроки представления главными распорядителями (распорядителями)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средств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главными администраторами  доходов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бюджета, главными администраторами источников финансирования дефицита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бюджета,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сведений, необходимых для составления и ведения кассового плана (далее – Сведения).</w:t>
      </w:r>
    </w:p>
    <w:p w:rsidR="00BF3BC8" w:rsidRPr="00BF3BC8" w:rsidRDefault="00BF3BC8" w:rsidP="00BF3BC8">
      <w:pPr>
        <w:widowControl w:val="0"/>
        <w:autoSpaceDE w:val="0"/>
        <w:autoSpaceDN w:val="0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 xml:space="preserve">2. Составление, утверждение, ведение кассового плана, доведение его показателей, направление </w:t>
      </w:r>
      <w:r w:rsidRPr="00BF3BC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Сведений осуществляются </w:t>
      </w:r>
      <w:r w:rsidRPr="00BF3BC8">
        <w:rPr>
          <w:rFonts w:ascii="Times New Roman" w:hAnsi="Times New Roman" w:cs="Times New Roman"/>
          <w:sz w:val="28"/>
          <w:szCs w:val="28"/>
        </w:rPr>
        <w:t>в электронном виде                              в автоматизированной системе «Бюджет» (далее соответственно – АС «Бюджет) с использованием квалифицированной электронной подписи (далее – ЭП).</w:t>
      </w:r>
    </w:p>
    <w:p w:rsidR="00BF3BC8" w:rsidRPr="00BF3BC8" w:rsidRDefault="00497DFA" w:rsidP="00497DFA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                </w:t>
      </w:r>
      <w:r w:rsidR="00BF3BC8" w:rsidRPr="00BF3BC8">
        <w:rPr>
          <w:rFonts w:ascii="Times New Roman" w:eastAsia="Calibri" w:hAnsi="Times New Roman" w:cs="Times New Roman"/>
          <w:sz w:val="28"/>
          <w:szCs w:val="28"/>
        </w:rPr>
        <w:t xml:space="preserve">II. Утверждение и ведение кассового плана </w:t>
      </w:r>
    </w:p>
    <w:p w:rsidR="00497DFA" w:rsidRDefault="00BF3BC8" w:rsidP="00497DFA">
      <w:pPr>
        <w:tabs>
          <w:tab w:val="left" w:pos="7275"/>
        </w:tabs>
        <w:contextualSpacing/>
        <w:rPr>
          <w:rFonts w:ascii="Times New Roman" w:hAnsi="Times New Roman" w:cs="Times New Roman"/>
          <w:bCs/>
          <w:sz w:val="28"/>
          <w:szCs w:val="28"/>
        </w:rPr>
      </w:pPr>
      <w:r w:rsidRPr="00BF3BC8">
        <w:rPr>
          <w:rFonts w:ascii="Times New Roman" w:hAnsi="Times New Roman" w:cs="Times New Roman"/>
          <w:bCs/>
          <w:sz w:val="28"/>
          <w:szCs w:val="28"/>
        </w:rPr>
        <w:tab/>
      </w:r>
    </w:p>
    <w:p w:rsidR="00BF3BC8" w:rsidRPr="00BF3BC8" w:rsidRDefault="00497DFA" w:rsidP="00497DFA">
      <w:pPr>
        <w:tabs>
          <w:tab w:val="left" w:pos="7275"/>
        </w:tabs>
        <w:contextualSpacing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</w:t>
      </w:r>
      <w:r w:rsidR="00BF3BC8" w:rsidRPr="00BF3BC8">
        <w:rPr>
          <w:rFonts w:ascii="Times New Roman" w:hAnsi="Times New Roman" w:cs="Times New Roman"/>
          <w:bCs/>
          <w:sz w:val="28"/>
          <w:szCs w:val="28"/>
        </w:rPr>
        <w:t>1. Составление кассового плана</w:t>
      </w:r>
    </w:p>
    <w:p w:rsidR="00BF3BC8" w:rsidRPr="00BF3BC8" w:rsidRDefault="00497DFA" w:rsidP="00497DFA">
      <w:pPr>
        <w:widowControl w:val="0"/>
        <w:autoSpaceDE w:val="0"/>
        <w:autoSpaceDN w:val="0"/>
        <w:contextualSpacing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</w:t>
      </w:r>
      <w:r w:rsidR="00BF3BC8" w:rsidRPr="00BF3BC8">
        <w:rPr>
          <w:rFonts w:ascii="Times New Roman" w:hAnsi="Times New Roman" w:cs="Times New Roman"/>
          <w:bCs/>
          <w:sz w:val="28"/>
          <w:szCs w:val="28"/>
        </w:rPr>
        <w:t xml:space="preserve">Состав кассового плана. 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3. Кассовый план составляется финансовым органом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Кочковского района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</w:t>
      </w:r>
      <w:r w:rsidR="00AF3126">
        <w:rPr>
          <w:rFonts w:ascii="Times New Roman" w:hAnsi="Times New Roman" w:cs="Times New Roman"/>
          <w:sz w:val="28"/>
          <w:szCs w:val="28"/>
        </w:rPr>
        <w:t xml:space="preserve">либо уполномоченным органом местной администрации (далее –финансовый орган)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на очередной финансовый год в разрезе кварталов с детализацией по месяцам финансового года.</w:t>
      </w:r>
    </w:p>
    <w:p w:rsidR="00BF3BC8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4. Кассовый план составляется в соответствии с показателями Решения о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районном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бюджете на очередной фи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нансовый год и плановый период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(далее – Решение о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районном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бюджете) с использованием Сведений, направляемых </w:t>
      </w:r>
    </w:p>
    <w:p w:rsidR="00BF3BC8" w:rsidRPr="00DB57A7" w:rsidRDefault="00BF3BC8" w:rsidP="002514DD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ч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астниками бюджетного процесса.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5. В состав кассового плана включаются: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1) распределение доходов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доходам) в разрезе: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главных администраторов доходов;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кодов классификации доходов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бюджета;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кодов классификаторов аналитического учета (типам средств);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lastRenderedPageBreak/>
        <w:t>кодов целевых средств (по межбюджетным трансфертам);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2) распределение расходов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расходам) в разрезе: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разделов, подразделов, целевы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х статей муниципальных программ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 непрограммных направлений деятельности;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групп, подгрупп и элементов видов расходов классификации расходов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бюджета; 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кодов классификаторов аналитического учета (тип средств, код классификации расходов контрактной системы, код классификации операций сектора государственного управления, код целевых средств (по межбюджетным трансфертам)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, код субсидий (для муниципальных бюджетных и автономных учреждений)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;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3) распределение источников финансирования дефицита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источникам финансирования дефицита) в разрезе: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главных администраторов источников;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кодов источников классификации источников финансирования дефицита </w:t>
      </w:r>
      <w:r w:rsidR="00F203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районного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бюджета.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BF3BC8" w:rsidRPr="00BF3BC8" w:rsidRDefault="00BF3BC8" w:rsidP="00BF3BC8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>Составление кассового плана по доходам</w:t>
      </w:r>
    </w:p>
    <w:p w:rsidR="00BF3BC8" w:rsidRPr="00DB57A7" w:rsidRDefault="00497DFA" w:rsidP="00497DFA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Theme="minorHAnsi" w:eastAsiaTheme="minorHAnsi" w:hAnsiTheme="minorHAnsi" w:cstheme="minorBidi"/>
          <w:sz w:val="22"/>
          <w:szCs w:val="28"/>
          <w:lang w:eastAsia="en-US"/>
        </w:rPr>
        <w:t xml:space="preserve">             </w:t>
      </w:r>
      <w:r w:rsidR="00BF3BC8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6. Кассовый план по доходам составляется на основании сведений о доходах главных администраторов доходов </w:t>
      </w:r>
      <w:r w:rsidR="00BF3BC8" w:rsidRPr="00A05588">
        <w:rPr>
          <w:rFonts w:ascii="Times New Roman" w:hAnsi="Times New Roman" w:cs="Times New Roman"/>
          <w:sz w:val="28"/>
          <w:szCs w:val="28"/>
        </w:rPr>
        <w:t xml:space="preserve">на очередной финансовый год в разрезе кодов бюджетной классификации по администрируемым источникам доходов </w:t>
      </w:r>
      <w:r w:rsidR="00F2039F">
        <w:rPr>
          <w:rFonts w:ascii="Times New Roman" w:hAnsi="Times New Roman" w:cs="Times New Roman"/>
          <w:sz w:val="28"/>
          <w:szCs w:val="28"/>
        </w:rPr>
        <w:t>районного</w:t>
      </w:r>
      <w:r w:rsidR="00BF3BC8" w:rsidRPr="00A05588">
        <w:rPr>
          <w:rFonts w:ascii="Times New Roman" w:hAnsi="Times New Roman" w:cs="Times New Roman"/>
          <w:sz w:val="28"/>
          <w:szCs w:val="28"/>
        </w:rPr>
        <w:t xml:space="preserve"> бюджета. Кассовый план по доходам составляется главным администратором доходов.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05588">
        <w:rPr>
          <w:rFonts w:ascii="Times New Roman" w:hAnsi="Times New Roman" w:cs="Times New Roman"/>
          <w:sz w:val="28"/>
          <w:szCs w:val="28"/>
        </w:rPr>
        <w:t>7. Планируемые поступления средств целевых межбюджетных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трансфертов из федерального бюджета и доле соответствующей уровню </w:t>
      </w:r>
      <w:proofErr w:type="spellStart"/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софинансирования</w:t>
      </w:r>
      <w:proofErr w:type="spellEnd"/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расходного обязательства из областного бюджета подлежат отражению в декабре очередного финансового года.</w:t>
      </w:r>
    </w:p>
    <w:p w:rsidR="00BF3BC8" w:rsidRPr="00DB57A7" w:rsidRDefault="00BF3BC8" w:rsidP="00BF3BC8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8. Показатели кассового плана по доходам должны соответствовать: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 xml:space="preserve">1) бюджетному законодательству Российской Федерации, </w:t>
      </w:r>
      <w:r w:rsidRPr="00BF3BC8">
        <w:rPr>
          <w:rFonts w:ascii="Times New Roman" w:hAnsi="Times New Roman" w:cs="Times New Roman"/>
          <w:bCs/>
          <w:sz w:val="28"/>
          <w:szCs w:val="28"/>
        </w:rPr>
        <w:t>нормативным правовым актам, регулирующим бюджетные правоотношения, в том числе</w:t>
      </w:r>
      <w:r w:rsidRPr="00BF3B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F3BC8">
        <w:rPr>
          <w:rFonts w:ascii="Times New Roman" w:hAnsi="Times New Roman" w:cs="Times New Roman"/>
          <w:sz w:val="28"/>
          <w:szCs w:val="28"/>
        </w:rPr>
        <w:t>настоящему Порядку</w:t>
      </w:r>
      <w:r w:rsidRPr="00BF3BC8">
        <w:rPr>
          <w:rFonts w:ascii="Times New Roman" w:hAnsi="Times New Roman" w:cs="Times New Roman"/>
          <w:bCs/>
          <w:sz w:val="28"/>
          <w:szCs w:val="28"/>
        </w:rPr>
        <w:t>;</w:t>
      </w:r>
    </w:p>
    <w:p w:rsidR="00BF3BC8" w:rsidRPr="00DB57A7" w:rsidRDefault="00BF3BC8" w:rsidP="00BF3BC8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2) правильности применения бюджетной классификации Российской Федерации,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классификаторов аналитического учета</w:t>
      </w:r>
      <w:r w:rsidRPr="00DB57A7">
        <w:rPr>
          <w:rFonts w:ascii="Times New Roman" w:hAnsi="Times New Roman" w:cs="Times New Roman"/>
          <w:sz w:val="28"/>
          <w:szCs w:val="28"/>
        </w:rPr>
        <w:t>;</w:t>
      </w:r>
    </w:p>
    <w:p w:rsidR="00BF3BC8" w:rsidRPr="00DB57A7" w:rsidRDefault="00BF3BC8" w:rsidP="00BF3BC8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3) полноте и достоверности представленных Сведений.</w:t>
      </w:r>
    </w:p>
    <w:p w:rsidR="00BF3BC8" w:rsidRPr="00DB57A7" w:rsidRDefault="00BF3BC8" w:rsidP="00BF3BC8">
      <w:pPr>
        <w:pStyle w:val="ConsPlusNormal"/>
        <w:ind w:firstLine="709"/>
        <w:jc w:val="both"/>
        <w:rPr>
          <w:color w:val="0D0D0D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9.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 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Кассовый план по доходам составляется по форме согласно </w:t>
      </w:r>
      <w:r w:rsidRPr="00DB57A7">
        <w:rPr>
          <w:rFonts w:ascii="Times New Roman" w:hAnsi="Times New Roman" w:cs="Times New Roman"/>
          <w:sz w:val="28"/>
          <w:szCs w:val="28"/>
        </w:rPr>
        <w:t>приложению № 1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 настоящему Порядку. </w:t>
      </w:r>
    </w:p>
    <w:p w:rsidR="00BF3BC8" w:rsidRDefault="00BF3BC8" w:rsidP="00BF3BC8">
      <w:pPr>
        <w:autoSpaceDE w:val="0"/>
        <w:autoSpaceDN w:val="0"/>
        <w:adjustRightInd w:val="0"/>
        <w:jc w:val="center"/>
        <w:outlineLvl w:val="0"/>
        <w:rPr>
          <w:szCs w:val="28"/>
        </w:rPr>
      </w:pPr>
    </w:p>
    <w:p w:rsidR="00BF3BC8" w:rsidRPr="00BF3BC8" w:rsidRDefault="00BF3BC8" w:rsidP="00BF3BC8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 xml:space="preserve">Составление кассового плана по расходам </w:t>
      </w:r>
    </w:p>
    <w:p w:rsid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10. В целях составления кассового плана</w:t>
      </w:r>
      <w:r w:rsidRPr="00BF3BC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по расходам участники бюджетного процесса в течении двух рабочих дней после доведения до них </w:t>
      </w:r>
      <w:r w:rsidRPr="00BF3BC8">
        <w:rPr>
          <w:rFonts w:ascii="Times New Roman" w:hAnsi="Times New Roman" w:cs="Times New Roman"/>
          <w:color w:val="0D0D0D" w:themeColor="text1" w:themeTint="F2"/>
          <w:sz w:val="28"/>
          <w:szCs w:val="28"/>
        </w:rPr>
        <w:lastRenderedPageBreak/>
        <w:t>лимитов бюджетных обязательств на очередной финансовый год и плановый период представляют главному распорядителю средств Сведения, содержащие:</w:t>
      </w:r>
    </w:p>
    <w:p w:rsidR="00BF3BC8" w:rsidRPr="00BF3BC8" w:rsidRDefault="002514DD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  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поквартальное распределение расходов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с детализацией по месяцам очередного финансового года, подготовленное в соответствии с подпунктом 2 пункта 5 настоящего Порядка;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2) расчеты и обоснования поквартального распределения расходов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по месяцам очередного финансового года.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11. Поквартальное распределение расходов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с детализацией по месяцам очередного финансового года подготавливается с учетом: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приоритета обеспечения полноты и своевременности выплаты заработной платы, выполнения публичных нормативных обязательств получателей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с учетом сроков и объемов оплаты соответствующих денежных обязательств;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2) прогноза кассовых выплат по оплате муниципальных контрактов, иных договоров получателей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с учетом сроков и объемов оплаты соответствующих денежных обязательств;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12. В поквартальном распределении расходов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с детализацией по месяцам очередного финансового года подлежат отражению в декабре очередного финансового года: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расходы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за счет средств, зарезервированных в составе бюджетных ассигнований, утвержденных на реализацию Указов Президента Российской Федерации в части повышения оплаты труда отдельных категорий (формирование резерва осуществляется по отдельному типу средств «Средства, зарезервированные на реализацию Указов Президента Российской Федерации в части повышения оплаты труда отдельных категорий работников»);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</w:t>
      </w:r>
      <w:r w:rsidRPr="00BF3BC8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="00F2039F">
        <w:rPr>
          <w:rFonts w:ascii="Times New Roman" w:hAnsi="Times New Roman" w:cs="Times New Roman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sz w:val="28"/>
          <w:szCs w:val="28"/>
        </w:rPr>
        <w:t xml:space="preserve"> бюджета за счет средств, зарезервированных в составе бюджетных ассигнований, утвержденных на предоставление средств из резервного фонда администрации Кочковского </w:t>
      </w:r>
      <w:r w:rsidR="00C24A1E">
        <w:rPr>
          <w:rFonts w:ascii="Times New Roman" w:hAnsi="Times New Roman" w:cs="Times New Roman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>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3) расходы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за счет средств, утвержденных в составе бюджетных ассигнований, на выполнение прочих выплат по обязательствам муниципального образования.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13. 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поступления. В течение данного срока финансовым органом осуществляется проверка поступивших документов и материалов на предмет: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соблюдению бюджетному законодательству Российской Федерации,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>нормативным правовым актам, регулирующим бюджетные правоотношения, в том числе настоящему Порядку, включая соответствие доведенным до главного распорядителя средств лимитам бюджетных обязательств на очередной финансовый год;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правильность применения бюджетной классификации Российской Федерации, классификаторов аналитического учета;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3) полноту и достоверность представленной информации.</w:t>
      </w:r>
    </w:p>
    <w:p w:rsidR="00BF3BC8" w:rsidRPr="00DB57A7" w:rsidRDefault="00BF3BC8" w:rsidP="00BF3B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14.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B57A7">
        <w:rPr>
          <w:rFonts w:ascii="Times New Roman" w:hAnsi="Times New Roman" w:cs="Times New Roman"/>
          <w:sz w:val="28"/>
          <w:szCs w:val="28"/>
        </w:rPr>
        <w:t>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возврата.</w:t>
      </w:r>
    </w:p>
    <w:p w:rsidR="00BF3BC8" w:rsidRPr="00DB57A7" w:rsidRDefault="00BF3BC8" w:rsidP="00BF3B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15.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B57A7">
        <w:rPr>
          <w:rFonts w:ascii="Times New Roman" w:hAnsi="Times New Roman" w:cs="Times New Roman"/>
          <w:sz w:val="28"/>
          <w:szCs w:val="28"/>
        </w:rPr>
        <w:t>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органом.</w:t>
      </w:r>
    </w:p>
    <w:p w:rsidR="00BF3BC8" w:rsidRPr="00DB57A7" w:rsidRDefault="00BF3BC8" w:rsidP="00BF3B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16.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B57A7">
        <w:rPr>
          <w:rFonts w:ascii="Times New Roman" w:hAnsi="Times New Roman" w:cs="Times New Roman"/>
          <w:sz w:val="28"/>
          <w:szCs w:val="28"/>
        </w:rPr>
        <w:t>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расходам.</w:t>
      </w:r>
    </w:p>
    <w:p w:rsidR="00497DFA" w:rsidRDefault="00BF3BC8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      17. На основании представленных Сведений составляется кассовый план по расходам по форме согласно приложению № 2 к настоящему Порядку.</w:t>
      </w:r>
    </w:p>
    <w:p w:rsidR="00BF3BC8" w:rsidRPr="00BF3BC8" w:rsidRDefault="00497DFA" w:rsidP="00497DF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>Показатели кассового плана по расходам, отраженные в принятых электронных документах в системе АС «Бюджет», считаются доведенными до участников бюджетного процесса.</w:t>
      </w:r>
    </w:p>
    <w:p w:rsidR="00BF3BC8" w:rsidRPr="00BF3BC8" w:rsidRDefault="00BF3BC8" w:rsidP="00BF3B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Составление кассового плана по источникам финансирования дефицита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18. В целях составления кассового плана по источникам финансирования дефицита после </w:t>
      </w:r>
      <w:r w:rsidRPr="00BF3BC8">
        <w:rPr>
          <w:rFonts w:ascii="Times New Roman" w:hAnsi="Times New Roman" w:cs="Times New Roman"/>
          <w:sz w:val="28"/>
          <w:szCs w:val="28"/>
        </w:rPr>
        <w:t xml:space="preserve">утверждения Решения о </w:t>
      </w:r>
      <w:r w:rsidR="00F2039F">
        <w:rPr>
          <w:rFonts w:ascii="Times New Roman" w:hAnsi="Times New Roman" w:cs="Times New Roman"/>
          <w:sz w:val="28"/>
          <w:szCs w:val="28"/>
        </w:rPr>
        <w:t>районном</w:t>
      </w:r>
      <w:r w:rsidRPr="00BF3BC8">
        <w:rPr>
          <w:rFonts w:ascii="Times New Roman" w:hAnsi="Times New Roman" w:cs="Times New Roman"/>
          <w:sz w:val="28"/>
          <w:szCs w:val="28"/>
        </w:rPr>
        <w:t xml:space="preserve"> бюджете на очередной финансовый год и плановый период (далее-Решение о </w:t>
      </w:r>
      <w:r w:rsidR="00F2039F">
        <w:rPr>
          <w:rFonts w:ascii="Times New Roman" w:hAnsi="Times New Roman" w:cs="Times New Roman"/>
          <w:sz w:val="28"/>
          <w:szCs w:val="28"/>
        </w:rPr>
        <w:t>районном</w:t>
      </w:r>
      <w:r w:rsidRPr="00BF3BC8">
        <w:rPr>
          <w:rFonts w:ascii="Times New Roman" w:hAnsi="Times New Roman" w:cs="Times New Roman"/>
          <w:sz w:val="28"/>
          <w:szCs w:val="28"/>
        </w:rPr>
        <w:t xml:space="preserve"> бюджете),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осуществляется поквартальное распределение источников финансирования дефицита с детализацией по месяцам (за исключением группы источников «Изменение остатков на счетах по учету средств бюджета»), в разрезе кодов доходов и расходов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поступлений и выплат по источникам финансирования дефицита по форме согласно приложения № 3 к настоящему Порядку.</w:t>
      </w:r>
    </w:p>
    <w:p w:rsidR="00BF3BC8" w:rsidRPr="00BF3BC8" w:rsidRDefault="00BF3BC8" w:rsidP="00BF3B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19. Поквартальное распределение группы источников «Изменение остатков на счетах по учету средств бюджета» формируется в АС «Бюджет» автоматически в соответствии с поквартальным распределением в разрезе месяцев доходов, расходов, и источников финансирования дефицита.</w:t>
      </w:r>
    </w:p>
    <w:p w:rsidR="00084D14" w:rsidRDefault="00BF3BC8" w:rsidP="00BF3BC8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Утверждение кассового плана и доведение его показателей.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</w:p>
    <w:p w:rsidR="00BF3BC8" w:rsidRDefault="00BF3BC8" w:rsidP="00BF3BC8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График финансирования</w:t>
      </w:r>
    </w:p>
    <w:p w:rsidR="00BF3BC8" w:rsidRPr="00DB57A7" w:rsidRDefault="00BF3BC8" w:rsidP="00BF3BC8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lastRenderedPageBreak/>
        <w:t>20. Кассовый план утверждается руководителем финансового органа до начала очередного финансового года.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21.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 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Утвержденные руководителем финансового органа показатели кассового плана считаются доведенными до участников бюджетного процесса.</w:t>
      </w:r>
    </w:p>
    <w:p w:rsid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До муниципальных образований главными распорядителями средств доводятся уведомления о поквартальном распределении расходов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по межбюджетным трансфертам по форме согласно приложению № 4                    к настоящему Порядку.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22.</w:t>
      </w:r>
      <w:r>
        <w:rPr>
          <w:rFonts w:ascii="Times New Roman" w:hAnsi="Times New Roman" w:cs="Times New Roman"/>
          <w:color w:val="0D0D0D"/>
          <w:sz w:val="28"/>
          <w:szCs w:val="28"/>
        </w:rPr>
        <w:t> </w:t>
      </w:r>
      <w:r w:rsidRPr="00DB57A7">
        <w:rPr>
          <w:rFonts w:ascii="Times New Roman" w:hAnsi="Times New Roman" w:cs="Times New Roman"/>
          <w:sz w:val="28"/>
          <w:szCs w:val="28"/>
        </w:rPr>
        <w:t xml:space="preserve">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</w:t>
      </w:r>
      <w:hyperlink w:anchor="P995" w:history="1">
        <w:r w:rsidRPr="00DB57A7">
          <w:rPr>
            <w:rFonts w:ascii="Times New Roman" w:hAnsi="Times New Roman" w:cs="Times New Roman"/>
            <w:color w:val="000000" w:themeColor="text1"/>
            <w:sz w:val="28"/>
            <w:szCs w:val="28"/>
          </w:rPr>
          <w:t>график</w:t>
        </w:r>
      </w:hyperlink>
      <w:r w:rsidRPr="00DB57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B57A7">
        <w:rPr>
          <w:rFonts w:ascii="Times New Roman" w:hAnsi="Times New Roman" w:cs="Times New Roman"/>
          <w:sz w:val="28"/>
          <w:szCs w:val="28"/>
        </w:rPr>
        <w:t>финансирования по форме согласно приложению 5 к настоящему Порядку.</w:t>
      </w:r>
    </w:p>
    <w:p w:rsidR="00BF3BC8" w:rsidRPr="00DB57A7" w:rsidRDefault="00BF3BC8" w:rsidP="00BF3B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График финансирования утверждается на уровне муниципального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образования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.</w:t>
      </w:r>
    </w:p>
    <w:p w:rsidR="00BF3BC8" w:rsidRPr="00DB57A7" w:rsidRDefault="00BF3BC8" w:rsidP="00BF3B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23.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B57A7">
        <w:rPr>
          <w:rFonts w:ascii="Times New Roman" w:hAnsi="Times New Roman" w:cs="Times New Roman"/>
          <w:sz w:val="28"/>
          <w:szCs w:val="28"/>
        </w:rPr>
        <w:t>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года.</w:t>
      </w:r>
    </w:p>
    <w:p w:rsidR="00BF3BC8" w:rsidRPr="00DB57A7" w:rsidRDefault="00BF3BC8" w:rsidP="00BF3B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24.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B57A7">
        <w:rPr>
          <w:rFonts w:ascii="Times New Roman" w:hAnsi="Times New Roman" w:cs="Times New Roman"/>
          <w:sz w:val="28"/>
          <w:szCs w:val="28"/>
        </w:rPr>
        <w:t xml:space="preserve">Кассовые выплаты вне утвержденного графика финансирования могут осуществляться по согласованию с главой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DB57A7">
        <w:rPr>
          <w:rFonts w:ascii="Times New Roman" w:hAnsi="Times New Roman" w:cs="Times New Roman"/>
          <w:sz w:val="28"/>
          <w:szCs w:val="28"/>
        </w:rPr>
        <w:t xml:space="preserve"> на основании письменного обращения участников бюджетного процесса.</w:t>
      </w:r>
    </w:p>
    <w:p w:rsidR="00BF3BC8" w:rsidRPr="00DB57A7" w:rsidRDefault="00BF3BC8" w:rsidP="00BF3B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25.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B57A7">
        <w:rPr>
          <w:rFonts w:ascii="Times New Roman" w:hAnsi="Times New Roman" w:cs="Times New Roman"/>
          <w:sz w:val="28"/>
          <w:szCs w:val="28"/>
        </w:rPr>
        <w:t xml:space="preserve">Внесение изменений в график финансирования утверждается по форме согласно </w:t>
      </w:r>
      <w:hyperlink w:anchor="P1051" w:history="1">
        <w:r w:rsidRPr="00DB57A7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приложению 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>№ </w:t>
      </w:r>
      <w:r w:rsidRPr="00DB57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 </w:t>
      </w:r>
      <w:r w:rsidRPr="00DB57A7">
        <w:rPr>
          <w:rFonts w:ascii="Times New Roman" w:hAnsi="Times New Roman" w:cs="Times New Roman"/>
          <w:sz w:val="28"/>
          <w:szCs w:val="28"/>
        </w:rPr>
        <w:t>к настоящему Порядку.</w:t>
      </w:r>
    </w:p>
    <w:p w:rsidR="00BF3BC8" w:rsidRPr="00DB57A7" w:rsidRDefault="00BF3BC8" w:rsidP="00BF3B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изменений.</w:t>
      </w:r>
    </w:p>
    <w:p w:rsidR="00BF3BC8" w:rsidRPr="00DB57A7" w:rsidRDefault="00BF3BC8" w:rsidP="00BF3BC8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BF3BC8" w:rsidRPr="00BF3BC8" w:rsidRDefault="002514DD" w:rsidP="002514DD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                </w:t>
      </w:r>
      <w:r w:rsidR="00BF3BC8" w:rsidRPr="00BF3BC8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BF3BC8" w:rsidRPr="00BF3BC8">
        <w:rPr>
          <w:rFonts w:ascii="Times New Roman" w:hAnsi="Times New Roman" w:cs="Times New Roman"/>
          <w:sz w:val="28"/>
          <w:szCs w:val="28"/>
        </w:rPr>
        <w:t xml:space="preserve">. Ведение кассового плана </w:t>
      </w:r>
    </w:p>
    <w:p w:rsidR="00BF3BC8" w:rsidRPr="00BF3BC8" w:rsidRDefault="002514DD" w:rsidP="002514DD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26. Ведением кассового плана в целях настоящего Порядка является внесение изменений в показатели утвержденного кассового плана, осуществляемое нарастающим итогом с начала текущего финансового года в разрезе кварталов с детализацией по месяцам. </w:t>
      </w:r>
    </w:p>
    <w:p w:rsidR="00BF3BC8" w:rsidRPr="00BF3BC8" w:rsidRDefault="002514DD" w:rsidP="00BF3BC8">
      <w:pPr>
        <w:tabs>
          <w:tab w:val="left" w:pos="1267"/>
          <w:tab w:val="center" w:pos="4960"/>
        </w:tabs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BF3BC8" w:rsidRPr="00BF3BC8">
        <w:rPr>
          <w:rFonts w:ascii="Times New Roman" w:hAnsi="Times New Roman" w:cs="Times New Roman"/>
          <w:sz w:val="28"/>
          <w:szCs w:val="28"/>
        </w:rPr>
        <w:t>1. Ведение кассового плана по доходам</w:t>
      </w:r>
    </w:p>
    <w:p w:rsidR="00BF3BC8" w:rsidRPr="002514DD" w:rsidRDefault="002514DD" w:rsidP="00084D14">
      <w:pPr>
        <w:tabs>
          <w:tab w:val="left" w:pos="1267"/>
          <w:tab w:val="center" w:pos="4960"/>
        </w:tabs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>27. Внесение изменений в кассовый план по доходам осуществляется                        по следующим основаниям: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внесение изменений в Решения о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районном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бюджете</w:t>
      </w:r>
      <w:r w:rsidRPr="00BF3B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в части, затрагивающей объемы поступлений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а также в случае перераспределения источников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без изменения общей суммы доходов;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изменение функций главных администраторов доходов;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 xml:space="preserve">3) перераспределение источников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между главными администраторами доходов; 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4) уточнение помесячного прогноза поступления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5) изменение годового прогноза поступления 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районный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 целевых средств по основаниям, предусматривающим в соответствии с бюджетным законодательством Российской Федерации внесение изменений в сводную бюджетную роспись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без внесения изменений в Решение о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районном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бюджете;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6) дополнительное поступление целевых средств или доведение (отзыв) лимитов бюджетных обязательств в части переданных Управлению Федерального казначейства по Новосибирской области (далее – УФК по НСО) полномочий получателя средств федерального бюджета по перечислению 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районный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7) поступление (осуществление возврата) доходов от возврата остатков субсидий, субвенций и иных межбюджетных трансфертов из областного бюджета, имеющих целевое назначение, прошлых лет;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8) возврат межбюджетных трансфертов, полученных в форме субсидий, субвенций и иных межбюджетных трансфертов, в областной бюджет                                    в соответствии с решениями главных администраторов доходов;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9) изменение бюджетной классификации Российской Федерации и (или) изменение порядка ее применения. 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28. Предложения главного администратора доходов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о внесении изменений в кассовый план по доходам по основанию, предусмотренному подпунктом 1</w:t>
      </w:r>
      <w:r w:rsidRPr="00BF3BC8">
        <w:rPr>
          <w:rFonts w:ascii="Times New Roman" w:hAnsi="Times New Roman" w:cs="Times New Roman"/>
          <w:sz w:val="28"/>
          <w:szCs w:val="28"/>
        </w:rPr>
        <w:t xml:space="preserve"> –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>5 пункта 27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29. В целях изменения показателей кассового плана по доходам главный распорядитель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направляет в финансовый орган предложение о внесении изменений, которое включает:</w:t>
      </w:r>
    </w:p>
    <w:p w:rsidR="00BF3BC8" w:rsidRPr="00BF3BC8" w:rsidRDefault="00BF3BC8" w:rsidP="00BF3B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письменное обращение с указанием причин и оснований для внесения изменений в кассовый план по доходам, подписанное администратором доходов, руководителем структурного подразделения администрации Кочковского </w:t>
      </w:r>
      <w:r w:rsidR="00C24A1E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расчеты и обоснования предлагаемых изменений;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3) иные документы, необходимые для согласования представленных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>изменений в зависимости от причин и оснований для их внесения.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30. Поступившее предложение рассматривается финансовым органом в течение десяти рабочих 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1) 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правильность применения бюджетной классификации Российской Федерации;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3) полноту и достоверность представленной информации.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31. В случае наличия замечаний по результатам проверки предложения главного администратора доходов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В отношении предложения главного администратора доходов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поступившего с доработки, осуществляется проверка, предусмотренная пунктом 3</w:t>
      </w:r>
      <w:hyperlink r:id="rId10" w:history="1">
        <w:r w:rsidRPr="00BF3BC8">
          <w:rPr>
            <w:rFonts w:ascii="Times New Roman" w:hAnsi="Times New Roman" w:cs="Times New Roman"/>
            <w:color w:val="0D0D0D"/>
            <w:sz w:val="28"/>
            <w:szCs w:val="28"/>
          </w:rPr>
          <w:t>0</w:t>
        </w:r>
      </w:hyperlink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настоящего Порядка.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32. В случае отсутствия замечаний по результатам проверки предложения главного администратора доходов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руководитель финансового органа принимает решение об утверждении предлагаемых изменений либо об их отклонении.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33. В случае принятия руководителем финансового органа решения об утверждении предложенных главным администратором доходов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34. В случае принятия финансовым органом решения об отклонении предложенных главным администратором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муниципального образования Новосибирской области изменений в кассовый план по доходам, финансовый орган в течение одного рабочего дня уведомляет администрацию муниципального образования о причинах отклонения предложенных изменений.</w:t>
      </w:r>
    </w:p>
    <w:p w:rsidR="00BF3BC8" w:rsidRPr="00BF3BC8" w:rsidRDefault="00BF3BC8" w:rsidP="00BF3B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35. 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 с детализацией по месяцам по межбюджетным трансфертам.</w:t>
      </w:r>
    </w:p>
    <w:p w:rsidR="00BF3BC8" w:rsidRPr="00BF3BC8" w:rsidRDefault="00BF3BC8" w:rsidP="00BF3BC8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lastRenderedPageBreak/>
        <w:t>2. Ведение кассового плана по расходам</w:t>
      </w:r>
    </w:p>
    <w:p w:rsidR="00BF3BC8" w:rsidRPr="00BF3BC8" w:rsidRDefault="002514DD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36. Внесение изменений в кассовый план по расходам с одновременным внесением изменений в сводную бюджетную роспись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и (или) лимиты бюджетных обязательств на текущий финансовый год осуществляется в соответствии с Порядком составления и ведения сводной бюджетной росписи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бюджета. 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37. Внесение изменений в кассовый план по расходам без изменения сводной бюджетной росписи и (или) лимитов бюджетных обязательств осуществляется по следующим основаниям: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1) недостаточность бюджетных средств для исполнения публичных нормативных обязательств в соответствующем месяце текущего финансового года;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bookmarkStart w:id="1" w:name="Par4"/>
      <w:bookmarkEnd w:id="1"/>
      <w:r w:rsidRPr="00BF3BC8">
        <w:rPr>
          <w:rFonts w:ascii="Times New Roman" w:hAnsi="Times New Roman" w:cs="Times New Roman"/>
          <w:color w:val="0D0D0D"/>
          <w:sz w:val="28"/>
          <w:szCs w:val="28"/>
        </w:rPr>
        <w:t>2) возникновение потребности в дополнительных объемах финансирования                          в соответствующем месяце за счет перераспределения объемов финансирования других месяцев текущего финансового года;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3) изменение помесячного распределения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                   за счет целевых средств;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4) в случае выделения (перераспределения) средств резервного фонда администрации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</w:t>
      </w:r>
      <w:r w:rsidR="00084D14">
        <w:rPr>
          <w:rFonts w:ascii="Times New Roman" w:hAnsi="Times New Roman" w:cs="Times New Roman"/>
          <w:color w:val="0D0D0D"/>
          <w:sz w:val="28"/>
          <w:szCs w:val="28"/>
        </w:rPr>
        <w:t>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5) в случае использования средств,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6) в случае уточнения расходов в соответствующем периоде (месяце) текущего финансового года в целях не превышения объема прогнозируемых поступлений на соответствующий период (месяц);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7) в случае корректировки кассового плана в объеме неиспользованных остатков за отчетный период (месяц).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38. Предложения главного распорядителя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о внесении изменений в кассовый план по расходам по основанию, предусмотренному подпунктом 2 пункта 37 настоящего Порядка, могут направляться не чаще одного раза в месяц </w:t>
      </w:r>
      <w:r w:rsidR="00DE60AD">
        <w:rPr>
          <w:rFonts w:ascii="Times New Roman" w:hAnsi="Times New Roman" w:cs="Times New Roman"/>
          <w:color w:val="0D0D0D"/>
          <w:sz w:val="28"/>
          <w:szCs w:val="28"/>
        </w:rPr>
        <w:t xml:space="preserve">не позднее 25 числа текущего месяца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>и не позднее десяти рабочих дней до завершения текущего финансового года, за исключением предложений: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1) направляемых с целью: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а) внесения изменений в кассовый план по расходам в части социальных выплат гражданам, включая оплату банковских услуг и услуг почтовой связи                          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>по их доставке;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б) внесения изменений в кассовый план по расходам в объеме неиспользованных остатков бюджетных средств за отчетный период;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в) 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д) финансирования осуществления капитальных вложений;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е) финансирования реконструкции и обслуживания объектов дорожного хозяйства в разрезе направлений и объектов;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з) обеспечения граждан жилыми помещениями;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и) выполнения обязательств муниципального образования Новосибирской области на условиях </w:t>
      </w:r>
      <w:proofErr w:type="spellStart"/>
      <w:r w:rsidRPr="00BF3BC8">
        <w:rPr>
          <w:rFonts w:ascii="Times New Roman" w:hAnsi="Times New Roman" w:cs="Times New Roman"/>
          <w:color w:val="0D0D0D"/>
          <w:sz w:val="28"/>
          <w:szCs w:val="28"/>
        </w:rPr>
        <w:t>софинансирования</w:t>
      </w:r>
      <w:proofErr w:type="spellEnd"/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с областным и федеральным бюджетами; 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к) обеспечения исполнения судебных актов, предусматривающих обращение взыскания на средства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о внесении изменений в части расходов за счет целевых средств;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3) о внесении изменений в случае использования (перераспределения) средств резервного фонда администрации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39. В целях изменения показателей кассового плана по расходам главный распорядитель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направляет в финансовый орган предложение о внесении изменений, которое включает:</w:t>
      </w:r>
    </w:p>
    <w:p w:rsidR="00BF3BC8" w:rsidRPr="00BF3BC8" w:rsidRDefault="00BF3BC8" w:rsidP="00D576E8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1) письменное обращение с указанием причин и оснований для внесения изменений в кассовый план по расходам, подписанное руководителем учреждения</w:t>
      </w:r>
      <w:r w:rsidR="00D576E8">
        <w:rPr>
          <w:rFonts w:ascii="Times New Roman" w:hAnsi="Times New Roman" w:cs="Times New Roman"/>
          <w:color w:val="0D0D0D"/>
          <w:sz w:val="28"/>
          <w:szCs w:val="28"/>
        </w:rPr>
        <w:t>,</w:t>
      </w:r>
      <w:r w:rsidR="00D576E8" w:rsidRPr="00D576E8">
        <w:rPr>
          <w:rFonts w:ascii="Times New Roman" w:hAnsi="Times New Roman" w:cs="Times New Roman"/>
          <w:sz w:val="28"/>
          <w:szCs w:val="28"/>
        </w:rPr>
        <w:t xml:space="preserve"> </w:t>
      </w:r>
      <w:r w:rsidR="00D576E8">
        <w:rPr>
          <w:rFonts w:ascii="Times New Roman" w:hAnsi="Times New Roman" w:cs="Times New Roman"/>
          <w:sz w:val="28"/>
          <w:szCs w:val="28"/>
        </w:rPr>
        <w:t>(заявк</w:t>
      </w:r>
      <w:r w:rsidR="00D60125">
        <w:rPr>
          <w:rFonts w:ascii="Times New Roman" w:hAnsi="Times New Roman" w:cs="Times New Roman"/>
          <w:sz w:val="28"/>
          <w:szCs w:val="28"/>
        </w:rPr>
        <w:t>а</w:t>
      </w:r>
      <w:r w:rsidR="00D576E8">
        <w:rPr>
          <w:rFonts w:ascii="Times New Roman" w:hAnsi="Times New Roman" w:cs="Times New Roman"/>
          <w:sz w:val="28"/>
          <w:szCs w:val="28"/>
        </w:rPr>
        <w:t xml:space="preserve"> на внесение изменений в кассовый план по расходам согласно приложению №8);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расчеты и обоснования предлагаемых изменений;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3) принятое обязательство о недопущении образования кредиторской задолженности по уменьшаемым расходам (за исключением расходов                                     на предоставление субсидий муниципальным автономным и бюджетным учреждениям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области; расходов, осуществляемых за счет средств резервного фонда администрации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области);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4)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BF3BC8" w:rsidRPr="00BF3BC8" w:rsidRDefault="00BF3BC8" w:rsidP="00BF3B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40. Поступившее предложение рассматривается финансовым органом в течение </w:t>
      </w:r>
      <w:r w:rsidRPr="00BF3BC8">
        <w:rPr>
          <w:rFonts w:ascii="Times New Roman" w:hAnsi="Times New Roman" w:cs="Times New Roman"/>
          <w:sz w:val="28"/>
          <w:szCs w:val="28"/>
        </w:rPr>
        <w:t xml:space="preserve">десяти рабочих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соответствие бюджетному законодательству Российской Федерации,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>нормативным правовым актам, регулирующим бюджетные правоотношения, в том числе настоящему Порядку;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правильность применения бюджетной классификации Российской Федерации;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3) полноту и достоверность представленной информации.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41. </w:t>
      </w:r>
      <w:r w:rsidRPr="00BF3BC8">
        <w:rPr>
          <w:rFonts w:ascii="Times New Roman" w:hAnsi="Times New Roman" w:cs="Times New Roman"/>
          <w:sz w:val="28"/>
          <w:szCs w:val="28"/>
        </w:rPr>
        <w:t xml:space="preserve">В случае наличия замечаний по результатам проверки предложения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главного распорядителя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</w:t>
      </w:r>
      <w:r w:rsidRPr="00BF3BC8">
        <w:rPr>
          <w:rFonts w:ascii="Times New Roman" w:hAnsi="Times New Roman" w:cs="Times New Roman"/>
          <w:sz w:val="28"/>
          <w:szCs w:val="28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 xml:space="preserve">В отношении предложения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главного распорядителя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</w:t>
      </w:r>
      <w:r w:rsidRPr="00BF3BC8">
        <w:rPr>
          <w:rFonts w:ascii="Times New Roman" w:hAnsi="Times New Roman" w:cs="Times New Roman"/>
          <w:sz w:val="28"/>
          <w:szCs w:val="28"/>
        </w:rPr>
        <w:t>, поступившего с доработки, осуществляется проверка, предусмотренная пунктом 3</w:t>
      </w:r>
      <w:hyperlink r:id="rId11" w:history="1">
        <w:r w:rsidRPr="00BF3BC8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BF3BC8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>42</w:t>
      </w:r>
      <w:r w:rsidR="002514DD">
        <w:rPr>
          <w:rFonts w:ascii="Times New Roman" w:hAnsi="Times New Roman" w:cs="Times New Roman"/>
          <w:sz w:val="28"/>
          <w:szCs w:val="28"/>
        </w:rPr>
        <w:t>.</w:t>
      </w:r>
      <w:r w:rsidRPr="00BF3BC8">
        <w:rPr>
          <w:rFonts w:ascii="Times New Roman" w:hAnsi="Times New Roman" w:cs="Times New Roman"/>
          <w:sz w:val="28"/>
          <w:szCs w:val="28"/>
        </w:rPr>
        <w:t xml:space="preserve"> В случае отсутствия замечаний по результатам проверки предложения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главного распорядителя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</w:t>
      </w:r>
      <w:r w:rsidRPr="00BF3BC8">
        <w:rPr>
          <w:rFonts w:ascii="Times New Roman" w:hAnsi="Times New Roman" w:cs="Times New Roman"/>
          <w:sz w:val="28"/>
          <w:szCs w:val="28"/>
        </w:rPr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 xml:space="preserve">43. В случае принятия руководителем финансового органа решения об утверждении предложенных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главным распорядителем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</w:t>
      </w:r>
      <w:r w:rsidRPr="00BF3BC8">
        <w:rPr>
          <w:rFonts w:ascii="Times New Roman" w:hAnsi="Times New Roman" w:cs="Times New Roman"/>
          <w:sz w:val="28"/>
          <w:szCs w:val="28"/>
        </w:rPr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 xml:space="preserve">44. В случае принятия финансовым органом решения об отклонении предложенных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главным распорядителем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</w:t>
      </w:r>
      <w:r w:rsidRPr="00BF3BC8">
        <w:rPr>
          <w:rFonts w:ascii="Times New Roman" w:hAnsi="Times New Roman" w:cs="Times New Roman"/>
          <w:sz w:val="28"/>
          <w:szCs w:val="28"/>
        </w:rPr>
        <w:t xml:space="preserve"> изменений в кассовый план по расходам, финансовый орган в течение одного рабочего дня уведомляет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главного распорядителя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</w:t>
      </w:r>
      <w:r w:rsidRPr="00BF3BC8">
        <w:rPr>
          <w:rFonts w:ascii="Times New Roman" w:hAnsi="Times New Roman" w:cs="Times New Roman"/>
          <w:sz w:val="28"/>
          <w:szCs w:val="28"/>
        </w:rPr>
        <w:t xml:space="preserve"> о причинах отклонения предложенных изменений.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45. 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 Новосибирской области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с детализацией по месяцам по межбюджетным трансфертам, по форме согласно приложению № 7 к настоящему Порядку.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46. При направлении предложения о внесении изменений в кассовый план по расходам в целях использования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зарезервированных в составе бюджетных ассигнований на предоставление средств из резервного фонда администрации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Кочковского района Новосибирской области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, главным распорядителем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дополнительно направляется: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>1) копия распоряжения администрации Кочковского</w:t>
      </w:r>
      <w:r w:rsidRPr="00BF3BC8" w:rsidDel="00794C0F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 xml:space="preserve">района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 о выделение средств из резервного фонда администрации </w:t>
      </w:r>
      <w:r w:rsidR="00D60125" w:rsidRPr="00BF3BC8">
        <w:rPr>
          <w:rFonts w:ascii="Times New Roman" w:hAnsi="Times New Roman" w:cs="Times New Roman"/>
          <w:color w:val="0D0D0D"/>
          <w:sz w:val="28"/>
          <w:szCs w:val="28"/>
        </w:rPr>
        <w:t>Кочковского</w:t>
      </w:r>
      <w:r w:rsidR="00D60125" w:rsidRPr="00BF3BC8" w:rsidDel="00794C0F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 xml:space="preserve">района </w:t>
      </w:r>
      <w:r w:rsidR="00D60125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>;</w:t>
      </w:r>
    </w:p>
    <w:p w:rsid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документы, подтверждающие выполнение работ, предоставление услуг (при наличии).</w:t>
      </w:r>
    </w:p>
    <w:p w:rsidR="00084D14" w:rsidRPr="00BF3BC8" w:rsidRDefault="00084D14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</w:p>
    <w:p w:rsidR="00BF3BC8" w:rsidRPr="00BF3BC8" w:rsidRDefault="002514DD" w:rsidP="002514D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BF3BC8" w:rsidRPr="00BF3BC8">
        <w:rPr>
          <w:rFonts w:ascii="Times New Roman" w:hAnsi="Times New Roman" w:cs="Times New Roman"/>
          <w:sz w:val="28"/>
          <w:szCs w:val="28"/>
        </w:rPr>
        <w:t xml:space="preserve">3. Ведение кассового плана по источникам финансирования дефицита </w:t>
      </w:r>
    </w:p>
    <w:p w:rsidR="00BF3BC8" w:rsidRPr="00BF3BC8" w:rsidRDefault="002514DD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  <w:bookmarkStart w:id="2" w:name="Par1"/>
      <w:bookmarkEnd w:id="2"/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>47. 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48. Внесение изменений в распределение источников осуществляется главным администратором источников финансирования дефицита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по следующим основаниям: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внесение изменений в Решения о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районном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бюджете;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 изменения объема и (или) срока прогнозируемых поступлений и (или) выплат по источникам финансирования дефицита.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49. Предложения главного администратора источников финансирования дефицита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о внесении изменений в кассовый план по источникам финансирования дефицита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по основаниям, предусмотренным пунктом 4</w:t>
      </w:r>
      <w:r w:rsidR="002C0C7D">
        <w:rPr>
          <w:rFonts w:ascii="Times New Roman" w:hAnsi="Times New Roman" w:cs="Times New Roman"/>
          <w:color w:val="0D0D0D"/>
          <w:sz w:val="28"/>
          <w:szCs w:val="28"/>
        </w:rPr>
        <w:t>8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50. В целях изменения показателей кассового плана по источникам финансирования дефицита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главный администратор источников финансирования дефицита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направляет в финансовый орган предложение о внесении изменений, которое включает: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письменное обращение с указанием причин и оснований для внесения изменений в кассовый план по источникам финансирования дефицита бюджета, подписанное администратором источников финансирования дефицита администрации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расчеты и обоснования предлагаемых изменений;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BF3BC8" w:rsidRPr="00BF3BC8" w:rsidRDefault="00BF3BC8" w:rsidP="00BF3B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51. Поступившее предложение рассматривается финансовым органом в течение </w:t>
      </w:r>
      <w:r w:rsidRPr="00BF3BC8">
        <w:rPr>
          <w:rFonts w:ascii="Times New Roman" w:hAnsi="Times New Roman" w:cs="Times New Roman"/>
          <w:sz w:val="28"/>
          <w:szCs w:val="28"/>
        </w:rPr>
        <w:t xml:space="preserve">десяти рабочих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соответствие бюджетному законодательству Российской Федерации, нормативным правовым актам, регулирующим бюджетные правоотношения, в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>том числе настоящему Порядку;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2) правильность применения бюджетной классификации Российской Федерации;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3) полноту и достоверность представленной информации.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540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52. </w:t>
      </w:r>
      <w:r w:rsidRPr="00BF3BC8">
        <w:rPr>
          <w:rFonts w:ascii="Times New Roman" w:hAnsi="Times New Roman" w:cs="Times New Roman"/>
          <w:sz w:val="28"/>
          <w:szCs w:val="28"/>
        </w:rPr>
        <w:t xml:space="preserve">В случае наличия замечаний по результатам проверки предложения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главного администратора источников финансирования дефицита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</w:t>
      </w:r>
      <w:r w:rsidRPr="00BF3BC8">
        <w:rPr>
          <w:rFonts w:ascii="Times New Roman" w:hAnsi="Times New Roman" w:cs="Times New Roman"/>
          <w:sz w:val="28"/>
          <w:szCs w:val="28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540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В отношении предложения главного администратора источников финансирования дефицита бюджета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поступившего с доработки, осуществляется проверка, предусмотренная пунктом 5</w:t>
      </w:r>
      <w:r w:rsidR="002C0C7D">
        <w:rPr>
          <w:rFonts w:ascii="Times New Roman" w:hAnsi="Times New Roman" w:cs="Times New Roman"/>
          <w:color w:val="0D0D0D"/>
          <w:sz w:val="28"/>
          <w:szCs w:val="28"/>
        </w:rPr>
        <w:t>1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настоящего Порядка.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540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53. В случае отсутствия замечаний по результатам проверки предложения главного администратора источников финансирования дефицита бюджета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руководитель финансового органа принимает решение об утверждении предлагаемых изменений либо об их отклонении.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540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54. В случае принятия руководителем финансового органа решения об утверждении предложенных главным администратором источников финансирования дефицита бюджета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BF3BC8" w:rsidRPr="00BF3BC8" w:rsidRDefault="00BF3BC8" w:rsidP="00084D14">
      <w:pPr>
        <w:autoSpaceDE w:val="0"/>
        <w:autoSpaceDN w:val="0"/>
        <w:adjustRightInd w:val="0"/>
        <w:spacing w:after="0"/>
        <w:ind w:firstLine="540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55. В случае принятия руководителем финансового органа решения об отклонении предложенных главным администратором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администрации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 изменений в кассовый план по источникам финансирования дефицита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финансовый орган в течение одного рабочего дня уведомляет администрацию муниципального образования о причинах отклонения предложенных изменений.</w:t>
      </w:r>
    </w:p>
    <w:p w:rsidR="00BF3BC8" w:rsidRPr="00BF3BC8" w:rsidRDefault="00BF3BC8" w:rsidP="00BF3BC8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56. В течение трех рабочих дней со дня утверждения изменений в кассовый план по источникам финансирования дефицита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осуществляется доведение уведомления об изменении поквартального распределения источников и кодов финансирования дефицита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 xml:space="preserve">района 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>Новосибирской области с детализацией по месяцам по источникам.</w:t>
      </w:r>
    </w:p>
    <w:p w:rsidR="00BF3BC8" w:rsidRPr="00BF3BC8" w:rsidRDefault="00BF3BC8" w:rsidP="00BF3BC8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>57. Изменения помесячного распределения с детализацией по месяцам группы источников «Изменение остатков на счетах по учету средств бюджета» формируется в АС «Бюджет» автоматически в соответствии с изменениями доходов, расходов, и источников.</w:t>
      </w:r>
    </w:p>
    <w:p w:rsidR="00BF3BC8" w:rsidRPr="00BF3BC8" w:rsidRDefault="00BF3BC8" w:rsidP="00084D1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>3. Ведение кассового плана в части доходов и расходов</w:t>
      </w:r>
    </w:p>
    <w:p w:rsidR="00BF3BC8" w:rsidRPr="00BF3BC8" w:rsidRDefault="00F2039F" w:rsidP="002514DD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районного</w:t>
      </w:r>
      <w:r w:rsidR="00BF3BC8" w:rsidRPr="00BF3BC8">
        <w:rPr>
          <w:rFonts w:ascii="Times New Roman" w:hAnsi="Times New Roman" w:cs="Times New Roman"/>
          <w:sz w:val="28"/>
          <w:szCs w:val="28"/>
        </w:rPr>
        <w:t xml:space="preserve"> бюджета за счет федеральных целевых средств</w:t>
      </w:r>
    </w:p>
    <w:p w:rsidR="00BF3BC8" w:rsidRPr="00BF3BC8" w:rsidRDefault="002514DD" w:rsidP="00084D14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58. Внесение изменений в кассовый план по доходам и расходам бюджета муниципального образования </w:t>
      </w:r>
      <w:r w:rsidR="00BF3BC8" w:rsidRPr="00BF3BC8">
        <w:rPr>
          <w:rFonts w:ascii="Times New Roman" w:hAnsi="Times New Roman" w:cs="Times New Roman"/>
          <w:sz w:val="28"/>
          <w:szCs w:val="28"/>
        </w:rPr>
        <w:t xml:space="preserve">за счет целевых федеральных средств осуществляется на основании и в соответствии с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>уведомлениями о предоставлении из областного бюджета субсидий, субвенций, иных межбюджетных трансфертов, имеющих целевое назначение.</w:t>
      </w:r>
    </w:p>
    <w:p w:rsidR="00BF3BC8" w:rsidRPr="00BF3BC8" w:rsidRDefault="00BF3BC8" w:rsidP="00BF3BC8">
      <w:pPr>
        <w:widowControl w:val="0"/>
        <w:autoSpaceDE w:val="0"/>
        <w:autoSpaceDN w:val="0"/>
        <w:adjustRightInd w:val="0"/>
        <w:ind w:firstLine="142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     59. В случае заключения соглашения о предоставлении иных межбюджетных трансфертов из областного бюджета, содержащего условие о направлении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на установленные соглашением цели в рамках </w:t>
      </w:r>
      <w:proofErr w:type="spellStart"/>
      <w:r w:rsidRPr="00BF3BC8">
        <w:rPr>
          <w:rFonts w:ascii="Times New Roman" w:hAnsi="Times New Roman" w:cs="Times New Roman"/>
          <w:color w:val="0D0D0D"/>
          <w:sz w:val="28"/>
          <w:szCs w:val="28"/>
        </w:rPr>
        <w:t>софинансирования</w:t>
      </w:r>
      <w:proofErr w:type="spellEnd"/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, главный распорядитель уточняет показатели кассового плана по расходам по кодам аналитического учета для отражения указанных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по типу средств «Средства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для </w:t>
      </w:r>
      <w:proofErr w:type="spellStart"/>
      <w:r w:rsidRPr="00BF3BC8">
        <w:rPr>
          <w:rFonts w:ascii="Times New Roman" w:hAnsi="Times New Roman" w:cs="Times New Roman"/>
          <w:color w:val="0D0D0D"/>
          <w:sz w:val="28"/>
          <w:szCs w:val="28"/>
        </w:rPr>
        <w:t>софинансирования</w:t>
      </w:r>
      <w:proofErr w:type="spellEnd"/>
      <w:r w:rsidRPr="00BF3BC8">
        <w:rPr>
          <w:rFonts w:ascii="Times New Roman" w:hAnsi="Times New Roman" w:cs="Times New Roman"/>
          <w:color w:val="0D0D0D"/>
          <w:sz w:val="28"/>
          <w:szCs w:val="28"/>
        </w:rPr>
        <w:t>».</w:t>
      </w:r>
    </w:p>
    <w:p w:rsidR="00BF3BC8" w:rsidRPr="00BF3BC8" w:rsidRDefault="002514DD" w:rsidP="002514D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F3BC8" w:rsidRPr="00BF3BC8">
        <w:rPr>
          <w:rFonts w:ascii="Times New Roman" w:hAnsi="Times New Roman" w:cs="Times New Roman"/>
          <w:sz w:val="28"/>
          <w:szCs w:val="28"/>
        </w:rPr>
        <w:t>4. Ведение кассового плана по кодам аналитического учета</w:t>
      </w:r>
    </w:p>
    <w:p w:rsidR="00BF3BC8" w:rsidRPr="00BF3BC8" w:rsidRDefault="002514DD" w:rsidP="002514D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F3BC8" w:rsidRPr="00BF3BC8">
        <w:rPr>
          <w:rFonts w:ascii="Times New Roman" w:hAnsi="Times New Roman" w:cs="Times New Roman"/>
          <w:sz w:val="28"/>
          <w:szCs w:val="28"/>
        </w:rPr>
        <w:t>Ведение кассового плана по доходам по кодам аналитического учета</w:t>
      </w:r>
    </w:p>
    <w:p w:rsidR="00BF3BC8" w:rsidRDefault="002514DD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60. В целях изменения показателей кассового плана по доходам по коду аналитического учета (тип средств, код целевых средств) главный администратор доходов изменяет кассовый план в соответствии с уведомлениями главных администраторов доходов областного бюджета, приказами Министерств Новосибирской области и других документов, содержащих указанную информацию. </w:t>
      </w:r>
    </w:p>
    <w:p w:rsidR="00084D14" w:rsidRPr="00BF3BC8" w:rsidRDefault="00084D14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</w:p>
    <w:p w:rsidR="00BF3BC8" w:rsidRPr="00BF3BC8" w:rsidRDefault="002514DD" w:rsidP="002514D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F3BC8" w:rsidRPr="00BF3BC8">
        <w:rPr>
          <w:rFonts w:ascii="Times New Roman" w:hAnsi="Times New Roman" w:cs="Times New Roman"/>
          <w:sz w:val="28"/>
          <w:szCs w:val="28"/>
        </w:rPr>
        <w:t>Ведение кассового плана по расходам по кодам аналитического учета</w:t>
      </w:r>
    </w:p>
    <w:p w:rsidR="00BF3BC8" w:rsidRPr="00BF3BC8" w:rsidRDefault="002514DD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61. Изменение показателей кассового плана по расходам по кодам аналитического учета (типам средств, кодам субсидий (для муниципальных бюджетных и автономных учреждений), по межбюджетным трансфертам в разрезе муниципальных образований и кодам целевых средств, кодам классификации расходов контрактной системы, кодам операций сектора государственного управления) (далее – коды аналитического учета) осуществляется финансовым органом по предложению главных распорядителей (распорядителей)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в соответствии с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lastRenderedPageBreak/>
        <w:t>уведомлениями, полученными от главных распорядителей средств областного бюджета, приказами министерств Новосибирской области и иных документов, содержащих указанную информацию.</w:t>
      </w:r>
    </w:p>
    <w:p w:rsidR="00BF3BC8" w:rsidRPr="00BF3BC8" w:rsidRDefault="002514DD" w:rsidP="002514DD">
      <w:pPr>
        <w:widowControl w:val="0"/>
        <w:autoSpaceDE w:val="0"/>
        <w:autoSpaceDN w:val="0"/>
        <w:contextualSpacing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F3BC8" w:rsidRPr="00BF3BC8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BF3BC8" w:rsidRPr="00BF3BC8">
        <w:rPr>
          <w:rFonts w:ascii="Times New Roman" w:hAnsi="Times New Roman" w:cs="Times New Roman"/>
          <w:sz w:val="28"/>
          <w:szCs w:val="28"/>
        </w:rPr>
        <w:t>.</w:t>
      </w:r>
      <w:r w:rsidR="00BF3BC8" w:rsidRPr="00BF3BC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BF3BC8" w:rsidRPr="00BF3BC8">
        <w:rPr>
          <w:rFonts w:ascii="Times New Roman" w:hAnsi="Times New Roman" w:cs="Times New Roman"/>
          <w:sz w:val="28"/>
          <w:szCs w:val="28"/>
        </w:rPr>
        <w:t xml:space="preserve">Правила и особенности подготовки документов и взаимодействия администраторов бюджетных средств при составлении и ведении </w:t>
      </w:r>
      <w:r w:rsidR="002C0C7D">
        <w:rPr>
          <w:rFonts w:ascii="Times New Roman" w:hAnsi="Times New Roman" w:cs="Times New Roman"/>
          <w:sz w:val="28"/>
          <w:szCs w:val="28"/>
        </w:rPr>
        <w:t>кассового плана исполнения местного бюджета</w:t>
      </w:r>
    </w:p>
    <w:p w:rsidR="002514DD" w:rsidRDefault="002514DD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F3BC8" w:rsidRPr="00BF3BC8">
        <w:rPr>
          <w:rFonts w:ascii="Times New Roman" w:hAnsi="Times New Roman" w:cs="Times New Roman"/>
          <w:sz w:val="28"/>
          <w:szCs w:val="28"/>
        </w:rPr>
        <w:t>62. 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>Формирование, согласование, утверждение документов в рамках составления, утверждения и ведения кассового плана, а также обмен данными документами осуществляются в электронном виде в АС «Бюджет» с применением ЭП.</w:t>
      </w:r>
    </w:p>
    <w:p w:rsidR="002514DD" w:rsidRDefault="002514DD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63. Наряду с электронными документами в рамках настоящего Порядка финансовый орган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 xml:space="preserve">района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>Новосибирской области на бумажном носителе утверждает и подписывает и (или) подписывает следующие документы:</w:t>
      </w:r>
    </w:p>
    <w:p w:rsidR="00BF3BC8" w:rsidRPr="00BF3BC8" w:rsidRDefault="002514DD" w:rsidP="00084D1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        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1) кассовый план по доходам по форме «Поквартальное распределение доходов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 xml:space="preserve">района </w:t>
      </w:r>
      <w:r w:rsidR="00BF3BC8"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Новосибирской области на 20___ год с детализацией по месяцам» согласно приложению № 1 к настоящему Порядку; 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2) кассовый план по расходам по форме «Поквартальное распределение расходов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Кочковского </w:t>
      </w:r>
      <w:r w:rsidR="00D60125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 на 20___ год с детализацией по месяцам» согласно приложению № 2 к настоящему Порядку.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3) кассовый план по источникам финансирования дефицита по форме «Поквартальное распределение источников финансирования дефицита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Кочковского </w:t>
      </w:r>
      <w:r w:rsidR="00652FA3">
        <w:rPr>
          <w:rFonts w:ascii="Times New Roman" w:hAnsi="Times New Roman" w:cs="Times New Roman"/>
          <w:color w:val="0D0D0D"/>
          <w:sz w:val="28"/>
          <w:szCs w:val="28"/>
        </w:rPr>
        <w:t>района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 на 20___ год с детализацией по месяцам» согласно приложению № 3 к настоящему Порядку;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4) график финансирования на (месяц_______) 20___ года согласно приложению № 5 к настоящему Порядку;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>5) изменения в График финансирования на (месяц_______) 20___ года согласно приложению № 6 к настоящему Порядку.</w:t>
      </w:r>
    </w:p>
    <w:p w:rsidR="00BF3BC8" w:rsidRPr="00BF3BC8" w:rsidRDefault="00BF3BC8" w:rsidP="00084D14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64. В рамках составления, утверждения и ведения кассового плана исполнителем при формировании печатных форм документов финансовым органом, главным распорядителем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главным администратором источников финансирования дефицита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следует считать соответственно руководителя финансового органа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(уполномоченное лицо), руководителя главного распорядителя средств </w:t>
      </w:r>
      <w:r w:rsidR="00F2039F">
        <w:rPr>
          <w:rFonts w:ascii="Times New Roman" w:hAnsi="Times New Roman" w:cs="Times New Roman"/>
          <w:color w:val="0D0D0D"/>
          <w:sz w:val="28"/>
          <w:szCs w:val="28"/>
        </w:rPr>
        <w:t>районного</w:t>
      </w:r>
      <w:r w:rsidRPr="00BF3BC8">
        <w:rPr>
          <w:rFonts w:ascii="Times New Roman" w:hAnsi="Times New Roman" w:cs="Times New Roman"/>
          <w:color w:val="0D0D0D"/>
          <w:sz w:val="28"/>
          <w:szCs w:val="28"/>
        </w:rPr>
        <w:t xml:space="preserve"> бюджета (уполномоченное лицо) и руководителя главного администратора источников финансирования дефицита средств бюджета (уполномоченное лицо). </w:t>
      </w:r>
    </w:p>
    <w:p w:rsidR="00BF3BC8" w:rsidRPr="00BF3BC8" w:rsidRDefault="00BF3BC8" w:rsidP="00084D14">
      <w:pPr>
        <w:widowControl w:val="0"/>
        <w:autoSpaceDE w:val="0"/>
        <w:autoSpaceDN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lastRenderedPageBreak/>
        <w:t xml:space="preserve">65. В целях формирования электронных документов, их направления и иного информационного обмена в связи с исполнением настоящего Порядка администраторам (распорядителям, </w:t>
      </w:r>
      <w:r w:rsidRPr="00BF3B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получателям) бюджетных средств </w:t>
      </w:r>
      <w:r w:rsidRPr="00BF3BC8">
        <w:rPr>
          <w:rFonts w:ascii="Times New Roman" w:hAnsi="Times New Roman" w:cs="Times New Roman"/>
          <w:sz w:val="28"/>
          <w:szCs w:val="28"/>
        </w:rPr>
        <w:t>предоставляется доступ к АС «Бюджет».</w:t>
      </w:r>
    </w:p>
    <w:p w:rsidR="00BF3BC8" w:rsidRPr="00BF3BC8" w:rsidRDefault="00BF3BC8" w:rsidP="00084D14">
      <w:pPr>
        <w:widowControl w:val="0"/>
        <w:autoSpaceDE w:val="0"/>
        <w:autoSpaceDN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 xml:space="preserve">Объем прав доступа к АС «Бюджет» определяется в соответствии с заключенными в установленном порядке соглашениями (договорами) об информационном взаимодействии. </w:t>
      </w:r>
    </w:p>
    <w:p w:rsidR="00BF3BC8" w:rsidRPr="00BF3BC8" w:rsidRDefault="00BF3BC8" w:rsidP="00084D14">
      <w:pPr>
        <w:widowControl w:val="0"/>
        <w:autoSpaceDE w:val="0"/>
        <w:autoSpaceDN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>66. В случае отсутствия у администраторов (</w:t>
      </w:r>
      <w:r w:rsidRPr="00BF3BC8">
        <w:rPr>
          <w:rFonts w:ascii="Times New Roman" w:hAnsi="Times New Roman" w:cs="Times New Roman"/>
          <w:i/>
          <w:sz w:val="28"/>
          <w:szCs w:val="28"/>
        </w:rPr>
        <w:t>распорядителей</w:t>
      </w:r>
      <w:r w:rsidRPr="00BF3BC8">
        <w:rPr>
          <w:rFonts w:ascii="Times New Roman" w:hAnsi="Times New Roman" w:cs="Times New Roman"/>
          <w:sz w:val="28"/>
          <w:szCs w:val="28"/>
        </w:rPr>
        <w:t>, получателей) бюджетных средств технической возможности информационного взаимодействия в АС «Бюджет» с применением ЭП,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одновременно.</w:t>
      </w:r>
    </w:p>
    <w:p w:rsidR="00BF3BC8" w:rsidRPr="00BF3BC8" w:rsidRDefault="00BF3BC8" w:rsidP="00084D14">
      <w:pPr>
        <w:widowControl w:val="0"/>
        <w:autoSpaceDE w:val="0"/>
        <w:autoSpaceDN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>67. В случае отсутствия у</w:t>
      </w:r>
      <w:r w:rsidRPr="00BF3B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F3BC8">
        <w:rPr>
          <w:rFonts w:ascii="Times New Roman" w:hAnsi="Times New Roman" w:cs="Times New Roman"/>
          <w:sz w:val="28"/>
          <w:szCs w:val="28"/>
        </w:rPr>
        <w:t>администраторов</w:t>
      </w:r>
      <w:r w:rsidRPr="00BF3BC8">
        <w:rPr>
          <w:rFonts w:ascii="Times New Roman" w:hAnsi="Times New Roman" w:cs="Times New Roman"/>
          <w:i/>
          <w:sz w:val="28"/>
          <w:szCs w:val="28"/>
        </w:rPr>
        <w:t xml:space="preserve"> (распорядителей,</w:t>
      </w:r>
      <w:r w:rsidRPr="00BF3BC8">
        <w:rPr>
          <w:rFonts w:ascii="Times New Roman" w:hAnsi="Times New Roman" w:cs="Times New Roman"/>
          <w:sz w:val="28"/>
          <w:szCs w:val="28"/>
        </w:rPr>
        <w:t xml:space="preserve"> получателей) бюджетных средств непосредственного доступа к АС «Бюджет» ввод и получение информации в АС «Бюджет» осуществляются ими посредством автоматизированной системы «Удаленное рабочее место» (далее - АС «УРМ»).</w:t>
      </w:r>
    </w:p>
    <w:p w:rsidR="00BF3BC8" w:rsidRPr="00BF3BC8" w:rsidRDefault="00BF3BC8" w:rsidP="00084D14">
      <w:pPr>
        <w:widowControl w:val="0"/>
        <w:autoSpaceDE w:val="0"/>
        <w:autoSpaceDN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>68. Документы, оформленные и направленные администраторами (</w:t>
      </w:r>
      <w:r w:rsidRPr="00BF3BC8">
        <w:rPr>
          <w:rFonts w:ascii="Times New Roman" w:hAnsi="Times New Roman" w:cs="Times New Roman"/>
          <w:i/>
          <w:sz w:val="28"/>
          <w:szCs w:val="28"/>
        </w:rPr>
        <w:t>распорядителями,</w:t>
      </w:r>
      <w:r w:rsidRPr="00BF3BC8">
        <w:rPr>
          <w:rFonts w:ascii="Times New Roman" w:hAnsi="Times New Roman" w:cs="Times New Roman"/>
          <w:sz w:val="28"/>
          <w:szCs w:val="28"/>
        </w:rPr>
        <w:t xml:space="preserve"> получателями) бюджетных средств </w:t>
      </w:r>
      <w:proofErr w:type="gramStart"/>
      <w:r w:rsidRPr="00BF3BC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F3BC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F3BC8">
        <w:rPr>
          <w:rFonts w:ascii="Times New Roman" w:hAnsi="Times New Roman" w:cs="Times New Roman"/>
          <w:sz w:val="28"/>
          <w:szCs w:val="28"/>
        </w:rPr>
        <w:t>АС</w:t>
      </w:r>
      <w:proofErr w:type="gramEnd"/>
      <w:r w:rsidRPr="00BF3BC8">
        <w:rPr>
          <w:rFonts w:ascii="Times New Roman" w:hAnsi="Times New Roman" w:cs="Times New Roman"/>
          <w:sz w:val="28"/>
          <w:szCs w:val="28"/>
        </w:rPr>
        <w:t xml:space="preserve"> «Бюджет», проходят автоматизированные контроли в соответствии с утвержденным Реестром контролей, применяемых в АС «Бюджет» и АС «УРМ».</w:t>
      </w:r>
    </w:p>
    <w:p w:rsidR="00BF3BC8" w:rsidRPr="00BF3BC8" w:rsidRDefault="00BF3BC8" w:rsidP="00084D14">
      <w:pPr>
        <w:widowControl w:val="0"/>
        <w:autoSpaceDE w:val="0"/>
        <w:autoSpaceDN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>69. В случае выявления недостатков в содержании и (или) оформлении электронных документов, утвержденных (направленных)</w:t>
      </w:r>
      <w:r w:rsidRPr="00BF3B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F3BC8">
        <w:rPr>
          <w:rFonts w:ascii="Times New Roman" w:hAnsi="Times New Roman" w:cs="Times New Roman"/>
          <w:sz w:val="28"/>
          <w:szCs w:val="28"/>
        </w:rPr>
        <w:t>администраторами (распорядителями</w:t>
      </w:r>
      <w:r w:rsidRPr="00BF3BC8">
        <w:rPr>
          <w:rFonts w:ascii="Times New Roman" w:hAnsi="Times New Roman" w:cs="Times New Roman"/>
          <w:i/>
          <w:sz w:val="28"/>
          <w:szCs w:val="28"/>
        </w:rPr>
        <w:t>,</w:t>
      </w:r>
      <w:r w:rsidRPr="00BF3BC8">
        <w:rPr>
          <w:rFonts w:ascii="Times New Roman" w:hAnsi="Times New Roman" w:cs="Times New Roman"/>
          <w:sz w:val="28"/>
          <w:szCs w:val="28"/>
        </w:rPr>
        <w:t xml:space="preserve"> получателями) бюджетных средств в АС «Бюджет», посредством АС «Бюджет» финансовый орган в письменной форме</w:t>
      </w:r>
      <w:r w:rsidRPr="00BF3B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F3BC8">
        <w:rPr>
          <w:rFonts w:ascii="Times New Roman" w:hAnsi="Times New Roman" w:cs="Times New Roman"/>
          <w:sz w:val="28"/>
          <w:szCs w:val="28"/>
        </w:rPr>
        <w:t>уведомляет администраторов (получателей) бюджетных средств о необходимости устранения выявленных недостатков с указанием срока устранения.</w:t>
      </w:r>
    </w:p>
    <w:p w:rsidR="00BF3BC8" w:rsidRPr="00BF3BC8" w:rsidRDefault="00BF3BC8" w:rsidP="00084D14">
      <w:pPr>
        <w:widowControl w:val="0"/>
        <w:autoSpaceDE w:val="0"/>
        <w:autoSpaceDN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bookmarkStart w:id="3" w:name="P302"/>
      <w:bookmarkEnd w:id="3"/>
      <w:r w:rsidRPr="00BF3BC8">
        <w:rPr>
          <w:rFonts w:ascii="Times New Roman" w:hAnsi="Times New Roman" w:cs="Times New Roman"/>
          <w:sz w:val="28"/>
          <w:szCs w:val="28"/>
        </w:rPr>
        <w:t>70. Администраторы (главные распорядители (распорядители), получатели) бюджетных средств обеспечивают формирование и представление соответствующих исправленных электронных документов посредством АС «Бюджет» в течение срока, указанного в письменном уведомлении о необходимости устранения выявленных недостатков. Электронные документы должны содержать прикрепленный файл с копией письма с пояснениями по исправлению электронных документов.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распорядителями, получателями бюджетных средств исправления.</w:t>
      </w:r>
    </w:p>
    <w:p w:rsidR="00BF3BC8" w:rsidRPr="00BF3BC8" w:rsidRDefault="00BF3BC8" w:rsidP="00BF3BC8">
      <w:pPr>
        <w:widowControl w:val="0"/>
        <w:autoSpaceDE w:val="0"/>
        <w:autoSpaceDN w:val="0"/>
        <w:ind w:firstLine="709"/>
        <w:rPr>
          <w:rFonts w:ascii="Times New Roman" w:hAnsi="Times New Roman" w:cs="Times New Roman"/>
          <w:sz w:val="28"/>
          <w:szCs w:val="28"/>
        </w:rPr>
      </w:pPr>
      <w:r w:rsidRPr="00BF3BC8">
        <w:rPr>
          <w:rFonts w:ascii="Times New Roman" w:hAnsi="Times New Roman" w:cs="Times New Roman"/>
          <w:sz w:val="28"/>
          <w:szCs w:val="28"/>
        </w:rPr>
        <w:t xml:space="preserve">В отношении исправленных электронных документов, поступивших с </w:t>
      </w:r>
      <w:r w:rsidRPr="00BF3BC8">
        <w:rPr>
          <w:rFonts w:ascii="Times New Roman" w:hAnsi="Times New Roman" w:cs="Times New Roman"/>
          <w:sz w:val="28"/>
          <w:szCs w:val="28"/>
        </w:rPr>
        <w:lastRenderedPageBreak/>
        <w:t>доработки, осуществляются предусмотренные настоящим пунктом проверка и согласование.</w:t>
      </w:r>
    </w:p>
    <w:p w:rsidR="00BF3BC8" w:rsidRPr="00BF3BC8" w:rsidRDefault="00BF3BC8" w:rsidP="00BF3BC8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F3BC8" w:rsidRDefault="00BF3BC8" w:rsidP="00BF3B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</w:p>
    <w:p w:rsidR="00DF3B21" w:rsidRPr="00BF3BC8" w:rsidRDefault="00DF3B21" w:rsidP="00BF3B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</w:p>
    <w:p w:rsidR="00BF3BC8" w:rsidRPr="00BF3BC8" w:rsidRDefault="00BF3BC8" w:rsidP="00F05B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sectPr w:rsidR="00BF3BC8" w:rsidRPr="00BF3BC8" w:rsidSect="001B5A27">
      <w:headerReference w:type="even" r:id="rId12"/>
      <w:headerReference w:type="default" r:id="rId13"/>
      <w:footerReference w:type="even" r:id="rId14"/>
      <w:footerReference w:type="default" r:id="rId15"/>
      <w:pgSz w:w="11905" w:h="16838"/>
      <w:pgMar w:top="1134" w:right="567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1ED" w:rsidRDefault="005C31ED" w:rsidP="008729EC">
      <w:pPr>
        <w:spacing w:after="0" w:line="240" w:lineRule="auto"/>
      </w:pPr>
      <w:r>
        <w:separator/>
      </w:r>
    </w:p>
  </w:endnote>
  <w:endnote w:type="continuationSeparator" w:id="0">
    <w:p w:rsidR="005C31ED" w:rsidRDefault="005C31ED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865" w:rsidRDefault="00991865">
    <w:pPr>
      <w:pStyle w:val="Style7"/>
      <w:widowControl/>
      <w:jc w:val="left"/>
      <w:rPr>
        <w:rStyle w:val="FontStyle115"/>
      </w:rPr>
    </w:pPr>
    <w:proofErr w:type="spellStart"/>
    <w:r>
      <w:rPr>
        <w:rStyle w:val="FontStyle115"/>
      </w:rPr>
      <w:t>МЛЦрЧВДОИ</w:t>
    </w:r>
    <w:proofErr w:type="spellEnd"/>
    <w:r>
      <w:rPr>
        <w:rStyle w:val="FontStyle115"/>
      </w:rPr>
      <w:t xml:space="preserve"> рекомендации -</w:t>
    </w:r>
    <w:r>
      <w:rPr>
        <w:rStyle w:val="FontStyle115"/>
        <w:lang w:val="en-US"/>
      </w:rPr>
      <w:t xml:space="preserve"> J</w:t>
    </w:r>
    <w:r>
      <w:rPr>
        <w:rStyle w:val="FontStyle115"/>
      </w:rPr>
      <w:t xml:space="preserve"> 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865" w:rsidRDefault="00991865">
    <w:pPr>
      <w:pStyle w:val="Style7"/>
      <w:widowControl/>
      <w:jc w:val="left"/>
      <w:rPr>
        <w:rStyle w:val="FontStyle115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1ED" w:rsidRDefault="005C31ED" w:rsidP="008729EC">
      <w:pPr>
        <w:spacing w:after="0" w:line="240" w:lineRule="auto"/>
      </w:pPr>
      <w:r>
        <w:separator/>
      </w:r>
    </w:p>
  </w:footnote>
  <w:footnote w:type="continuationSeparator" w:id="0">
    <w:p w:rsidR="005C31ED" w:rsidRDefault="005C31ED" w:rsidP="00872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865" w:rsidRDefault="00991865">
    <w:pPr>
      <w:pStyle w:val="Style12"/>
      <w:widowControl/>
      <w:ind w:left="4970"/>
      <w:jc w:val="both"/>
      <w:rPr>
        <w:rStyle w:val="FontStyle130"/>
      </w:rPr>
    </w:pPr>
    <w:r>
      <w:rPr>
        <w:rStyle w:val="FontStyle130"/>
      </w:rPr>
      <w:fldChar w:fldCharType="begin"/>
    </w:r>
    <w:r>
      <w:rPr>
        <w:rStyle w:val="FontStyle130"/>
      </w:rPr>
      <w:instrText>PAGE</w:instrText>
    </w:r>
    <w:r>
      <w:rPr>
        <w:rStyle w:val="FontStyle130"/>
      </w:rPr>
      <w:fldChar w:fldCharType="separate"/>
    </w:r>
    <w:r>
      <w:rPr>
        <w:rStyle w:val="FontStyle130"/>
      </w:rPr>
      <w:t>36</w:t>
    </w:r>
    <w:r>
      <w:rPr>
        <w:rStyle w:val="FontStyle13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865" w:rsidRDefault="00991865" w:rsidP="00E856CF">
    <w:pPr>
      <w:pStyle w:val="Style12"/>
      <w:widowControl/>
      <w:jc w:val="both"/>
      <w:rPr>
        <w:rStyle w:val="FontStyle13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28603B"/>
    <w:multiLevelType w:val="hybridMultilevel"/>
    <w:tmpl w:val="FEF25546"/>
    <w:lvl w:ilvl="0" w:tplc="E35855D8">
      <w:start w:val="3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D1A8A"/>
    <w:multiLevelType w:val="hybridMultilevel"/>
    <w:tmpl w:val="16063B96"/>
    <w:lvl w:ilvl="0" w:tplc="04190001">
      <w:start w:val="1"/>
      <w:numFmt w:val="bullet"/>
      <w:lvlText w:val=""/>
      <w:lvlJc w:val="left"/>
      <w:pPr>
        <w:tabs>
          <w:tab w:val="num" w:pos="975"/>
        </w:tabs>
        <w:ind w:left="9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95"/>
        </w:tabs>
        <w:ind w:left="169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15"/>
        </w:tabs>
        <w:ind w:left="24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35"/>
        </w:tabs>
        <w:ind w:left="31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55"/>
        </w:tabs>
        <w:ind w:left="385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75"/>
        </w:tabs>
        <w:ind w:left="45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95"/>
        </w:tabs>
        <w:ind w:left="52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15"/>
        </w:tabs>
        <w:ind w:left="601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35"/>
        </w:tabs>
        <w:ind w:left="6735" w:hanging="360"/>
      </w:pPr>
      <w:rPr>
        <w:rFonts w:ascii="Wingdings" w:hAnsi="Wingdings" w:hint="default"/>
      </w:rPr>
    </w:lvl>
  </w:abstractNum>
  <w:abstractNum w:abstractNumId="4">
    <w:nsid w:val="08DE597F"/>
    <w:multiLevelType w:val="hybridMultilevel"/>
    <w:tmpl w:val="7284B8A6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5">
    <w:nsid w:val="09496DAD"/>
    <w:multiLevelType w:val="hybridMultilevel"/>
    <w:tmpl w:val="F64EA158"/>
    <w:lvl w:ilvl="0" w:tplc="3FEEDE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B480D30"/>
    <w:multiLevelType w:val="hybridMultilevel"/>
    <w:tmpl w:val="58A8AD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0D5C29FE"/>
    <w:multiLevelType w:val="hybridMultilevel"/>
    <w:tmpl w:val="DDF6B0FA"/>
    <w:lvl w:ilvl="0" w:tplc="209EAE1C">
      <w:start w:val="1"/>
      <w:numFmt w:val="decimal"/>
      <w:lvlText w:val="%1."/>
      <w:lvlJc w:val="left"/>
      <w:pPr>
        <w:ind w:left="1165" w:hanging="4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9">
    <w:nsid w:val="134C7006"/>
    <w:multiLevelType w:val="multilevel"/>
    <w:tmpl w:val="E0F842B6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>
    <w:nsid w:val="196D3202"/>
    <w:multiLevelType w:val="multilevel"/>
    <w:tmpl w:val="81D8D848"/>
    <w:lvl w:ilvl="0">
      <w:start w:val="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2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>
    <w:nsid w:val="1E59036F"/>
    <w:multiLevelType w:val="hybridMultilevel"/>
    <w:tmpl w:val="493AB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C296558"/>
    <w:multiLevelType w:val="hybridMultilevel"/>
    <w:tmpl w:val="5C5485FA"/>
    <w:lvl w:ilvl="0" w:tplc="EFA421B6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56"/>
        </w:tabs>
        <w:ind w:left="13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76"/>
        </w:tabs>
        <w:ind w:left="20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96"/>
        </w:tabs>
        <w:ind w:left="27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16"/>
        </w:tabs>
        <w:ind w:left="35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36"/>
        </w:tabs>
        <w:ind w:left="42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56"/>
        </w:tabs>
        <w:ind w:left="49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76"/>
        </w:tabs>
        <w:ind w:left="56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96"/>
        </w:tabs>
        <w:ind w:left="6396" w:hanging="360"/>
      </w:pPr>
      <w:rPr>
        <w:rFonts w:ascii="Wingdings" w:hAnsi="Wingdings" w:hint="default"/>
      </w:rPr>
    </w:lvl>
  </w:abstractNum>
  <w:abstractNum w:abstractNumId="17">
    <w:nsid w:val="335A53A3"/>
    <w:multiLevelType w:val="hybridMultilevel"/>
    <w:tmpl w:val="BBC4D1E4"/>
    <w:lvl w:ilvl="0" w:tplc="47D4F7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9">
    <w:nsid w:val="3B781CF5"/>
    <w:multiLevelType w:val="hybridMultilevel"/>
    <w:tmpl w:val="03B22AA6"/>
    <w:lvl w:ilvl="0" w:tplc="6720BCA0">
      <w:start w:val="5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3D04074"/>
    <w:multiLevelType w:val="hybridMultilevel"/>
    <w:tmpl w:val="CA3036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5C6109F"/>
    <w:multiLevelType w:val="hybridMultilevel"/>
    <w:tmpl w:val="AF1A13A2"/>
    <w:lvl w:ilvl="0" w:tplc="04190001">
      <w:start w:val="1"/>
      <w:numFmt w:val="bullet"/>
      <w:lvlText w:val=""/>
      <w:lvlJc w:val="left"/>
      <w:pPr>
        <w:ind w:left="206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3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  <w:rPr>
        <w:rFonts w:cs="Times New Roman"/>
      </w:rPr>
    </w:lvl>
  </w:abstractNum>
  <w:abstractNum w:abstractNumId="22">
    <w:nsid w:val="48AE6EF1"/>
    <w:multiLevelType w:val="hybridMultilevel"/>
    <w:tmpl w:val="9000C70E"/>
    <w:lvl w:ilvl="0" w:tplc="04190001">
      <w:start w:val="1"/>
      <w:numFmt w:val="bullet"/>
      <w:lvlText w:val=""/>
      <w:lvlJc w:val="left"/>
      <w:pPr>
        <w:tabs>
          <w:tab w:val="num" w:pos="797"/>
        </w:tabs>
        <w:ind w:left="7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7"/>
        </w:tabs>
        <w:ind w:left="151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7"/>
        </w:tabs>
        <w:ind w:left="2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7"/>
        </w:tabs>
        <w:ind w:left="2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7"/>
        </w:tabs>
        <w:ind w:left="367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7"/>
        </w:tabs>
        <w:ind w:left="4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7"/>
        </w:tabs>
        <w:ind w:left="5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7"/>
        </w:tabs>
        <w:ind w:left="583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7"/>
        </w:tabs>
        <w:ind w:left="6557" w:hanging="360"/>
      </w:pPr>
      <w:rPr>
        <w:rFonts w:ascii="Wingdings" w:hAnsi="Wingdings" w:hint="default"/>
      </w:rPr>
    </w:lvl>
  </w:abstractNum>
  <w:abstractNum w:abstractNumId="23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9922756"/>
    <w:multiLevelType w:val="multilevel"/>
    <w:tmpl w:val="0E32FD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5">
    <w:nsid w:val="4BFD6FDF"/>
    <w:multiLevelType w:val="hybridMultilevel"/>
    <w:tmpl w:val="3034C124"/>
    <w:lvl w:ilvl="0" w:tplc="01F2FA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7">
    <w:nsid w:val="653745BD"/>
    <w:multiLevelType w:val="hybridMultilevel"/>
    <w:tmpl w:val="448C1D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9">
    <w:nsid w:val="67266ABA"/>
    <w:multiLevelType w:val="hybridMultilevel"/>
    <w:tmpl w:val="5D32E5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B057930"/>
    <w:multiLevelType w:val="hybridMultilevel"/>
    <w:tmpl w:val="9164572E"/>
    <w:lvl w:ilvl="0" w:tplc="A142076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6EB447FA"/>
    <w:multiLevelType w:val="hybridMultilevel"/>
    <w:tmpl w:val="FE96857A"/>
    <w:lvl w:ilvl="0" w:tplc="A5FAEEF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BBF1EC7"/>
    <w:multiLevelType w:val="hybridMultilevel"/>
    <w:tmpl w:val="29CE5324"/>
    <w:lvl w:ilvl="0" w:tplc="7F96048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abstractNum w:abstractNumId="35">
    <w:nsid w:val="7E4C020A"/>
    <w:multiLevelType w:val="hybridMultilevel"/>
    <w:tmpl w:val="FFB8F844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2"/>
  </w:num>
  <w:num w:numId="3">
    <w:abstractNumId w:val="15"/>
  </w:num>
  <w:num w:numId="4">
    <w:abstractNumId w:val="13"/>
  </w:num>
  <w:num w:numId="5">
    <w:abstractNumId w:val="34"/>
  </w:num>
  <w:num w:numId="6">
    <w:abstractNumId w:val="8"/>
  </w:num>
  <w:num w:numId="7">
    <w:abstractNumId w:val="28"/>
  </w:num>
  <w:num w:numId="8">
    <w:abstractNumId w:val="5"/>
  </w:num>
  <w:num w:numId="9">
    <w:abstractNumId w:val="10"/>
  </w:num>
  <w:num w:numId="10">
    <w:abstractNumId w:val="24"/>
  </w:num>
  <w:num w:numId="11">
    <w:abstractNumId w:val="31"/>
  </w:num>
  <w:num w:numId="12">
    <w:abstractNumId w:val="26"/>
  </w:num>
  <w:num w:numId="13">
    <w:abstractNumId w:val="0"/>
  </w:num>
  <w:num w:numId="14">
    <w:abstractNumId w:val="2"/>
  </w:num>
  <w:num w:numId="1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1"/>
  </w:num>
  <w:num w:numId="18">
    <w:abstractNumId w:val="19"/>
  </w:num>
  <w:num w:numId="19">
    <w:abstractNumId w:val="35"/>
  </w:num>
  <w:num w:numId="20">
    <w:abstractNumId w:val="6"/>
  </w:num>
  <w:num w:numId="21">
    <w:abstractNumId w:val="29"/>
  </w:num>
  <w:num w:numId="22">
    <w:abstractNumId w:val="20"/>
  </w:num>
  <w:num w:numId="23">
    <w:abstractNumId w:val="22"/>
  </w:num>
  <w:num w:numId="24">
    <w:abstractNumId w:val="21"/>
  </w:num>
  <w:num w:numId="25">
    <w:abstractNumId w:val="3"/>
  </w:num>
  <w:num w:numId="26">
    <w:abstractNumId w:val="11"/>
  </w:num>
  <w:num w:numId="27">
    <w:abstractNumId w:val="9"/>
  </w:num>
  <w:num w:numId="28">
    <w:abstractNumId w:val="27"/>
  </w:num>
  <w:num w:numId="29">
    <w:abstractNumId w:val="18"/>
  </w:num>
  <w:num w:numId="30">
    <w:abstractNumId w:val="16"/>
  </w:num>
  <w:num w:numId="31">
    <w:abstractNumId w:val="17"/>
  </w:num>
  <w:num w:numId="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0"/>
  </w:num>
  <w:num w:numId="34">
    <w:abstractNumId w:val="25"/>
  </w:num>
  <w:num w:numId="35">
    <w:abstractNumId w:val="7"/>
  </w:num>
  <w:num w:numId="3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0794E"/>
    <w:rsid w:val="00010261"/>
    <w:rsid w:val="000246DF"/>
    <w:rsid w:val="000463B7"/>
    <w:rsid w:val="000618A4"/>
    <w:rsid w:val="00061EF9"/>
    <w:rsid w:val="00065D10"/>
    <w:rsid w:val="000737B7"/>
    <w:rsid w:val="00074F56"/>
    <w:rsid w:val="00083EBB"/>
    <w:rsid w:val="00084D14"/>
    <w:rsid w:val="00087A2D"/>
    <w:rsid w:val="000A7FDE"/>
    <w:rsid w:val="000C3591"/>
    <w:rsid w:val="000C4680"/>
    <w:rsid w:val="000C7F9F"/>
    <w:rsid w:val="000D309B"/>
    <w:rsid w:val="000D4152"/>
    <w:rsid w:val="000F2180"/>
    <w:rsid w:val="000F3C18"/>
    <w:rsid w:val="000F471C"/>
    <w:rsid w:val="000F662F"/>
    <w:rsid w:val="001033FD"/>
    <w:rsid w:val="001057B9"/>
    <w:rsid w:val="001061DF"/>
    <w:rsid w:val="00107BD7"/>
    <w:rsid w:val="00110EA6"/>
    <w:rsid w:val="00111647"/>
    <w:rsid w:val="00117C0B"/>
    <w:rsid w:val="00124B97"/>
    <w:rsid w:val="0013418A"/>
    <w:rsid w:val="00143A25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A10EB"/>
    <w:rsid w:val="001A6C45"/>
    <w:rsid w:val="001B5A27"/>
    <w:rsid w:val="001C0AEB"/>
    <w:rsid w:val="001C353B"/>
    <w:rsid w:val="001E0F61"/>
    <w:rsid w:val="001E2124"/>
    <w:rsid w:val="001E2215"/>
    <w:rsid w:val="001E3128"/>
    <w:rsid w:val="001E4DFF"/>
    <w:rsid w:val="001F1AEE"/>
    <w:rsid w:val="001F3010"/>
    <w:rsid w:val="002007F4"/>
    <w:rsid w:val="0020777D"/>
    <w:rsid w:val="002131A4"/>
    <w:rsid w:val="00220601"/>
    <w:rsid w:val="00222839"/>
    <w:rsid w:val="0023548C"/>
    <w:rsid w:val="00240A75"/>
    <w:rsid w:val="00247400"/>
    <w:rsid w:val="002513A2"/>
    <w:rsid w:val="002514DD"/>
    <w:rsid w:val="00254CB5"/>
    <w:rsid w:val="00256064"/>
    <w:rsid w:val="00257D70"/>
    <w:rsid w:val="002600E1"/>
    <w:rsid w:val="00271908"/>
    <w:rsid w:val="002725A5"/>
    <w:rsid w:val="00275D07"/>
    <w:rsid w:val="00277C35"/>
    <w:rsid w:val="00281D02"/>
    <w:rsid w:val="00296799"/>
    <w:rsid w:val="002A07FA"/>
    <w:rsid w:val="002B2FE2"/>
    <w:rsid w:val="002C0C7D"/>
    <w:rsid w:val="002C727C"/>
    <w:rsid w:val="002D03FA"/>
    <w:rsid w:val="002D1939"/>
    <w:rsid w:val="002D617B"/>
    <w:rsid w:val="002E0C04"/>
    <w:rsid w:val="002E2B23"/>
    <w:rsid w:val="002E4F65"/>
    <w:rsid w:val="002E6E0F"/>
    <w:rsid w:val="002F06C3"/>
    <w:rsid w:val="002F0990"/>
    <w:rsid w:val="002F1E9D"/>
    <w:rsid w:val="002F229C"/>
    <w:rsid w:val="002F2AB5"/>
    <w:rsid w:val="00307297"/>
    <w:rsid w:val="003100A7"/>
    <w:rsid w:val="00310C6F"/>
    <w:rsid w:val="00315978"/>
    <w:rsid w:val="00321207"/>
    <w:rsid w:val="00321FE7"/>
    <w:rsid w:val="00324B4F"/>
    <w:rsid w:val="0032788D"/>
    <w:rsid w:val="00331F1F"/>
    <w:rsid w:val="00342CB6"/>
    <w:rsid w:val="00344F65"/>
    <w:rsid w:val="0034542A"/>
    <w:rsid w:val="003506FD"/>
    <w:rsid w:val="00352709"/>
    <w:rsid w:val="00360C52"/>
    <w:rsid w:val="0036326F"/>
    <w:rsid w:val="00364F58"/>
    <w:rsid w:val="00370083"/>
    <w:rsid w:val="00371E5B"/>
    <w:rsid w:val="00386692"/>
    <w:rsid w:val="003869DD"/>
    <w:rsid w:val="0039479B"/>
    <w:rsid w:val="00394EBE"/>
    <w:rsid w:val="00397C66"/>
    <w:rsid w:val="003A2B81"/>
    <w:rsid w:val="003A76E9"/>
    <w:rsid w:val="003A789D"/>
    <w:rsid w:val="003A7F4C"/>
    <w:rsid w:val="003B1342"/>
    <w:rsid w:val="003B30FC"/>
    <w:rsid w:val="003C7719"/>
    <w:rsid w:val="003D0C13"/>
    <w:rsid w:val="003D6959"/>
    <w:rsid w:val="003D7062"/>
    <w:rsid w:val="003E03F3"/>
    <w:rsid w:val="003E3828"/>
    <w:rsid w:val="00404A60"/>
    <w:rsid w:val="00407096"/>
    <w:rsid w:val="004156E2"/>
    <w:rsid w:val="00417D0F"/>
    <w:rsid w:val="00420144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3EA1"/>
    <w:rsid w:val="00446EEB"/>
    <w:rsid w:val="00450A44"/>
    <w:rsid w:val="00451146"/>
    <w:rsid w:val="00451EA4"/>
    <w:rsid w:val="00460B64"/>
    <w:rsid w:val="00466499"/>
    <w:rsid w:val="00470612"/>
    <w:rsid w:val="004723A1"/>
    <w:rsid w:val="00477E36"/>
    <w:rsid w:val="00495775"/>
    <w:rsid w:val="00497DFA"/>
    <w:rsid w:val="004A0C80"/>
    <w:rsid w:val="004A1391"/>
    <w:rsid w:val="004A186D"/>
    <w:rsid w:val="004A658E"/>
    <w:rsid w:val="004B41FC"/>
    <w:rsid w:val="004D0174"/>
    <w:rsid w:val="004D2790"/>
    <w:rsid w:val="004D731E"/>
    <w:rsid w:val="004E06E8"/>
    <w:rsid w:val="004E09E2"/>
    <w:rsid w:val="004F165B"/>
    <w:rsid w:val="004F28B0"/>
    <w:rsid w:val="004F7DA5"/>
    <w:rsid w:val="00502371"/>
    <w:rsid w:val="00506BBA"/>
    <w:rsid w:val="00507350"/>
    <w:rsid w:val="00512F0A"/>
    <w:rsid w:val="005130C8"/>
    <w:rsid w:val="00514DCF"/>
    <w:rsid w:val="00532C9A"/>
    <w:rsid w:val="00533D78"/>
    <w:rsid w:val="00546974"/>
    <w:rsid w:val="0054735F"/>
    <w:rsid w:val="00547F1F"/>
    <w:rsid w:val="005515B3"/>
    <w:rsid w:val="005524AF"/>
    <w:rsid w:val="0055609F"/>
    <w:rsid w:val="0056107A"/>
    <w:rsid w:val="005678FC"/>
    <w:rsid w:val="0059168C"/>
    <w:rsid w:val="00593051"/>
    <w:rsid w:val="00597BC7"/>
    <w:rsid w:val="005A4C09"/>
    <w:rsid w:val="005A7609"/>
    <w:rsid w:val="005B30A0"/>
    <w:rsid w:val="005C22DC"/>
    <w:rsid w:val="005C31ED"/>
    <w:rsid w:val="005C4419"/>
    <w:rsid w:val="005D1290"/>
    <w:rsid w:val="005D1D01"/>
    <w:rsid w:val="005D61D6"/>
    <w:rsid w:val="005D7E93"/>
    <w:rsid w:val="005E67A6"/>
    <w:rsid w:val="005E74DA"/>
    <w:rsid w:val="005F799F"/>
    <w:rsid w:val="00604DB6"/>
    <w:rsid w:val="00611789"/>
    <w:rsid w:val="00617410"/>
    <w:rsid w:val="00621C6D"/>
    <w:rsid w:val="0062781F"/>
    <w:rsid w:val="00636FB9"/>
    <w:rsid w:val="0064212E"/>
    <w:rsid w:val="00642847"/>
    <w:rsid w:val="00651BB7"/>
    <w:rsid w:val="00652FA3"/>
    <w:rsid w:val="0065454F"/>
    <w:rsid w:val="00671285"/>
    <w:rsid w:val="00684DC2"/>
    <w:rsid w:val="00687E1A"/>
    <w:rsid w:val="006956D8"/>
    <w:rsid w:val="006A601B"/>
    <w:rsid w:val="006B0CA6"/>
    <w:rsid w:val="006B1203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5F28"/>
    <w:rsid w:val="00722790"/>
    <w:rsid w:val="00732D94"/>
    <w:rsid w:val="007346F5"/>
    <w:rsid w:val="007352FA"/>
    <w:rsid w:val="007412B5"/>
    <w:rsid w:val="007447B0"/>
    <w:rsid w:val="007511FD"/>
    <w:rsid w:val="00753BA2"/>
    <w:rsid w:val="0075678F"/>
    <w:rsid w:val="00760243"/>
    <w:rsid w:val="00770A86"/>
    <w:rsid w:val="0077380A"/>
    <w:rsid w:val="00776F18"/>
    <w:rsid w:val="00783669"/>
    <w:rsid w:val="007938E9"/>
    <w:rsid w:val="00796B22"/>
    <w:rsid w:val="007A2CCC"/>
    <w:rsid w:val="007B2078"/>
    <w:rsid w:val="007B2F7C"/>
    <w:rsid w:val="007C6523"/>
    <w:rsid w:val="007D46E7"/>
    <w:rsid w:val="007D6439"/>
    <w:rsid w:val="007D6B81"/>
    <w:rsid w:val="007D7312"/>
    <w:rsid w:val="007E0F62"/>
    <w:rsid w:val="007E47D0"/>
    <w:rsid w:val="007E6126"/>
    <w:rsid w:val="007F31EF"/>
    <w:rsid w:val="007F5F58"/>
    <w:rsid w:val="007F7C98"/>
    <w:rsid w:val="00806503"/>
    <w:rsid w:val="00810A89"/>
    <w:rsid w:val="00812BD8"/>
    <w:rsid w:val="00815B8D"/>
    <w:rsid w:val="00816360"/>
    <w:rsid w:val="008226A8"/>
    <w:rsid w:val="00823609"/>
    <w:rsid w:val="0083094D"/>
    <w:rsid w:val="00835007"/>
    <w:rsid w:val="00836507"/>
    <w:rsid w:val="00842272"/>
    <w:rsid w:val="00846139"/>
    <w:rsid w:val="008532EB"/>
    <w:rsid w:val="00853722"/>
    <w:rsid w:val="00862983"/>
    <w:rsid w:val="008648D9"/>
    <w:rsid w:val="00871B93"/>
    <w:rsid w:val="008729B6"/>
    <w:rsid w:val="008729EC"/>
    <w:rsid w:val="00877AE4"/>
    <w:rsid w:val="00880BCC"/>
    <w:rsid w:val="00887F0F"/>
    <w:rsid w:val="008963B4"/>
    <w:rsid w:val="008A553A"/>
    <w:rsid w:val="008B14EB"/>
    <w:rsid w:val="008B1C34"/>
    <w:rsid w:val="008D1952"/>
    <w:rsid w:val="008E135A"/>
    <w:rsid w:val="008F29CB"/>
    <w:rsid w:val="008F2B62"/>
    <w:rsid w:val="008F3363"/>
    <w:rsid w:val="008F6582"/>
    <w:rsid w:val="00900D47"/>
    <w:rsid w:val="00903099"/>
    <w:rsid w:val="00905D9E"/>
    <w:rsid w:val="009076DA"/>
    <w:rsid w:val="0091391E"/>
    <w:rsid w:val="00921DE4"/>
    <w:rsid w:val="009220A1"/>
    <w:rsid w:val="00924136"/>
    <w:rsid w:val="00927573"/>
    <w:rsid w:val="00930FA0"/>
    <w:rsid w:val="00932FDC"/>
    <w:rsid w:val="009332C1"/>
    <w:rsid w:val="00933CE7"/>
    <w:rsid w:val="00941E9B"/>
    <w:rsid w:val="009443A2"/>
    <w:rsid w:val="00944601"/>
    <w:rsid w:val="00944781"/>
    <w:rsid w:val="009451D2"/>
    <w:rsid w:val="00945B3E"/>
    <w:rsid w:val="00953891"/>
    <w:rsid w:val="00955B7A"/>
    <w:rsid w:val="00960DEF"/>
    <w:rsid w:val="00967B60"/>
    <w:rsid w:val="00980766"/>
    <w:rsid w:val="00980FF8"/>
    <w:rsid w:val="00984316"/>
    <w:rsid w:val="00985EF0"/>
    <w:rsid w:val="00990520"/>
    <w:rsid w:val="00991865"/>
    <w:rsid w:val="00993887"/>
    <w:rsid w:val="00997F71"/>
    <w:rsid w:val="009A6019"/>
    <w:rsid w:val="009B025E"/>
    <w:rsid w:val="009B68B0"/>
    <w:rsid w:val="009C1C1B"/>
    <w:rsid w:val="009C7F27"/>
    <w:rsid w:val="009E0B90"/>
    <w:rsid w:val="009E5285"/>
    <w:rsid w:val="009F2D14"/>
    <w:rsid w:val="009F79F1"/>
    <w:rsid w:val="00A07788"/>
    <w:rsid w:val="00A11C8B"/>
    <w:rsid w:val="00A122C7"/>
    <w:rsid w:val="00A1722A"/>
    <w:rsid w:val="00A21B98"/>
    <w:rsid w:val="00A231AD"/>
    <w:rsid w:val="00A23296"/>
    <w:rsid w:val="00A313E0"/>
    <w:rsid w:val="00A31733"/>
    <w:rsid w:val="00A31E1A"/>
    <w:rsid w:val="00A42C9F"/>
    <w:rsid w:val="00A472BF"/>
    <w:rsid w:val="00A51DC5"/>
    <w:rsid w:val="00A5379A"/>
    <w:rsid w:val="00A6408A"/>
    <w:rsid w:val="00A73001"/>
    <w:rsid w:val="00A80617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E0369"/>
    <w:rsid w:val="00AE4AE1"/>
    <w:rsid w:val="00AF03D9"/>
    <w:rsid w:val="00AF3126"/>
    <w:rsid w:val="00AF6E18"/>
    <w:rsid w:val="00B00222"/>
    <w:rsid w:val="00B02A6B"/>
    <w:rsid w:val="00B04862"/>
    <w:rsid w:val="00B04F12"/>
    <w:rsid w:val="00B07545"/>
    <w:rsid w:val="00B07686"/>
    <w:rsid w:val="00B10F0E"/>
    <w:rsid w:val="00B13678"/>
    <w:rsid w:val="00B15586"/>
    <w:rsid w:val="00B1740B"/>
    <w:rsid w:val="00B17AA1"/>
    <w:rsid w:val="00B318DD"/>
    <w:rsid w:val="00B31EC0"/>
    <w:rsid w:val="00B34D02"/>
    <w:rsid w:val="00B44A00"/>
    <w:rsid w:val="00B45A91"/>
    <w:rsid w:val="00B506E0"/>
    <w:rsid w:val="00B53FC4"/>
    <w:rsid w:val="00B661BD"/>
    <w:rsid w:val="00B66A65"/>
    <w:rsid w:val="00B73F92"/>
    <w:rsid w:val="00B7634D"/>
    <w:rsid w:val="00B818B8"/>
    <w:rsid w:val="00B8330C"/>
    <w:rsid w:val="00B85614"/>
    <w:rsid w:val="00B9297C"/>
    <w:rsid w:val="00BA3E66"/>
    <w:rsid w:val="00BA5E19"/>
    <w:rsid w:val="00BA6ADC"/>
    <w:rsid w:val="00BB5BBF"/>
    <w:rsid w:val="00BC082F"/>
    <w:rsid w:val="00BC33B4"/>
    <w:rsid w:val="00BC4405"/>
    <w:rsid w:val="00BE77A6"/>
    <w:rsid w:val="00BF106A"/>
    <w:rsid w:val="00BF3BC8"/>
    <w:rsid w:val="00BF4E7E"/>
    <w:rsid w:val="00C01305"/>
    <w:rsid w:val="00C05F85"/>
    <w:rsid w:val="00C119F7"/>
    <w:rsid w:val="00C13409"/>
    <w:rsid w:val="00C137E8"/>
    <w:rsid w:val="00C16691"/>
    <w:rsid w:val="00C16CDE"/>
    <w:rsid w:val="00C22A5C"/>
    <w:rsid w:val="00C24A1E"/>
    <w:rsid w:val="00C262C9"/>
    <w:rsid w:val="00C36149"/>
    <w:rsid w:val="00C40AF2"/>
    <w:rsid w:val="00C46F3F"/>
    <w:rsid w:val="00C51DCF"/>
    <w:rsid w:val="00C554AE"/>
    <w:rsid w:val="00C56FF9"/>
    <w:rsid w:val="00C579FC"/>
    <w:rsid w:val="00C66E05"/>
    <w:rsid w:val="00C73150"/>
    <w:rsid w:val="00C7556C"/>
    <w:rsid w:val="00C864B2"/>
    <w:rsid w:val="00C874CD"/>
    <w:rsid w:val="00C91616"/>
    <w:rsid w:val="00C959EF"/>
    <w:rsid w:val="00CA0A55"/>
    <w:rsid w:val="00CA2F1B"/>
    <w:rsid w:val="00CA35AB"/>
    <w:rsid w:val="00CA4761"/>
    <w:rsid w:val="00CB0A1C"/>
    <w:rsid w:val="00CC1C33"/>
    <w:rsid w:val="00CD3855"/>
    <w:rsid w:val="00CD6356"/>
    <w:rsid w:val="00CD6FF8"/>
    <w:rsid w:val="00CD7B47"/>
    <w:rsid w:val="00CE3CB5"/>
    <w:rsid w:val="00D0519F"/>
    <w:rsid w:val="00D06911"/>
    <w:rsid w:val="00D06E60"/>
    <w:rsid w:val="00D179E2"/>
    <w:rsid w:val="00D20F74"/>
    <w:rsid w:val="00D3019A"/>
    <w:rsid w:val="00D30E91"/>
    <w:rsid w:val="00D30ECE"/>
    <w:rsid w:val="00D30F0F"/>
    <w:rsid w:val="00D4190B"/>
    <w:rsid w:val="00D52DED"/>
    <w:rsid w:val="00D56EF4"/>
    <w:rsid w:val="00D576E8"/>
    <w:rsid w:val="00D60125"/>
    <w:rsid w:val="00D83534"/>
    <w:rsid w:val="00D8494B"/>
    <w:rsid w:val="00DA0649"/>
    <w:rsid w:val="00DA4090"/>
    <w:rsid w:val="00DB0C1F"/>
    <w:rsid w:val="00DB21C7"/>
    <w:rsid w:val="00DB75EB"/>
    <w:rsid w:val="00DC3822"/>
    <w:rsid w:val="00DC46E8"/>
    <w:rsid w:val="00DC668D"/>
    <w:rsid w:val="00DD12F7"/>
    <w:rsid w:val="00DE172D"/>
    <w:rsid w:val="00DE60AD"/>
    <w:rsid w:val="00DE6A15"/>
    <w:rsid w:val="00DE76EB"/>
    <w:rsid w:val="00DF3B21"/>
    <w:rsid w:val="00E01040"/>
    <w:rsid w:val="00E05A4E"/>
    <w:rsid w:val="00E063EF"/>
    <w:rsid w:val="00E11C07"/>
    <w:rsid w:val="00E2259C"/>
    <w:rsid w:val="00E33DFC"/>
    <w:rsid w:val="00E37835"/>
    <w:rsid w:val="00E477E2"/>
    <w:rsid w:val="00E620CF"/>
    <w:rsid w:val="00E67AA9"/>
    <w:rsid w:val="00E713FB"/>
    <w:rsid w:val="00E752A1"/>
    <w:rsid w:val="00E764DA"/>
    <w:rsid w:val="00E770E7"/>
    <w:rsid w:val="00E856CF"/>
    <w:rsid w:val="00E8670F"/>
    <w:rsid w:val="00E90A78"/>
    <w:rsid w:val="00E914F3"/>
    <w:rsid w:val="00EA0D7C"/>
    <w:rsid w:val="00EA7D50"/>
    <w:rsid w:val="00EB68EC"/>
    <w:rsid w:val="00EC3D23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5BF7"/>
    <w:rsid w:val="00F07632"/>
    <w:rsid w:val="00F10735"/>
    <w:rsid w:val="00F12334"/>
    <w:rsid w:val="00F14C9C"/>
    <w:rsid w:val="00F16C69"/>
    <w:rsid w:val="00F17B68"/>
    <w:rsid w:val="00F17BB5"/>
    <w:rsid w:val="00F2039F"/>
    <w:rsid w:val="00F2237D"/>
    <w:rsid w:val="00F31B12"/>
    <w:rsid w:val="00F35E71"/>
    <w:rsid w:val="00F44CC9"/>
    <w:rsid w:val="00F465BD"/>
    <w:rsid w:val="00F50D80"/>
    <w:rsid w:val="00F52D3D"/>
    <w:rsid w:val="00F54838"/>
    <w:rsid w:val="00F561B8"/>
    <w:rsid w:val="00F702E8"/>
    <w:rsid w:val="00F74193"/>
    <w:rsid w:val="00F77C3C"/>
    <w:rsid w:val="00F8066D"/>
    <w:rsid w:val="00F829F4"/>
    <w:rsid w:val="00F86437"/>
    <w:rsid w:val="00F8778C"/>
    <w:rsid w:val="00F94D8F"/>
    <w:rsid w:val="00F95DCF"/>
    <w:rsid w:val="00F9726A"/>
    <w:rsid w:val="00FA17EA"/>
    <w:rsid w:val="00FA2EBD"/>
    <w:rsid w:val="00FA55A5"/>
    <w:rsid w:val="00FA598C"/>
    <w:rsid w:val="00FB4D39"/>
    <w:rsid w:val="00FC0893"/>
    <w:rsid w:val="00FC16A1"/>
    <w:rsid w:val="00FC6B8C"/>
    <w:rsid w:val="00FD0C5E"/>
    <w:rsid w:val="00FD1928"/>
    <w:rsid w:val="00FD351D"/>
    <w:rsid w:val="00FD46A4"/>
    <w:rsid w:val="00FD61A2"/>
    <w:rsid w:val="00FE7CC3"/>
    <w:rsid w:val="00FF4B6A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0130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0130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0130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0130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Гиперссылка1"/>
    <w:basedOn w:val="a0"/>
    <w:uiPriority w:val="99"/>
    <w:unhideWhenUsed/>
    <w:rsid w:val="00394EBE"/>
    <w:rPr>
      <w:color w:val="0000FF"/>
      <w:u w:val="single"/>
    </w:rPr>
  </w:style>
  <w:style w:type="character" w:styleId="af">
    <w:name w:val="Hyperlink"/>
    <w:basedOn w:val="a0"/>
    <w:uiPriority w:val="99"/>
    <w:unhideWhenUsed/>
    <w:rsid w:val="00394EBE"/>
    <w:rPr>
      <w:color w:val="0000FF" w:themeColor="hyperlink"/>
      <w:u w:val="single"/>
    </w:rPr>
  </w:style>
  <w:style w:type="table" w:customStyle="1" w:styleId="11">
    <w:name w:val="Сетка таблицы1"/>
    <w:basedOn w:val="a1"/>
    <w:next w:val="a5"/>
    <w:uiPriority w:val="59"/>
    <w:rsid w:val="000079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5"/>
    <w:uiPriority w:val="59"/>
    <w:rsid w:val="006B120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5"/>
    <w:uiPriority w:val="59"/>
    <w:rsid w:val="006B12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6">
    <w:name w:val="Style6"/>
    <w:basedOn w:val="a"/>
    <w:uiPriority w:val="99"/>
    <w:rsid w:val="00991865"/>
    <w:pPr>
      <w:widowControl w:val="0"/>
      <w:autoSpaceDE w:val="0"/>
      <w:autoSpaceDN w:val="0"/>
      <w:adjustRightInd w:val="0"/>
      <w:spacing w:after="0" w:line="397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991865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1">
    <w:name w:val="Style31"/>
    <w:basedOn w:val="a"/>
    <w:uiPriority w:val="99"/>
    <w:rsid w:val="00991865"/>
    <w:pPr>
      <w:widowControl w:val="0"/>
      <w:autoSpaceDE w:val="0"/>
      <w:autoSpaceDN w:val="0"/>
      <w:adjustRightInd w:val="0"/>
      <w:spacing w:after="0" w:line="270" w:lineRule="exact"/>
      <w:ind w:firstLine="8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2">
    <w:name w:val="Style42"/>
    <w:basedOn w:val="a"/>
    <w:uiPriority w:val="99"/>
    <w:rsid w:val="00991865"/>
    <w:pPr>
      <w:widowControl w:val="0"/>
      <w:autoSpaceDE w:val="0"/>
      <w:autoSpaceDN w:val="0"/>
      <w:adjustRightInd w:val="0"/>
      <w:spacing w:after="0" w:line="27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4">
    <w:name w:val="Style44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7">
    <w:name w:val="Style47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93">
    <w:name w:val="Font Style93"/>
    <w:basedOn w:val="a0"/>
    <w:uiPriority w:val="99"/>
    <w:rsid w:val="00991865"/>
    <w:rPr>
      <w:rFonts w:ascii="Times New Roman" w:hAnsi="Times New Roman" w:cs="Times New Roman"/>
      <w:b/>
      <w:bCs/>
      <w:color w:val="000000"/>
      <w:spacing w:val="-20"/>
      <w:sz w:val="24"/>
      <w:szCs w:val="24"/>
    </w:rPr>
  </w:style>
  <w:style w:type="character" w:customStyle="1" w:styleId="FontStyle95">
    <w:name w:val="Font Style95"/>
    <w:basedOn w:val="a0"/>
    <w:uiPriority w:val="99"/>
    <w:rsid w:val="00991865"/>
    <w:rPr>
      <w:rFonts w:ascii="Times New Roman" w:hAnsi="Times New Roman" w:cs="Times New Roman"/>
      <w:b/>
      <w:bCs/>
      <w:i/>
      <w:iCs/>
      <w:color w:val="000000"/>
      <w:sz w:val="12"/>
      <w:szCs w:val="12"/>
    </w:rPr>
  </w:style>
  <w:style w:type="character" w:customStyle="1" w:styleId="FontStyle102">
    <w:name w:val="Font Style102"/>
    <w:basedOn w:val="a0"/>
    <w:uiPriority w:val="99"/>
    <w:rsid w:val="00991865"/>
    <w:rPr>
      <w:rFonts w:ascii="Times New Roman" w:hAnsi="Times New Roman" w:cs="Times New Roman"/>
      <w:i/>
      <w:iCs/>
      <w:color w:val="000000"/>
      <w:sz w:val="12"/>
      <w:szCs w:val="12"/>
    </w:rPr>
  </w:style>
  <w:style w:type="character" w:customStyle="1" w:styleId="FontStyle110">
    <w:name w:val="Font Style110"/>
    <w:basedOn w:val="a0"/>
    <w:uiPriority w:val="99"/>
    <w:rsid w:val="00991865"/>
    <w:rPr>
      <w:rFonts w:ascii="Times New Roman" w:hAnsi="Times New Roman" w:cs="Times New Roman"/>
      <w:b/>
      <w:bCs/>
      <w:i/>
      <w:iCs/>
      <w:color w:val="000000"/>
      <w:spacing w:val="-20"/>
      <w:sz w:val="20"/>
      <w:szCs w:val="20"/>
    </w:rPr>
  </w:style>
  <w:style w:type="character" w:customStyle="1" w:styleId="FontStyle112">
    <w:name w:val="Font Style112"/>
    <w:basedOn w:val="a0"/>
    <w:uiPriority w:val="99"/>
    <w:rsid w:val="00991865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113">
    <w:name w:val="Font Style113"/>
    <w:basedOn w:val="a0"/>
    <w:uiPriority w:val="99"/>
    <w:rsid w:val="00991865"/>
    <w:rPr>
      <w:rFonts w:ascii="Bookman Old Style" w:hAnsi="Bookman Old Style" w:cs="Bookman Old Style"/>
      <w:b/>
      <w:bCs/>
      <w:color w:val="000000"/>
      <w:sz w:val="16"/>
      <w:szCs w:val="16"/>
    </w:rPr>
  </w:style>
  <w:style w:type="character" w:customStyle="1" w:styleId="FontStyle115">
    <w:name w:val="Font Style115"/>
    <w:basedOn w:val="a0"/>
    <w:uiPriority w:val="99"/>
    <w:rsid w:val="00991865"/>
    <w:rPr>
      <w:rFonts w:ascii="Lucida Sans Unicode" w:hAnsi="Lucida Sans Unicode" w:cs="Lucida Sans Unicode"/>
      <w:b/>
      <w:bCs/>
      <w:color w:val="000000"/>
      <w:sz w:val="12"/>
      <w:szCs w:val="12"/>
    </w:rPr>
  </w:style>
  <w:style w:type="character" w:customStyle="1" w:styleId="FontStyle127">
    <w:name w:val="Font Style127"/>
    <w:basedOn w:val="a0"/>
    <w:uiPriority w:val="99"/>
    <w:rsid w:val="00991865"/>
    <w:rPr>
      <w:rFonts w:ascii="Times New Roman" w:hAnsi="Times New Roman" w:cs="Times New Roman"/>
      <w:b/>
      <w:bCs/>
      <w:color w:val="000000"/>
      <w:sz w:val="18"/>
      <w:szCs w:val="18"/>
    </w:rPr>
  </w:style>
  <w:style w:type="character" w:customStyle="1" w:styleId="FontStyle130">
    <w:name w:val="Font Style130"/>
    <w:basedOn w:val="a0"/>
    <w:uiPriority w:val="99"/>
    <w:rsid w:val="00991865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137">
    <w:name w:val="Font Style137"/>
    <w:basedOn w:val="a0"/>
    <w:uiPriority w:val="99"/>
    <w:rsid w:val="00991865"/>
    <w:rPr>
      <w:rFonts w:ascii="Times New Roman" w:hAnsi="Times New Roman" w:cs="Times New Roman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0130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0130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0130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0130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Гиперссылка1"/>
    <w:basedOn w:val="a0"/>
    <w:uiPriority w:val="99"/>
    <w:unhideWhenUsed/>
    <w:rsid w:val="00394EBE"/>
    <w:rPr>
      <w:color w:val="0000FF"/>
      <w:u w:val="single"/>
    </w:rPr>
  </w:style>
  <w:style w:type="character" w:styleId="af">
    <w:name w:val="Hyperlink"/>
    <w:basedOn w:val="a0"/>
    <w:uiPriority w:val="99"/>
    <w:unhideWhenUsed/>
    <w:rsid w:val="00394EBE"/>
    <w:rPr>
      <w:color w:val="0000FF" w:themeColor="hyperlink"/>
      <w:u w:val="single"/>
    </w:rPr>
  </w:style>
  <w:style w:type="table" w:customStyle="1" w:styleId="11">
    <w:name w:val="Сетка таблицы1"/>
    <w:basedOn w:val="a1"/>
    <w:next w:val="a5"/>
    <w:uiPriority w:val="59"/>
    <w:rsid w:val="000079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5"/>
    <w:uiPriority w:val="59"/>
    <w:rsid w:val="006B120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5"/>
    <w:uiPriority w:val="59"/>
    <w:rsid w:val="006B12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6">
    <w:name w:val="Style6"/>
    <w:basedOn w:val="a"/>
    <w:uiPriority w:val="99"/>
    <w:rsid w:val="00991865"/>
    <w:pPr>
      <w:widowControl w:val="0"/>
      <w:autoSpaceDE w:val="0"/>
      <w:autoSpaceDN w:val="0"/>
      <w:adjustRightInd w:val="0"/>
      <w:spacing w:after="0" w:line="397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991865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1">
    <w:name w:val="Style31"/>
    <w:basedOn w:val="a"/>
    <w:uiPriority w:val="99"/>
    <w:rsid w:val="00991865"/>
    <w:pPr>
      <w:widowControl w:val="0"/>
      <w:autoSpaceDE w:val="0"/>
      <w:autoSpaceDN w:val="0"/>
      <w:adjustRightInd w:val="0"/>
      <w:spacing w:after="0" w:line="270" w:lineRule="exact"/>
      <w:ind w:firstLine="8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2">
    <w:name w:val="Style42"/>
    <w:basedOn w:val="a"/>
    <w:uiPriority w:val="99"/>
    <w:rsid w:val="00991865"/>
    <w:pPr>
      <w:widowControl w:val="0"/>
      <w:autoSpaceDE w:val="0"/>
      <w:autoSpaceDN w:val="0"/>
      <w:adjustRightInd w:val="0"/>
      <w:spacing w:after="0" w:line="27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4">
    <w:name w:val="Style44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7">
    <w:name w:val="Style47"/>
    <w:basedOn w:val="a"/>
    <w:uiPriority w:val="99"/>
    <w:rsid w:val="009918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93">
    <w:name w:val="Font Style93"/>
    <w:basedOn w:val="a0"/>
    <w:uiPriority w:val="99"/>
    <w:rsid w:val="00991865"/>
    <w:rPr>
      <w:rFonts w:ascii="Times New Roman" w:hAnsi="Times New Roman" w:cs="Times New Roman"/>
      <w:b/>
      <w:bCs/>
      <w:color w:val="000000"/>
      <w:spacing w:val="-20"/>
      <w:sz w:val="24"/>
      <w:szCs w:val="24"/>
    </w:rPr>
  </w:style>
  <w:style w:type="character" w:customStyle="1" w:styleId="FontStyle95">
    <w:name w:val="Font Style95"/>
    <w:basedOn w:val="a0"/>
    <w:uiPriority w:val="99"/>
    <w:rsid w:val="00991865"/>
    <w:rPr>
      <w:rFonts w:ascii="Times New Roman" w:hAnsi="Times New Roman" w:cs="Times New Roman"/>
      <w:b/>
      <w:bCs/>
      <w:i/>
      <w:iCs/>
      <w:color w:val="000000"/>
      <w:sz w:val="12"/>
      <w:szCs w:val="12"/>
    </w:rPr>
  </w:style>
  <w:style w:type="character" w:customStyle="1" w:styleId="FontStyle102">
    <w:name w:val="Font Style102"/>
    <w:basedOn w:val="a0"/>
    <w:uiPriority w:val="99"/>
    <w:rsid w:val="00991865"/>
    <w:rPr>
      <w:rFonts w:ascii="Times New Roman" w:hAnsi="Times New Roman" w:cs="Times New Roman"/>
      <w:i/>
      <w:iCs/>
      <w:color w:val="000000"/>
      <w:sz w:val="12"/>
      <w:szCs w:val="12"/>
    </w:rPr>
  </w:style>
  <w:style w:type="character" w:customStyle="1" w:styleId="FontStyle110">
    <w:name w:val="Font Style110"/>
    <w:basedOn w:val="a0"/>
    <w:uiPriority w:val="99"/>
    <w:rsid w:val="00991865"/>
    <w:rPr>
      <w:rFonts w:ascii="Times New Roman" w:hAnsi="Times New Roman" w:cs="Times New Roman"/>
      <w:b/>
      <w:bCs/>
      <w:i/>
      <w:iCs/>
      <w:color w:val="000000"/>
      <w:spacing w:val="-20"/>
      <w:sz w:val="20"/>
      <w:szCs w:val="20"/>
    </w:rPr>
  </w:style>
  <w:style w:type="character" w:customStyle="1" w:styleId="FontStyle112">
    <w:name w:val="Font Style112"/>
    <w:basedOn w:val="a0"/>
    <w:uiPriority w:val="99"/>
    <w:rsid w:val="00991865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113">
    <w:name w:val="Font Style113"/>
    <w:basedOn w:val="a0"/>
    <w:uiPriority w:val="99"/>
    <w:rsid w:val="00991865"/>
    <w:rPr>
      <w:rFonts w:ascii="Bookman Old Style" w:hAnsi="Bookman Old Style" w:cs="Bookman Old Style"/>
      <w:b/>
      <w:bCs/>
      <w:color w:val="000000"/>
      <w:sz w:val="16"/>
      <w:szCs w:val="16"/>
    </w:rPr>
  </w:style>
  <w:style w:type="character" w:customStyle="1" w:styleId="FontStyle115">
    <w:name w:val="Font Style115"/>
    <w:basedOn w:val="a0"/>
    <w:uiPriority w:val="99"/>
    <w:rsid w:val="00991865"/>
    <w:rPr>
      <w:rFonts w:ascii="Lucida Sans Unicode" w:hAnsi="Lucida Sans Unicode" w:cs="Lucida Sans Unicode"/>
      <w:b/>
      <w:bCs/>
      <w:color w:val="000000"/>
      <w:sz w:val="12"/>
      <w:szCs w:val="12"/>
    </w:rPr>
  </w:style>
  <w:style w:type="character" w:customStyle="1" w:styleId="FontStyle127">
    <w:name w:val="Font Style127"/>
    <w:basedOn w:val="a0"/>
    <w:uiPriority w:val="99"/>
    <w:rsid w:val="00991865"/>
    <w:rPr>
      <w:rFonts w:ascii="Times New Roman" w:hAnsi="Times New Roman" w:cs="Times New Roman"/>
      <w:b/>
      <w:bCs/>
      <w:color w:val="000000"/>
      <w:sz w:val="18"/>
      <w:szCs w:val="18"/>
    </w:rPr>
  </w:style>
  <w:style w:type="character" w:customStyle="1" w:styleId="FontStyle130">
    <w:name w:val="Font Style130"/>
    <w:basedOn w:val="a0"/>
    <w:uiPriority w:val="99"/>
    <w:rsid w:val="00991865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137">
    <w:name w:val="Font Style137"/>
    <w:basedOn w:val="a0"/>
    <w:uiPriority w:val="99"/>
    <w:rsid w:val="00991865"/>
    <w:rPr>
      <w:rFonts w:ascii="Times New Roman" w:hAnsi="Times New Roman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5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8F5BD47F9F875A3C2D42750FEA17ED59817BD1B8D4F87402F65A6BCB4CE7A0C34DD9BA72C041C8974D45E94n2J2J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C8F5BD47F9F875A3C2D42750FEA17ED59817BD1B8D4F87402F65A6BCB4CE7A0C34DD9BA72C041C8974D45E94n2J2J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78CB9-D9BD-4F37-8F8C-6A294DFA3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17</Pages>
  <Words>5390</Words>
  <Characters>30725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admin</cp:lastModifiedBy>
  <cp:revision>6</cp:revision>
  <cp:lastPrinted>2019-12-23T08:39:00Z</cp:lastPrinted>
  <dcterms:created xsi:type="dcterms:W3CDTF">2021-01-11T05:14:00Z</dcterms:created>
  <dcterms:modified xsi:type="dcterms:W3CDTF">2021-01-15T03:41:00Z</dcterms:modified>
</cp:coreProperties>
</file>