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87" w:rsidRDefault="00A27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br/>
        <w:t>о проведении общественных обсуждений предварительных</w:t>
      </w:r>
      <w:r>
        <w:rPr>
          <w:rFonts w:ascii="Times New Roman" w:hAnsi="Times New Roman" w:cs="Times New Roman"/>
          <w:sz w:val="28"/>
          <w:szCs w:val="28"/>
        </w:rPr>
        <w:t xml:space="preserve"> материалов оценки воздействия на окружающую среду по материалам обоснования объемов (лимитов, квот) добычи охотничьих ресурсов: лося, косули сибирской, рыси, соболя, медведя бурого, барсука на территории Новосибирской области в сезоне охоты 2024-2025 г.г.</w:t>
      </w:r>
    </w:p>
    <w:p w:rsidR="002D6B87" w:rsidRDefault="002D6B87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:rsidR="002D6B87" w:rsidRDefault="00A27CC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ЗАКАЗЧИК И ИСПОЛНИТЕЛЬ РАБОТ ПО ОЦЕНКЕ ВОЗДЕЙСТВИЯ НА ОКРУЖАЮЩУЮ СРЕДУ:</w:t>
      </w:r>
      <w:r>
        <w:rPr>
          <w:sz w:val="28"/>
          <w:szCs w:val="28"/>
        </w:rPr>
        <w:t xml:space="preserve"> Министерство природных ресурсов и экологии Новосибирской области (Минприроды НСО);</w:t>
      </w:r>
    </w:p>
    <w:p w:rsidR="002D6B87" w:rsidRDefault="00A27CC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ОГРН: 1105406000798; ИНН 5406558540;</w:t>
      </w:r>
    </w:p>
    <w:p w:rsidR="002D6B87" w:rsidRDefault="00A27CC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адрес: Красный проспект, 25, г. Новосибирск, 63009</w:t>
      </w:r>
      <w:r>
        <w:rPr>
          <w:sz w:val="28"/>
          <w:szCs w:val="28"/>
        </w:rPr>
        <w:t>9;</w:t>
      </w:r>
    </w:p>
    <w:p w:rsidR="002D6B87" w:rsidRDefault="00A27CC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адрес: Красный проспект, 18, г. Новосибирск, 630007;</w:t>
      </w:r>
    </w:p>
    <w:p w:rsidR="002D6B87" w:rsidRDefault="00A27CC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Фактический адрес: Красный проспект, 25, г. Новосибирск; </w:t>
      </w:r>
    </w:p>
    <w:p w:rsidR="002D6B87" w:rsidRDefault="00A27CC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Тел. (383) 296-51-70 / факс (383) 296-52-64;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6" w:tooltip="mailto:dlh@nso.ru" w:history="1">
        <w:r>
          <w:rPr>
            <w:rStyle w:val="af4"/>
            <w:color w:val="auto"/>
            <w:sz w:val="28"/>
            <w:szCs w:val="28"/>
            <w:lang w:val="en-US"/>
          </w:rPr>
          <w:t>dlh</w:t>
        </w:r>
        <w:r>
          <w:rPr>
            <w:rStyle w:val="af4"/>
            <w:color w:val="auto"/>
            <w:sz w:val="28"/>
            <w:szCs w:val="28"/>
          </w:rPr>
          <w:t>@</w:t>
        </w:r>
        <w:r>
          <w:rPr>
            <w:rStyle w:val="af4"/>
            <w:color w:val="auto"/>
            <w:sz w:val="28"/>
            <w:szCs w:val="28"/>
            <w:lang w:val="en-US"/>
          </w:rPr>
          <w:t>nso</w:t>
        </w:r>
        <w:r>
          <w:rPr>
            <w:rStyle w:val="af4"/>
            <w:color w:val="auto"/>
            <w:sz w:val="28"/>
            <w:szCs w:val="28"/>
          </w:rPr>
          <w:t>.</w:t>
        </w:r>
        <w:r>
          <w:rPr>
            <w:rStyle w:val="af4"/>
            <w:color w:val="auto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2D6B87" w:rsidRDefault="00A27CC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Контактные да</w:t>
      </w:r>
      <w:r>
        <w:rPr>
          <w:b/>
          <w:sz w:val="28"/>
          <w:szCs w:val="28"/>
        </w:rPr>
        <w:t>нные:</w:t>
      </w:r>
      <w:r>
        <w:rPr>
          <w:sz w:val="28"/>
          <w:szCs w:val="28"/>
        </w:rPr>
        <w:t xml:space="preserve"> консультант И.А. Бибко, тел.: (383) 238 72 97, email: bibkoia</w:t>
      </w:r>
      <w:hyperlink r:id="rId7" w:tooltip="mailto:smaginaea@nso.ru" w:history="1">
        <w:r>
          <w:rPr>
            <w:rStyle w:val="af4"/>
            <w:color w:val="auto"/>
            <w:sz w:val="28"/>
            <w:szCs w:val="28"/>
          </w:rPr>
          <w:t>@nso.ru</w:t>
        </w:r>
      </w:hyperlink>
      <w:r>
        <w:rPr>
          <w:sz w:val="28"/>
          <w:szCs w:val="28"/>
        </w:rPr>
        <w:t>;</w:t>
      </w:r>
    </w:p>
    <w:p w:rsidR="002D6B87" w:rsidRDefault="002D6B8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D6B87" w:rsidRDefault="00A27CC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ОРГАН МЕСТНОГО САМОУПРАВЛЕНИЯ:</w:t>
      </w:r>
      <w:r>
        <w:rPr>
          <w:sz w:val="28"/>
          <w:szCs w:val="28"/>
        </w:rPr>
        <w:t xml:space="preserve"> Администрация Кочковского района Новосибирской области;</w:t>
      </w:r>
    </w:p>
    <w:p w:rsidR="002D6B87" w:rsidRDefault="00A27CC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адрес: ул.Рев</w:t>
      </w:r>
      <w:r>
        <w:rPr>
          <w:sz w:val="28"/>
          <w:szCs w:val="28"/>
        </w:rPr>
        <w:t>олюционная,11, село Кочки, Кочковского района, Новосибирской области, 632491;</w:t>
      </w:r>
    </w:p>
    <w:p w:rsidR="002D6B87" w:rsidRDefault="00A27CC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Фактический адрес: ул.Революционная,11, село Кочки, Кочковского района, Новосибирской области, 632491;</w:t>
      </w:r>
    </w:p>
    <w:p w:rsidR="002D6B87" w:rsidRDefault="00A27CC9">
      <w:pPr>
        <w:pStyle w:val="Header0"/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8(383-56) 22-473 / факс 8(383-56) 22-473;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E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Mail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 </w:t>
      </w:r>
      <w:hyperlink r:id="rId8" w:tooltip="mailto:admkck@mail.ru" w:history="1">
        <w:r>
          <w:rPr>
            <w:rStyle w:val="af4"/>
            <w:rFonts w:ascii="Times New Roman" w:hAnsi="Times New Roman" w:cs="Times New Roman"/>
            <w:sz w:val="28"/>
            <w:szCs w:val="28"/>
            <w:lang w:val="en-US" w:eastAsia="en-US"/>
          </w:rPr>
          <w:t>admkck</w:t>
        </w:r>
        <w:r>
          <w:rPr>
            <w:rStyle w:val="af4"/>
            <w:rFonts w:ascii="Times New Roman" w:hAnsi="Times New Roman" w:cs="Times New Roman"/>
            <w:sz w:val="28"/>
            <w:szCs w:val="28"/>
            <w:lang w:eastAsia="en-US"/>
          </w:rPr>
          <w:t>@</w:t>
        </w:r>
        <w:r>
          <w:rPr>
            <w:rStyle w:val="af4"/>
            <w:rFonts w:ascii="Times New Roman" w:hAnsi="Times New Roman" w:cs="Times New Roman"/>
            <w:sz w:val="28"/>
            <w:szCs w:val="28"/>
            <w:lang w:val="en-US" w:eastAsia="en-US"/>
          </w:rPr>
          <w:t>mail</w:t>
        </w:r>
        <w:r>
          <w:rPr>
            <w:rStyle w:val="af4"/>
            <w:rFonts w:ascii="Times New Roman" w:hAnsi="Times New Roman" w:cs="Times New Roman"/>
            <w:sz w:val="28"/>
            <w:szCs w:val="28"/>
            <w:lang w:eastAsia="en-US"/>
          </w:rPr>
          <w:t>.</w:t>
        </w:r>
        <w:r>
          <w:rPr>
            <w:rStyle w:val="af4"/>
            <w:rFonts w:ascii="Times New Roman" w:hAnsi="Times New Roman" w:cs="Times New Roman"/>
            <w:sz w:val="28"/>
            <w:szCs w:val="28"/>
            <w:lang w:val="en-US" w:eastAsia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2D6B87" w:rsidRDefault="00A27CC9">
      <w:pPr>
        <w:pStyle w:val="Header0"/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Контактные данные: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Инженер-эколог Апальков Алексей Иванович, тел.: 8(383-56) 22-307;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E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Mail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hyperlink r:id="rId9" w:tooltip="mailto:ekologkck@mail.ru" w:history="1">
        <w:r>
          <w:rPr>
            <w:rStyle w:val="af4"/>
            <w:rFonts w:ascii="Times New Roman" w:hAnsi="Times New Roman" w:cs="Times New Roman"/>
            <w:sz w:val="28"/>
            <w:szCs w:val="28"/>
            <w:lang w:eastAsia="en-US"/>
          </w:rPr>
          <w:t>ekologkck@mail.ru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2D6B87" w:rsidRDefault="002D6B8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D6B87" w:rsidRDefault="00A27CC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Наименование планируемой (намечаемой) хозяйственной и иной деятельности: </w:t>
      </w:r>
      <w:r>
        <w:rPr>
          <w:sz w:val="28"/>
          <w:szCs w:val="28"/>
        </w:rPr>
        <w:t>«Обоснование объемов (лимитов, квот) добычи охотничьих ресурсов: лося, косули сибирской, рыси, соболя, медведя бурого, барсука на территории Новосибирской области в сезоне охоты 2</w:t>
      </w:r>
      <w:r>
        <w:rPr>
          <w:sz w:val="28"/>
          <w:szCs w:val="28"/>
        </w:rPr>
        <w:t>024-2025 г.г.».</w:t>
      </w:r>
    </w:p>
    <w:p w:rsidR="002D6B87" w:rsidRDefault="002D6B87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:rsidR="002D6B87" w:rsidRDefault="00A27CC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Цель планируемой (намечаемой) хозяйственной и иной деятельности:</w:t>
      </w:r>
    </w:p>
    <w:p w:rsidR="002D6B87" w:rsidRDefault="00A27CC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объемов (лимитов, квот) изъятия объектов животного мира лося, косули сибирской, соболя, рыси, медведя бурого, барсука, на территории Новосибирской области в сезон</w:t>
      </w:r>
      <w:r>
        <w:rPr>
          <w:sz w:val="28"/>
          <w:szCs w:val="28"/>
        </w:rPr>
        <w:t>е охоты 2024-2025 г.г.</w:t>
      </w:r>
    </w:p>
    <w:p w:rsidR="002D6B87" w:rsidRDefault="002D6B87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:rsidR="002D6B87" w:rsidRDefault="00A27CC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Предварительное место реализации планируемой (намечаемой) хозяйственной и иной деятельности:</w:t>
      </w:r>
      <w:r>
        <w:rPr>
          <w:sz w:val="28"/>
          <w:szCs w:val="28"/>
        </w:rPr>
        <w:t xml:space="preserve"> Общедоступные и закрепленные охотничьи угодья Новосибирской области на территории Кочковского района.</w:t>
      </w:r>
    </w:p>
    <w:p w:rsidR="002D6B87" w:rsidRDefault="002D6B87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:rsidR="002D6B87" w:rsidRDefault="00A27CC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Планируемые сроки проведения оценки </w:t>
      </w:r>
      <w:r>
        <w:rPr>
          <w:sz w:val="28"/>
          <w:szCs w:val="28"/>
          <w:u w:val="single"/>
        </w:rPr>
        <w:t>воздействия на окружающую среду:</w:t>
      </w:r>
    </w:p>
    <w:p w:rsidR="002D6B87" w:rsidRDefault="00A27CC9">
      <w:pPr>
        <w:pStyle w:val="s1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с 26 марта 2024 года по 25 апреля 2024 года </w:t>
      </w:r>
      <w:r>
        <w:rPr>
          <w:highlight w:val="white"/>
        </w:rPr>
        <w:t>(у</w:t>
      </w:r>
      <w:r>
        <w:t>казывается точная дата в зависимости от даты проведения общественных слушаний).</w:t>
      </w:r>
    </w:p>
    <w:p w:rsidR="002D6B87" w:rsidRDefault="002D6B87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:rsidR="002D6B87" w:rsidRDefault="00A27CC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Место и сроки доступности объекта общественного обсуждения:</w:t>
      </w:r>
    </w:p>
    <w:p w:rsidR="002D6B87" w:rsidRPr="00F674F2" w:rsidRDefault="00A27CC9">
      <w:pPr>
        <w:pStyle w:val="s1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С предварительными </w:t>
      </w:r>
      <w:bookmarkStart w:id="0" w:name="_GoBack"/>
      <w:bookmarkEnd w:id="0"/>
      <w:r>
        <w:rPr>
          <w:sz w:val="28"/>
          <w:szCs w:val="28"/>
        </w:rPr>
        <w:t xml:space="preserve">материалами оценки воздействия на окружающую среду по объекту государственной экологической экспертизы можно ознакомиться </w:t>
      </w:r>
      <w:r>
        <w:rPr>
          <w:sz w:val="28"/>
          <w:szCs w:val="28"/>
          <w:highlight w:val="white"/>
        </w:rPr>
        <w:t xml:space="preserve">с 26 марта 2024 года по </w:t>
      </w:r>
      <w:r w:rsidRPr="00F674F2">
        <w:rPr>
          <w:sz w:val="28"/>
          <w:szCs w:val="28"/>
        </w:rPr>
        <w:t>06 мая</w:t>
      </w:r>
      <w:r w:rsidRPr="00F674F2"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2024 года </w:t>
      </w:r>
      <w:r>
        <w:rPr>
          <w:sz w:val="28"/>
          <w:szCs w:val="28"/>
        </w:rPr>
        <w:t>в администрации Кочковского района Новосибирской области по адресу: Новосибирская область, Ко</w:t>
      </w:r>
      <w:r>
        <w:rPr>
          <w:sz w:val="28"/>
          <w:szCs w:val="28"/>
        </w:rPr>
        <w:t xml:space="preserve">чковский район, с.Кочки, ул. Революционная, 11, каб. 101 с </w:t>
      </w:r>
      <w:r w:rsidRPr="00F674F2">
        <w:rPr>
          <w:sz w:val="28"/>
          <w:szCs w:val="28"/>
        </w:rPr>
        <w:t>понедельника по пятницу с 9:00 до 18:00, обед с 13:00 до 14:00.</w:t>
      </w:r>
    </w:p>
    <w:p w:rsidR="002D6B87" w:rsidRDefault="002D6B87">
      <w:pPr>
        <w:pStyle w:val="s1"/>
        <w:shd w:val="clear" w:color="auto" w:fill="FFFFFF"/>
        <w:spacing w:before="0" w:beforeAutospacing="0" w:after="0" w:afterAutospacing="0"/>
        <w:jc w:val="both"/>
      </w:pPr>
    </w:p>
    <w:p w:rsidR="002D6B87" w:rsidRDefault="00A27CC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u w:val="single"/>
        </w:rPr>
        <w:t xml:space="preserve">Замечания и предложения можно направить на </w:t>
      </w:r>
      <w:r>
        <w:rPr>
          <w:sz w:val="28"/>
          <w:szCs w:val="28"/>
          <w:u w:val="single"/>
          <w:lang w:val="en-US"/>
        </w:rPr>
        <w:t>E</w:t>
      </w:r>
      <w:r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  <w:lang w:val="en-US"/>
        </w:rPr>
        <w:t>mail</w:t>
      </w:r>
      <w:r>
        <w:rPr>
          <w:sz w:val="28"/>
          <w:szCs w:val="28"/>
          <w:u w:val="single"/>
        </w:rPr>
        <w:t>:</w:t>
      </w:r>
      <w:r>
        <w:t xml:space="preserve"> </w:t>
      </w:r>
      <w:hyperlink r:id="rId10" w:tooltip="mailto:ekologkck@mail.ru" w:history="1">
        <w:r>
          <w:rPr>
            <w:rStyle w:val="af4"/>
            <w:rFonts w:eastAsia="Arial"/>
            <w:sz w:val="28"/>
            <w:szCs w:val="28"/>
            <w:lang w:eastAsia="en-US"/>
          </w:rPr>
          <w:t>ekologkck@ma</w:t>
        </w:r>
        <w:r>
          <w:rPr>
            <w:rStyle w:val="af4"/>
            <w:rFonts w:eastAsia="Arial"/>
            <w:sz w:val="28"/>
            <w:szCs w:val="28"/>
            <w:lang w:eastAsia="en-US"/>
          </w:rPr>
          <w:t>il.ru</w:t>
        </w:r>
      </w:hyperlink>
      <w:r>
        <w:rPr>
          <w:sz w:val="28"/>
          <w:szCs w:val="28"/>
          <w:lang w:eastAsia="en-US"/>
        </w:rPr>
        <w:t>.</w:t>
      </w:r>
    </w:p>
    <w:p w:rsidR="002D6B87" w:rsidRDefault="002D6B87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:rsidR="002D6B87" w:rsidRDefault="00A27CC9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>
        <w:rPr>
          <w:sz w:val="28"/>
          <w:szCs w:val="28"/>
          <w:u w:val="single"/>
        </w:rPr>
        <w:t>Предполагаемая форма проведения общественных обсуждений:</w:t>
      </w:r>
      <w:r>
        <w:rPr>
          <w:sz w:val="23"/>
          <w:szCs w:val="23"/>
        </w:rPr>
        <w:t xml:space="preserve"> </w:t>
      </w:r>
      <w:r>
        <w:rPr>
          <w:sz w:val="28"/>
          <w:szCs w:val="28"/>
        </w:rPr>
        <w:t>Общественные слушания</w:t>
      </w:r>
      <w:r>
        <w:rPr>
          <w:sz w:val="23"/>
          <w:szCs w:val="23"/>
        </w:rPr>
        <w:t xml:space="preserve"> </w:t>
      </w:r>
      <w:r>
        <w:rPr>
          <w:sz w:val="28"/>
          <w:szCs w:val="28"/>
        </w:rPr>
        <w:t>26 апреля 2024 года в 11 час. 00 мин. в зале администрации Кочковского района Новосибирской области по адресу: Новосибирская область, Кочковский район, с.Кочки, ул.Револ</w:t>
      </w:r>
      <w:r>
        <w:rPr>
          <w:sz w:val="28"/>
          <w:szCs w:val="28"/>
        </w:rPr>
        <w:t xml:space="preserve">юционная, 11. </w:t>
      </w:r>
      <w:r>
        <w:rPr>
          <w:sz w:val="23"/>
          <w:szCs w:val="23"/>
        </w:rPr>
        <w:t xml:space="preserve"> </w:t>
      </w:r>
    </w:p>
    <w:p w:rsidR="002D6B87" w:rsidRDefault="002D6B87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:rsidR="002D6B87" w:rsidRDefault="002D6B87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:rsidR="002D6B87" w:rsidRDefault="002D6B87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:rsidR="002D6B87" w:rsidRDefault="002D6B87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sectPr w:rsidR="002D6B87" w:rsidSect="002D6B8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CC9" w:rsidRDefault="00A27CC9">
      <w:pPr>
        <w:spacing w:after="0" w:line="240" w:lineRule="auto"/>
      </w:pPr>
      <w:r>
        <w:separator/>
      </w:r>
    </w:p>
  </w:endnote>
  <w:endnote w:type="continuationSeparator" w:id="0">
    <w:p w:rsidR="00A27CC9" w:rsidRDefault="00A27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CC9" w:rsidRDefault="00A27CC9">
      <w:pPr>
        <w:spacing w:after="0" w:line="240" w:lineRule="auto"/>
      </w:pPr>
      <w:r>
        <w:separator/>
      </w:r>
    </w:p>
  </w:footnote>
  <w:footnote w:type="continuationSeparator" w:id="0">
    <w:p w:rsidR="00A27CC9" w:rsidRDefault="00A27C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B87"/>
    <w:rsid w:val="002D6B87"/>
    <w:rsid w:val="00A27CC9"/>
    <w:rsid w:val="00F6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2D6B87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2D6B87"/>
    <w:rPr>
      <w:sz w:val="24"/>
      <w:szCs w:val="24"/>
    </w:rPr>
  </w:style>
  <w:style w:type="character" w:customStyle="1" w:styleId="QuoteChar">
    <w:name w:val="Quote Char"/>
    <w:link w:val="2"/>
    <w:uiPriority w:val="29"/>
    <w:rsid w:val="002D6B87"/>
    <w:rPr>
      <w:i/>
    </w:rPr>
  </w:style>
  <w:style w:type="character" w:customStyle="1" w:styleId="IntenseQuoteChar">
    <w:name w:val="Intense Quote Char"/>
    <w:link w:val="a5"/>
    <w:uiPriority w:val="30"/>
    <w:rsid w:val="002D6B87"/>
    <w:rPr>
      <w:i/>
    </w:rPr>
  </w:style>
  <w:style w:type="character" w:customStyle="1" w:styleId="FootnoteTextChar">
    <w:name w:val="Footnote Text Char"/>
    <w:link w:val="a6"/>
    <w:uiPriority w:val="99"/>
    <w:rsid w:val="002D6B87"/>
    <w:rPr>
      <w:sz w:val="18"/>
    </w:rPr>
  </w:style>
  <w:style w:type="character" w:customStyle="1" w:styleId="EndnoteTextChar">
    <w:name w:val="Endnote Text Char"/>
    <w:link w:val="a7"/>
    <w:uiPriority w:val="99"/>
    <w:rsid w:val="002D6B87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2D6B8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D6B8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D6B8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D6B8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D6B8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D6B8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D6B8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D6B8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D6B8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D6B8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D6B8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2D6B8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D6B8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D6B8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D6B8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D6B8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D6B8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D6B87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2D6B87"/>
    <w:pPr>
      <w:ind w:left="720"/>
      <w:contextualSpacing/>
    </w:pPr>
  </w:style>
  <w:style w:type="paragraph" w:styleId="a9">
    <w:name w:val="No Spacing"/>
    <w:uiPriority w:val="1"/>
    <w:qFormat/>
    <w:rsid w:val="002D6B87"/>
    <w:pPr>
      <w:spacing w:after="0" w:line="240" w:lineRule="auto"/>
    </w:pPr>
  </w:style>
  <w:style w:type="paragraph" w:styleId="a3">
    <w:name w:val="Title"/>
    <w:basedOn w:val="a"/>
    <w:next w:val="a"/>
    <w:link w:val="aa"/>
    <w:uiPriority w:val="10"/>
    <w:qFormat/>
    <w:rsid w:val="002D6B87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3"/>
    <w:uiPriority w:val="10"/>
    <w:rsid w:val="002D6B87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2D6B87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2D6B8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D6B8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D6B87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2D6B8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2D6B8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D6B8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2D6B87"/>
  </w:style>
  <w:style w:type="paragraph" w:customStyle="1" w:styleId="Footer">
    <w:name w:val="Footer"/>
    <w:basedOn w:val="a"/>
    <w:link w:val="CaptionChar"/>
    <w:uiPriority w:val="99"/>
    <w:unhideWhenUsed/>
    <w:rsid w:val="002D6B8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2D6B8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D6B8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D6B87"/>
  </w:style>
  <w:style w:type="table" w:styleId="ad">
    <w:name w:val="Table Grid"/>
    <w:basedOn w:val="a1"/>
    <w:uiPriority w:val="59"/>
    <w:rsid w:val="002D6B8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D6B8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D6B8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2D6B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D6B8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2D6B8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D6B8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D6B8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D6B8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D6B8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D6B8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D6B8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2D6B8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D6B8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D6B8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D6B8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D6B8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D6B8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D6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6">
    <w:name w:val="footnote text"/>
    <w:basedOn w:val="a"/>
    <w:link w:val="ae"/>
    <w:uiPriority w:val="99"/>
    <w:semiHidden/>
    <w:unhideWhenUsed/>
    <w:rsid w:val="002D6B87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6"/>
    <w:uiPriority w:val="99"/>
    <w:rsid w:val="002D6B87"/>
    <w:rPr>
      <w:sz w:val="18"/>
    </w:rPr>
  </w:style>
  <w:style w:type="character" w:styleId="af">
    <w:name w:val="footnote reference"/>
    <w:basedOn w:val="a0"/>
    <w:uiPriority w:val="99"/>
    <w:unhideWhenUsed/>
    <w:rsid w:val="002D6B87"/>
    <w:rPr>
      <w:vertAlign w:val="superscript"/>
    </w:rPr>
  </w:style>
  <w:style w:type="paragraph" w:styleId="a7">
    <w:name w:val="endnote text"/>
    <w:basedOn w:val="a"/>
    <w:link w:val="af0"/>
    <w:uiPriority w:val="99"/>
    <w:semiHidden/>
    <w:unhideWhenUsed/>
    <w:rsid w:val="002D6B87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7"/>
    <w:uiPriority w:val="99"/>
    <w:rsid w:val="002D6B87"/>
    <w:rPr>
      <w:sz w:val="20"/>
    </w:rPr>
  </w:style>
  <w:style w:type="character" w:styleId="af1">
    <w:name w:val="endnote reference"/>
    <w:basedOn w:val="a0"/>
    <w:uiPriority w:val="99"/>
    <w:semiHidden/>
    <w:unhideWhenUsed/>
    <w:rsid w:val="002D6B8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D6B87"/>
    <w:pPr>
      <w:spacing w:after="57"/>
    </w:pPr>
  </w:style>
  <w:style w:type="paragraph" w:styleId="21">
    <w:name w:val="toc 2"/>
    <w:basedOn w:val="a"/>
    <w:next w:val="a"/>
    <w:uiPriority w:val="39"/>
    <w:unhideWhenUsed/>
    <w:rsid w:val="002D6B8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D6B8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D6B8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D6B8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D6B8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D6B8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D6B8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D6B87"/>
    <w:pPr>
      <w:spacing w:after="57"/>
      <w:ind w:left="2268"/>
    </w:pPr>
  </w:style>
  <w:style w:type="paragraph" w:styleId="af2">
    <w:name w:val="TOC Heading"/>
    <w:uiPriority w:val="39"/>
    <w:unhideWhenUsed/>
    <w:rsid w:val="002D6B87"/>
  </w:style>
  <w:style w:type="paragraph" w:styleId="af3">
    <w:name w:val="table of figures"/>
    <w:basedOn w:val="a"/>
    <w:next w:val="a"/>
    <w:uiPriority w:val="99"/>
    <w:unhideWhenUsed/>
    <w:rsid w:val="002D6B87"/>
    <w:pPr>
      <w:spacing w:after="0"/>
    </w:pPr>
  </w:style>
  <w:style w:type="paragraph" w:customStyle="1" w:styleId="s1">
    <w:name w:val="s_1"/>
    <w:basedOn w:val="a"/>
    <w:rsid w:val="002D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2D6B87"/>
    <w:rPr>
      <w:color w:val="0563C1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2D6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D6B87"/>
    <w:rPr>
      <w:rFonts w:ascii="Segoe UI" w:hAnsi="Segoe UI" w:cs="Segoe UI"/>
      <w:sz w:val="18"/>
      <w:szCs w:val="18"/>
    </w:rPr>
  </w:style>
  <w:style w:type="paragraph" w:customStyle="1" w:styleId="Header0">
    <w:name w:val="Header"/>
    <w:basedOn w:val="a"/>
    <w:link w:val="af7"/>
    <w:unhideWhenUsed/>
    <w:rsid w:val="002D6B8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7">
    <w:name w:val="Верхний колонтитул Знак"/>
    <w:basedOn w:val="a0"/>
    <w:link w:val="Header0"/>
    <w:rsid w:val="002D6B8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kck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maginaea@nso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lh@nso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ekologkck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kologkc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2875</Characters>
  <Application>Microsoft Office Word</Application>
  <DocSecurity>0</DocSecurity>
  <Lines>23</Lines>
  <Paragraphs>6</Paragraphs>
  <ScaleCrop>false</ScaleCrop>
  <Company>PNO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Полиенко Михаил Евгеньевич</dc:creator>
  <cp:keywords/>
  <dc:description/>
  <cp:lastModifiedBy>admin</cp:lastModifiedBy>
  <cp:revision>10</cp:revision>
  <cp:lastPrinted>2024-03-18T10:12:00Z</cp:lastPrinted>
  <dcterms:created xsi:type="dcterms:W3CDTF">2022-03-23T02:20:00Z</dcterms:created>
  <dcterms:modified xsi:type="dcterms:W3CDTF">2024-03-18T10:13:00Z</dcterms:modified>
</cp:coreProperties>
</file>