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1C615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АДМИНИСТРАЦИЯ КОЧКОВСКОГО РАЙОНА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НОВОСИБИРСКОЙ ОБЛАСТИ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1C615C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C615C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D9351E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A776AB">
        <w:rPr>
          <w:rFonts w:ascii="Times New Roman" w:eastAsia="Times New Roman" w:hAnsi="Times New Roman" w:cs="Times New Roman"/>
          <w:b/>
          <w:sz w:val="28"/>
        </w:rPr>
        <w:t>6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.2021 № </w:t>
      </w:r>
      <w:r w:rsidR="00D9351E">
        <w:rPr>
          <w:rFonts w:ascii="Times New Roman" w:eastAsia="Times New Roman" w:hAnsi="Times New Roman" w:cs="Times New Roman"/>
          <w:b/>
          <w:sz w:val="28"/>
        </w:rPr>
        <w:t>326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-па </w:t>
      </w:r>
    </w:p>
    <w:p w:rsidR="001C615C" w:rsidRDefault="001C615C" w:rsidP="00400C25">
      <w:pPr>
        <w:rPr>
          <w:rFonts w:ascii="Times New Roman" w:hAnsi="Times New Roman" w:cs="Times New Roman"/>
          <w:b/>
          <w:sz w:val="28"/>
          <w:szCs w:val="28"/>
        </w:rPr>
      </w:pPr>
    </w:p>
    <w:p w:rsidR="00400C25" w:rsidRDefault="00D9351E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00C25" w:rsidRPr="00041CD6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0C25" w:rsidRPr="00041CD6">
        <w:rPr>
          <w:rFonts w:ascii="Times New Roman" w:hAnsi="Times New Roman" w:cs="Times New Roman"/>
          <w:b/>
          <w:sz w:val="28"/>
          <w:szCs w:val="28"/>
        </w:rPr>
        <w:t xml:space="preserve">к предоставления </w:t>
      </w:r>
      <w:r w:rsidR="001115A7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1115A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1115A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115A7" w:rsidRPr="006C19F5">
        <w:rPr>
          <w:rFonts w:ascii="Times New Roman" w:hAnsi="Times New Roman" w:cs="Times New Roman"/>
          <w:b/>
          <w:sz w:val="28"/>
          <w:szCs w:val="28"/>
        </w:rPr>
        <w:t>й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F5" w:rsidRPr="006C19F5">
        <w:rPr>
          <w:rFonts w:ascii="Times New Roman" w:hAnsi="Times New Roman" w:cs="Times New Roman"/>
          <w:b/>
          <w:sz w:val="28"/>
          <w:szCs w:val="28"/>
        </w:rPr>
        <w:t>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A776AB" w:rsidRPr="006C19F5">
        <w:rPr>
          <w:rFonts w:ascii="Times New Roman" w:hAnsi="Times New Roman" w:cs="Times New Roman"/>
          <w:b/>
          <w:sz w:val="28"/>
          <w:szCs w:val="28"/>
        </w:rPr>
        <w:t xml:space="preserve">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762" w:rsidRDefault="002E7762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762" w:rsidRPr="00041CD6" w:rsidRDefault="002E7762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05F" w:rsidRPr="00D75F75" w:rsidRDefault="0081726F"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5F" w:rsidRPr="00D75F75">
        <w:rPr>
          <w:sz w:val="28"/>
          <w:szCs w:val="28"/>
        </w:rPr>
        <w:t>В соответствии со</w:t>
      </w:r>
      <w:r w:rsidR="002E005F" w:rsidRPr="00D75F75">
        <w:rPr>
          <w:b/>
          <w:sz w:val="28"/>
          <w:szCs w:val="28"/>
        </w:rPr>
        <w:t xml:space="preserve"> </w:t>
      </w:r>
      <w:hyperlink r:id="rId8" w:history="1">
        <w:r w:rsidR="002E005F"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="002E005F" w:rsidRPr="00D75F75">
        <w:rPr>
          <w:sz w:val="28"/>
          <w:szCs w:val="28"/>
        </w:rPr>
        <w:t xml:space="preserve"> Бюджетного кодекса Российской Федерации</w:t>
      </w:r>
      <w:r w:rsidRPr="00D75F75">
        <w:rPr>
          <w:sz w:val="28"/>
          <w:szCs w:val="28"/>
        </w:rPr>
        <w:t xml:space="preserve"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6C19F5" w:rsidRDefault="00DC2B4C" w:rsidP="006C19F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</w:t>
      </w:r>
      <w:r w:rsidR="00D9351E">
        <w:rPr>
          <w:sz w:val="28"/>
          <w:szCs w:val="28"/>
        </w:rPr>
        <w:t xml:space="preserve">Внести изменения в </w:t>
      </w:r>
      <w:r w:rsidR="00400C25" w:rsidRPr="006C19F5">
        <w:rPr>
          <w:sz w:val="28"/>
          <w:szCs w:val="28"/>
        </w:rPr>
        <w:t xml:space="preserve">Порядок предоставления </w:t>
      </w:r>
      <w:bookmarkStart w:id="1" w:name="sub_2"/>
      <w:bookmarkEnd w:id="0"/>
      <w:r w:rsidR="006C19F5" w:rsidRPr="006C19F5">
        <w:rPr>
          <w:sz w:val="28"/>
          <w:szCs w:val="28"/>
        </w:rPr>
        <w:t xml:space="preserve">из бюджета </w:t>
      </w:r>
      <w:proofErr w:type="spellStart"/>
      <w:r w:rsidR="006C19F5" w:rsidRPr="006C19F5">
        <w:rPr>
          <w:sz w:val="28"/>
          <w:szCs w:val="28"/>
        </w:rPr>
        <w:t>Кочковского</w:t>
      </w:r>
      <w:proofErr w:type="spellEnd"/>
      <w:r w:rsidR="006C19F5" w:rsidRPr="006C19F5">
        <w:rPr>
          <w:sz w:val="28"/>
          <w:szCs w:val="28"/>
        </w:rPr>
        <w:t xml:space="preserve">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D9351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D9351E">
        <w:rPr>
          <w:sz w:val="28"/>
          <w:szCs w:val="28"/>
        </w:rPr>
        <w:t>Кочковского</w:t>
      </w:r>
      <w:proofErr w:type="spellEnd"/>
      <w:r w:rsidR="00D9351E">
        <w:rPr>
          <w:sz w:val="28"/>
          <w:szCs w:val="28"/>
        </w:rPr>
        <w:t xml:space="preserve"> района Новосибирской области от 02.06.2021г. № 291-па изложив его в редакции согласно приложению. </w:t>
      </w:r>
      <w:r w:rsidR="006C19F5" w:rsidRPr="006C19F5">
        <w:rPr>
          <w:sz w:val="28"/>
          <w:szCs w:val="28"/>
        </w:rPr>
        <w:t xml:space="preserve"> </w:t>
      </w:r>
    </w:p>
    <w:p w:rsidR="00D75F75" w:rsidRPr="00D75F75" w:rsidRDefault="00DC2B4C" w:rsidP="006C19F5">
      <w:pPr>
        <w:rPr>
          <w:color w:val="000000"/>
          <w:sz w:val="28"/>
          <w:szCs w:val="28"/>
        </w:rPr>
      </w:pPr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 xml:space="preserve">печатном издании органов местного самоуправления Кочковского района Новосибирской области «Вестник </w:t>
      </w:r>
      <w:r w:rsidR="00D75F75" w:rsidRPr="00D75F75">
        <w:rPr>
          <w:color w:val="000000"/>
          <w:sz w:val="28"/>
          <w:szCs w:val="28"/>
        </w:rPr>
        <w:lastRenderedPageBreak/>
        <w:t>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="002E7762">
        <w:rPr>
          <w:color w:val="000000"/>
          <w:sz w:val="28"/>
          <w:szCs w:val="28"/>
        </w:rPr>
        <w:t>Кочковского</w:t>
      </w:r>
      <w:proofErr w:type="spellEnd"/>
      <w:r w:rsidR="002E7762">
        <w:rPr>
          <w:color w:val="000000"/>
          <w:sz w:val="28"/>
          <w:szCs w:val="28"/>
        </w:rPr>
        <w:t xml:space="preserve"> района Новосибирской области     </w:t>
      </w:r>
      <w:r w:rsidRPr="00D75F75">
        <w:rPr>
          <w:color w:val="000000"/>
          <w:sz w:val="28"/>
          <w:szCs w:val="28"/>
        </w:rPr>
        <w:t>Белоус М.В.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84C3A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Глава </w:t>
      </w:r>
      <w:proofErr w:type="spellStart"/>
      <w:r w:rsidRPr="00D75F75">
        <w:rPr>
          <w:color w:val="000000"/>
          <w:sz w:val="28"/>
          <w:szCs w:val="28"/>
        </w:rPr>
        <w:t>Кочковского</w:t>
      </w:r>
      <w:proofErr w:type="spellEnd"/>
      <w:r w:rsidRPr="00D75F75">
        <w:rPr>
          <w:color w:val="000000"/>
          <w:sz w:val="28"/>
          <w:szCs w:val="28"/>
        </w:rPr>
        <w:t xml:space="preserve"> района</w:t>
      </w:r>
    </w:p>
    <w:p w:rsidR="002543C6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</w:t>
      </w:r>
      <w:proofErr w:type="gramStart"/>
      <w:r w:rsidRPr="00D75F75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 xml:space="preserve"> </w:t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Pr="00D75F75">
        <w:rPr>
          <w:color w:val="000000"/>
          <w:sz w:val="28"/>
          <w:szCs w:val="28"/>
        </w:rPr>
        <w:t>П.А</w:t>
      </w:r>
      <w:proofErr w:type="gramEnd"/>
      <w:r w:rsidRPr="00D75F75">
        <w:rPr>
          <w:color w:val="000000"/>
          <w:sz w:val="28"/>
          <w:szCs w:val="28"/>
        </w:rPr>
        <w:t>.Шилин</w:t>
      </w: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D75F75">
        <w:rPr>
          <w:color w:val="000000"/>
          <w:sz w:val="20"/>
          <w:szCs w:val="20"/>
        </w:rPr>
        <w:t>2</w:t>
      </w:r>
      <w:r w:rsidR="00284C3A">
        <w:rPr>
          <w:color w:val="000000"/>
          <w:sz w:val="20"/>
          <w:szCs w:val="20"/>
        </w:rPr>
        <w:t>2581</w:t>
      </w:r>
      <w:r w:rsidRPr="00D75F75">
        <w:rPr>
          <w:color w:val="000000"/>
          <w:sz w:val="20"/>
          <w:szCs w:val="20"/>
        </w:rPr>
        <w:t xml:space="preserve"> </w:t>
      </w:r>
      <w:r w:rsidR="00284C3A">
        <w:rPr>
          <w:color w:val="000000"/>
          <w:sz w:val="20"/>
          <w:szCs w:val="20"/>
        </w:rPr>
        <w:t>Петрищева О.М.</w:t>
      </w:r>
      <w:r w:rsidR="002543C6">
        <w:rPr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2543C6" w:rsidRDefault="002543C6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  <w:sectPr w:rsidR="002543C6" w:rsidSect="002E7762">
          <w:headerReference w:type="default" r:id="rId9"/>
          <w:footerReference w:type="default" r:id="rId10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D9351E">
        <w:rPr>
          <w:color w:val="000000"/>
          <w:sz w:val="27"/>
          <w:szCs w:val="27"/>
        </w:rPr>
        <w:t>21</w:t>
      </w:r>
      <w:r w:rsidR="00941F4A">
        <w:rPr>
          <w:color w:val="000000"/>
          <w:sz w:val="27"/>
          <w:szCs w:val="27"/>
        </w:rPr>
        <w:t>.0</w:t>
      </w:r>
      <w:r w:rsidR="00A776A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.2021 № </w:t>
      </w:r>
      <w:r w:rsidR="00D9351E">
        <w:rPr>
          <w:color w:val="000000"/>
          <w:sz w:val="27"/>
          <w:szCs w:val="27"/>
        </w:rPr>
        <w:t>326</w:t>
      </w:r>
      <w:r w:rsidR="00A776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-па</w:t>
      </w:r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083E" w:rsidRPr="00041CD6" w:rsidRDefault="00400C25">
      <w:pPr>
        <w:rPr>
          <w:rFonts w:ascii="Times New Roman" w:hAnsi="Times New Roman" w:cs="Times New Roman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19F5" w:rsidRPr="006C19F5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6C19F5" w:rsidRPr="006C19F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6C19F5" w:rsidRPr="006C19F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9B293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3" w:name="sub_1011"/>
      <w:r w:rsidRPr="00287179">
        <w:rPr>
          <w:sz w:val="28"/>
          <w:szCs w:val="28"/>
        </w:rPr>
        <w:t>1.1. 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11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9B2932">
        <w:rPr>
          <w:sz w:val="28"/>
          <w:szCs w:val="28"/>
        </w:rPr>
        <w:t>«</w:t>
      </w:r>
      <w:r w:rsidR="000A7C9B" w:rsidRPr="009B2932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9A5CB7" w:rsidRPr="009B2932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9B2932">
        <w:rPr>
          <w:sz w:val="28"/>
          <w:szCs w:val="28"/>
        </w:rPr>
        <w:t>0</w:t>
      </w:r>
      <w:r w:rsidR="009A4193">
        <w:rPr>
          <w:sz w:val="28"/>
          <w:szCs w:val="28"/>
        </w:rPr>
        <w:t>7.12.201</w:t>
      </w:r>
      <w:r w:rsidR="009B2932">
        <w:rPr>
          <w:sz w:val="28"/>
          <w:szCs w:val="28"/>
        </w:rPr>
        <w:t>7</w:t>
      </w:r>
      <w:r w:rsidR="009A4193">
        <w:rPr>
          <w:sz w:val="28"/>
          <w:szCs w:val="28"/>
        </w:rPr>
        <w:t xml:space="preserve"> № </w:t>
      </w:r>
      <w:r w:rsidR="009B2932">
        <w:rPr>
          <w:sz w:val="28"/>
          <w:szCs w:val="28"/>
        </w:rPr>
        <w:t>552</w:t>
      </w:r>
      <w:r w:rsidR="009A4193">
        <w:rPr>
          <w:sz w:val="28"/>
          <w:szCs w:val="28"/>
        </w:rPr>
        <w:t xml:space="preserve">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предоставления субсидии</w:t>
      </w:r>
      <w:r w:rsidR="00DC2B4C" w:rsidRPr="00287179">
        <w:rPr>
          <w:sz w:val="28"/>
          <w:szCs w:val="28"/>
        </w:rPr>
        <w:t xml:space="preserve"> из бюджета </w:t>
      </w:r>
      <w:r w:rsidRPr="00287179">
        <w:rPr>
          <w:sz w:val="28"/>
          <w:szCs w:val="28"/>
        </w:rPr>
        <w:t>Кочковского района Новосибирской области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на возмещение затрат </w:t>
      </w:r>
      <w:r w:rsidR="00F33AC0" w:rsidRPr="00F33AC0">
        <w:rPr>
          <w:sz w:val="28"/>
          <w:szCs w:val="28"/>
        </w:rPr>
        <w:t>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287179">
        <w:rPr>
          <w:sz w:val="28"/>
          <w:szCs w:val="28"/>
        </w:rPr>
        <w:t xml:space="preserve"> </w:t>
      </w:r>
      <w:r w:rsidR="009A5CB7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8A75CE" w:rsidRPr="008A75CE" w:rsidRDefault="007B75B1" w:rsidP="00136B4A">
      <w:pPr>
        <w:rPr>
          <w:sz w:val="28"/>
          <w:szCs w:val="28"/>
        </w:rPr>
      </w:pPr>
      <w:bookmarkStart w:id="4" w:name="sub_1013"/>
      <w:bookmarkEnd w:id="3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</w:t>
      </w:r>
      <w:r w:rsidR="00DC2B4C" w:rsidRPr="00F33AC0">
        <w:rPr>
          <w:sz w:val="28"/>
          <w:szCs w:val="28"/>
        </w:rPr>
        <w:t xml:space="preserve">предоставления субсидии является возмещение </w:t>
      </w:r>
      <w:r w:rsidR="00136B4A" w:rsidRPr="00F33AC0">
        <w:rPr>
          <w:sz w:val="28"/>
          <w:szCs w:val="28"/>
        </w:rPr>
        <w:t>п</w:t>
      </w:r>
      <w:r w:rsidR="00D11925" w:rsidRPr="00F33AC0">
        <w:rPr>
          <w:sz w:val="28"/>
          <w:szCs w:val="28"/>
        </w:rPr>
        <w:t>олучателю субсидии</w:t>
      </w:r>
      <w:r w:rsidR="008A75CE" w:rsidRPr="00F33AC0">
        <w:rPr>
          <w:sz w:val="28"/>
          <w:szCs w:val="28"/>
        </w:rPr>
        <w:t xml:space="preserve"> произведенных затрат </w:t>
      </w:r>
      <w:r w:rsidR="00F33AC0" w:rsidRPr="00F33AC0">
        <w:rPr>
          <w:sz w:val="28"/>
          <w:szCs w:val="28"/>
        </w:rPr>
        <w:t>в части снабжения населения топливом по розничным предельным максимальным ценам, установленным приказом департамента по тарифам</w:t>
      </w:r>
      <w:r w:rsidR="00F33AC0">
        <w:rPr>
          <w:sz w:val="28"/>
          <w:szCs w:val="28"/>
        </w:rPr>
        <w:t>.</w:t>
      </w:r>
      <w:r w:rsidR="00F33AC0" w:rsidRPr="00F33AC0">
        <w:rPr>
          <w:sz w:val="28"/>
          <w:szCs w:val="28"/>
        </w:rPr>
        <w:t xml:space="preserve"> </w:t>
      </w:r>
    </w:p>
    <w:p w:rsidR="00E5083E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5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>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lastRenderedPageBreak/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7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отбора 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3AC0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Предоставление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</w:t>
      </w:r>
      <w:r w:rsidR="009A5CB7" w:rsidRPr="00F33AC0">
        <w:rPr>
          <w:sz w:val="28"/>
          <w:szCs w:val="28"/>
        </w:rPr>
        <w:t xml:space="preserve">х ассигнований, предусмотренных в текущем финансовом году на возмещение затрат </w:t>
      </w:r>
      <w:r w:rsidR="00F33AC0" w:rsidRPr="00F33AC0">
        <w:rPr>
          <w:sz w:val="28"/>
          <w:szCs w:val="28"/>
        </w:rPr>
        <w:t>в части снабжения населения топливом по розничным предельным максимальным ценам, установленным приказом департамента по тарифам</w:t>
      </w:r>
      <w:r w:rsidR="00733B9D" w:rsidRPr="00F33AC0">
        <w:rPr>
          <w:sz w:val="28"/>
          <w:szCs w:val="28"/>
        </w:rPr>
        <w:t xml:space="preserve"> </w:t>
      </w:r>
      <w:r w:rsidR="009A5CB7" w:rsidRPr="00F33AC0">
        <w:rPr>
          <w:sz w:val="28"/>
          <w:szCs w:val="28"/>
        </w:rPr>
        <w:t>в соответствии с программой.</w:t>
      </w:r>
    </w:p>
    <w:p w:rsidR="009A5CB7" w:rsidRPr="00741D2D" w:rsidRDefault="009A5CB7" w:rsidP="009A5CB7">
      <w:pPr>
        <w:rPr>
          <w:sz w:val="28"/>
          <w:szCs w:val="28"/>
        </w:rPr>
      </w:pPr>
      <w:bookmarkStart w:id="8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12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>) при формирова</w:t>
      </w:r>
      <w:r w:rsidR="00741D2D" w:rsidRPr="00741D2D">
        <w:rPr>
          <w:sz w:val="28"/>
          <w:szCs w:val="28"/>
        </w:rPr>
        <w:t>нии проекта 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(проекта 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0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</w:t>
      </w:r>
      <w:r w:rsidR="0044504A">
        <w:rPr>
          <w:sz w:val="28"/>
          <w:szCs w:val="28"/>
        </w:rPr>
        <w:t>астия в отборе (далее - заявка)</w:t>
      </w:r>
      <w:r w:rsidR="00771E9E">
        <w:rPr>
          <w:sz w:val="28"/>
          <w:szCs w:val="28"/>
        </w:rPr>
        <w:t>.</w:t>
      </w:r>
      <w:bookmarkStart w:id="11" w:name="sub_1008"/>
      <w:bookmarkEnd w:id="10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3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4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с даты принятия решения о проведении отбора.</w:t>
      </w:r>
    </w:p>
    <w:bookmarkEnd w:id="11"/>
    <w:p w:rsidR="000A4882" w:rsidRPr="00E37B0C" w:rsidRDefault="000A4882" w:rsidP="000A4882">
      <w:pPr>
        <w:rPr>
          <w:sz w:val="28"/>
          <w:szCs w:val="28"/>
        </w:rPr>
      </w:pPr>
      <w:r w:rsidRPr="00E37B0C">
        <w:rPr>
          <w:sz w:val="28"/>
          <w:szCs w:val="28"/>
        </w:rPr>
        <w:t xml:space="preserve">В объявлении в соответствии с </w:t>
      </w:r>
      <w:hyperlink r:id="rId15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6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> 1492 (далее - общие требования), указывается следующая информация:</w:t>
      </w:r>
    </w:p>
    <w:p w:rsidR="000A4882" w:rsidRPr="00E37B0C" w:rsidRDefault="000A4882" w:rsidP="000A4882">
      <w:pPr>
        <w:rPr>
          <w:sz w:val="28"/>
          <w:szCs w:val="28"/>
        </w:rPr>
      </w:pPr>
      <w:bookmarkStart w:id="12" w:name="sub_1081"/>
      <w:r w:rsidRPr="00E37B0C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проведения;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E37B0C">
        <w:rPr>
          <w:sz w:val="28"/>
          <w:szCs w:val="28"/>
        </w:rPr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lastRenderedPageBreak/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>
        <w:t xml:space="preserve"> </w:t>
      </w:r>
      <w:r w:rsidRPr="00E37B0C">
        <w:rPr>
          <w:sz w:val="28"/>
          <w:szCs w:val="28"/>
        </w:rPr>
        <w:t>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8" w:name="sub_1087"/>
      <w:bookmarkEnd w:id="17"/>
      <w:r>
        <w:t>7</w:t>
      </w:r>
      <w:r w:rsidRPr="009B3113">
        <w:rPr>
          <w:sz w:val="28"/>
          <w:szCs w:val="28"/>
        </w:rPr>
        <w:t xml:space="preserve">) порядок отзыва и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уклонившимся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7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8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proofErr w:type="gramStart"/>
      <w:r w:rsidRPr="00523D65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r w:rsidRPr="00523D65">
        <w:rPr>
          <w:sz w:val="28"/>
          <w:szCs w:val="28"/>
        </w:rPr>
        <w:lastRenderedPageBreak/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3113" w:rsidRPr="009703B7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Default="0003598A" w:rsidP="0003598A">
      <w:pPr>
        <w:rPr>
          <w:sz w:val="28"/>
          <w:szCs w:val="28"/>
        </w:rPr>
      </w:pPr>
      <w:r w:rsidRPr="00CB7AD3">
        <w:rPr>
          <w:sz w:val="28"/>
          <w:szCs w:val="28"/>
        </w:rPr>
        <w:t>Заявка</w:t>
      </w:r>
      <w:r>
        <w:t xml:space="preserve"> </w:t>
      </w:r>
      <w:r w:rsidRPr="009703B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Pr="009703B7">
        <w:rPr>
          <w:sz w:val="28"/>
          <w:szCs w:val="28"/>
        </w:rPr>
        <w:t>документы</w:t>
      </w:r>
      <w:r w:rsidR="003540E4">
        <w:rPr>
          <w:sz w:val="28"/>
          <w:szCs w:val="28"/>
        </w:rPr>
        <w:t>:</w:t>
      </w:r>
      <w:r w:rsidRPr="00771E9E">
        <w:t xml:space="preserve"> </w:t>
      </w:r>
    </w:p>
    <w:p w:rsidR="0003598A" w:rsidRDefault="00B609F3" w:rsidP="0003598A">
      <w:pPr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03598A" w:rsidRPr="00AA5A65">
        <w:rPr>
          <w:sz w:val="28"/>
          <w:szCs w:val="28"/>
        </w:rPr>
        <w:t xml:space="preserve"> </w:t>
      </w:r>
      <w:r w:rsidR="0003598A">
        <w:rPr>
          <w:sz w:val="28"/>
          <w:szCs w:val="28"/>
        </w:rPr>
        <w:t>о предоставлении субсидии</w:t>
      </w:r>
      <w:r w:rsidR="0003598A" w:rsidRPr="00771E9E">
        <w:rPr>
          <w:sz w:val="28"/>
          <w:szCs w:val="28"/>
        </w:rPr>
        <w:t xml:space="preserve"> </w:t>
      </w:r>
      <w:r w:rsidR="0003598A">
        <w:rPr>
          <w:sz w:val="28"/>
          <w:szCs w:val="28"/>
        </w:rPr>
        <w:t>по форме согласно приложению 1 к настоящему Порядку;</w:t>
      </w:r>
    </w:p>
    <w:p w:rsidR="0003598A" w:rsidRPr="003540E4" w:rsidRDefault="0003598A" w:rsidP="0003598A">
      <w:pPr>
        <w:rPr>
          <w:sz w:val="28"/>
          <w:szCs w:val="28"/>
        </w:rPr>
      </w:pPr>
      <w:r w:rsidRPr="003540E4">
        <w:rPr>
          <w:sz w:val="28"/>
          <w:szCs w:val="28"/>
        </w:rPr>
        <w:t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об отсутствии просроченной задолженности по выплате за</w:t>
      </w:r>
      <w:r>
        <w:rPr>
          <w:sz w:val="28"/>
          <w:szCs w:val="28"/>
        </w:rPr>
        <w:t>работной платы</w:t>
      </w:r>
      <w:r w:rsidRPr="00AA5A65">
        <w:rPr>
          <w:sz w:val="28"/>
          <w:szCs w:val="28"/>
        </w:rPr>
        <w:t>;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AA5A65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AA5A65">
        <w:rPr>
          <w:sz w:val="28"/>
          <w:szCs w:val="28"/>
        </w:rPr>
        <w:t xml:space="preserve"> субсидии;</w:t>
      </w:r>
    </w:p>
    <w:p w:rsidR="0003598A" w:rsidRPr="00A17AA8" w:rsidRDefault="0003598A" w:rsidP="0003598A">
      <w:pPr>
        <w:rPr>
          <w:sz w:val="28"/>
          <w:szCs w:val="28"/>
        </w:rPr>
      </w:pPr>
      <w:r w:rsidRPr="00A17AA8">
        <w:rPr>
          <w:sz w:val="28"/>
          <w:szCs w:val="28"/>
        </w:rPr>
        <w:t xml:space="preserve">документы, подтверждающие </w:t>
      </w:r>
      <w:r w:rsidR="003540E4" w:rsidRPr="00A17AA8">
        <w:rPr>
          <w:sz w:val="28"/>
          <w:szCs w:val="28"/>
        </w:rPr>
        <w:t>фактически произведенные затраты</w:t>
      </w:r>
      <w:r w:rsidRPr="00A17AA8">
        <w:rPr>
          <w:sz w:val="28"/>
          <w:szCs w:val="28"/>
        </w:rPr>
        <w:t xml:space="preserve">:  </w:t>
      </w:r>
    </w:p>
    <w:p w:rsidR="003540E4" w:rsidRPr="00A17AA8" w:rsidRDefault="003567D3" w:rsidP="0003598A">
      <w:pPr>
        <w:ind w:firstLine="709"/>
        <w:rPr>
          <w:rFonts w:eastAsia="Times New Roman"/>
          <w:sz w:val="28"/>
          <w:szCs w:val="28"/>
        </w:rPr>
      </w:pPr>
      <w:r w:rsidRPr="00A17AA8">
        <w:rPr>
          <w:sz w:val="28"/>
          <w:szCs w:val="28"/>
        </w:rPr>
        <w:t xml:space="preserve">- </w:t>
      </w:r>
      <w:r w:rsidR="00A17AA8" w:rsidRPr="00A17AA8">
        <w:rPr>
          <w:sz w:val="28"/>
          <w:szCs w:val="28"/>
        </w:rPr>
        <w:t xml:space="preserve">реестры выданных квитанций, подтверждающие объем </w:t>
      </w:r>
      <w:proofErr w:type="gramStart"/>
      <w:r w:rsidR="00A17AA8" w:rsidRPr="00A17AA8">
        <w:rPr>
          <w:sz w:val="28"/>
          <w:szCs w:val="28"/>
        </w:rPr>
        <w:t>твердого топлива</w:t>
      </w:r>
      <w:proofErr w:type="gramEnd"/>
      <w:r w:rsidR="00A17AA8">
        <w:rPr>
          <w:sz w:val="28"/>
          <w:szCs w:val="28"/>
        </w:rPr>
        <w:t xml:space="preserve"> реализуемого населению</w:t>
      </w:r>
      <w:r w:rsidR="003540E4" w:rsidRPr="00A17AA8">
        <w:rPr>
          <w:rFonts w:eastAsia="Times New Roman"/>
          <w:sz w:val="28"/>
          <w:szCs w:val="28"/>
        </w:rPr>
        <w:t xml:space="preserve">; </w:t>
      </w:r>
    </w:p>
    <w:p w:rsidR="00A17AA8" w:rsidRDefault="0003598A" w:rsidP="0003598A">
      <w:pPr>
        <w:ind w:firstLine="709"/>
        <w:rPr>
          <w:sz w:val="28"/>
          <w:szCs w:val="28"/>
        </w:rPr>
      </w:pPr>
      <w:r w:rsidRPr="00A17AA8">
        <w:rPr>
          <w:sz w:val="28"/>
          <w:szCs w:val="28"/>
        </w:rPr>
        <w:t xml:space="preserve">- </w:t>
      </w:r>
      <w:r w:rsidR="00A17AA8" w:rsidRPr="00A17AA8">
        <w:rPr>
          <w:rFonts w:eastAsia="Times New Roman"/>
          <w:sz w:val="28"/>
          <w:szCs w:val="28"/>
        </w:rPr>
        <w:t>сп</w:t>
      </w:r>
      <w:r w:rsidR="00A17AA8">
        <w:rPr>
          <w:rFonts w:eastAsia="Times New Roman"/>
          <w:sz w:val="28"/>
          <w:szCs w:val="28"/>
        </w:rPr>
        <w:t>равка о расстоянии от железнодорожного тупика до места реализации твердого топлива населению</w:t>
      </w:r>
      <w:r w:rsidRPr="00A17AA8">
        <w:rPr>
          <w:sz w:val="28"/>
          <w:szCs w:val="28"/>
        </w:rPr>
        <w:t>;</w:t>
      </w:r>
    </w:p>
    <w:p w:rsidR="00A17AA8" w:rsidRDefault="00A17AA8" w:rsidP="000359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подтверждение затрат от доставки 1 тонны твердого топлива на 1 км автомобильным транспортом (</w:t>
      </w:r>
      <w:proofErr w:type="gramStart"/>
      <w:r>
        <w:rPr>
          <w:sz w:val="28"/>
          <w:szCs w:val="28"/>
        </w:rPr>
        <w:t>копи</w:t>
      </w:r>
      <w:r w:rsidR="00355E7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договор</w:t>
      </w:r>
      <w:r w:rsidR="00355E7E">
        <w:rPr>
          <w:sz w:val="28"/>
          <w:szCs w:val="28"/>
        </w:rPr>
        <w:t>ов</w:t>
      </w:r>
      <w:proofErr w:type="gramEnd"/>
      <w:r w:rsidR="00355E7E">
        <w:rPr>
          <w:sz w:val="28"/>
          <w:szCs w:val="28"/>
        </w:rPr>
        <w:t xml:space="preserve"> с логистическими </w:t>
      </w:r>
      <w:r w:rsidR="00355E7E">
        <w:rPr>
          <w:sz w:val="28"/>
          <w:szCs w:val="28"/>
        </w:rPr>
        <w:lastRenderedPageBreak/>
        <w:t>организациями на доставку угля автомобильным транспортом)</w:t>
      </w:r>
      <w:r>
        <w:rPr>
          <w:sz w:val="28"/>
          <w:szCs w:val="28"/>
        </w:rPr>
        <w:t xml:space="preserve"> ;</w:t>
      </w:r>
    </w:p>
    <w:p w:rsidR="0003598A" w:rsidRPr="008B1101" w:rsidRDefault="00A17AA8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</w:r>
    </w:p>
    <w:p w:rsidR="0003598A" w:rsidRPr="00907ECD" w:rsidRDefault="0003598A" w:rsidP="0003598A">
      <w:pPr>
        <w:rPr>
          <w:sz w:val="28"/>
          <w:szCs w:val="28"/>
        </w:rPr>
      </w:pPr>
      <w:r w:rsidRPr="00907ECD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AA5A65">
        <w:rPr>
          <w:sz w:val="28"/>
          <w:szCs w:val="28"/>
        </w:rPr>
        <w:t xml:space="preserve"> вправе представить по собственной инициативе: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907ECD">
        <w:rPr>
          <w:sz w:val="28"/>
          <w:szCs w:val="28"/>
        </w:rPr>
        <w:t>(индивидуальных предпринимателей),</w:t>
      </w:r>
      <w:r w:rsidRPr="00AA5A65">
        <w:rPr>
          <w:sz w:val="28"/>
          <w:szCs w:val="28"/>
        </w:rPr>
        <w:t xml:space="preserve"> выданную налоговым органом не ранее чем за 30 календарных дней до даты подачи заявки;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участником отбора</w:t>
      </w:r>
      <w:r w:rsidRPr="00AA5A65">
        <w:rPr>
          <w:sz w:val="28"/>
          <w:szCs w:val="28"/>
        </w:rPr>
        <w:t xml:space="preserve">  указанных документов Администрация  запрашивает их самостоятельно в рамках 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6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7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7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8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8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144993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993A90" w:rsidRPr="00D8784F" w:rsidRDefault="00D8784F" w:rsidP="00993A90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10.</w:t>
      </w:r>
      <w:r w:rsidR="00993A90" w:rsidRPr="00D8784F">
        <w:rPr>
          <w:sz w:val="28"/>
          <w:szCs w:val="28"/>
        </w:rPr>
        <w:t>Участники</w:t>
      </w:r>
      <w:proofErr w:type="gramEnd"/>
      <w:r w:rsidR="00993A90" w:rsidRPr="00D8784F">
        <w:rPr>
          <w:sz w:val="28"/>
          <w:szCs w:val="28"/>
        </w:rPr>
        <w:t xml:space="preserve">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2.12</w:t>
      </w:r>
      <w:r w:rsidR="00993A90" w:rsidRPr="000B3D7A">
        <w:rPr>
          <w:sz w:val="28"/>
          <w:szCs w:val="28"/>
        </w:rPr>
        <w:t xml:space="preserve">. 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2.13.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20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21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с даты принятия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93A90" w:rsidRPr="000A3494" w:rsidRDefault="00993A90" w:rsidP="00BD37CA">
      <w:pPr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29" w:name="sub_1155"/>
      <w:bookmarkEnd w:id="9"/>
    </w:p>
    <w:bookmarkEnd w:id="29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</w:t>
      </w:r>
      <w:r w:rsidR="00A74B61" w:rsidRPr="00A74B61">
        <w:rPr>
          <w:sz w:val="28"/>
          <w:szCs w:val="28"/>
        </w:rPr>
        <w:t xml:space="preserve">текущем финансовом году </w:t>
      </w:r>
      <w:r w:rsidRPr="00FA02EA">
        <w:rPr>
          <w:sz w:val="28"/>
          <w:szCs w:val="28"/>
        </w:rPr>
        <w:t xml:space="preserve">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>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 xml:space="preserve">ендарных дней с </w:t>
      </w:r>
      <w:r>
        <w:rPr>
          <w:sz w:val="28"/>
          <w:szCs w:val="28"/>
        </w:rPr>
        <w:lastRenderedPageBreak/>
        <w:t>даты получения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  <w:r w:rsidR="00A74B61">
        <w:rPr>
          <w:sz w:val="28"/>
          <w:szCs w:val="28"/>
        </w:rPr>
        <w:t xml:space="preserve"> 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0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области. (далее - соглашение).</w:t>
      </w:r>
    </w:p>
    <w:bookmarkEnd w:id="30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</w:t>
        </w:r>
      </w:hyperlink>
      <w:r w:rsidR="007B2CE1">
        <w:rPr>
          <w:rStyle w:val="a4"/>
          <w:b w:val="0"/>
          <w:color w:val="auto"/>
          <w:sz w:val="28"/>
          <w:szCs w:val="28"/>
        </w:rPr>
        <w:t>6</w:t>
      </w:r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144993" w:rsidRPr="009A4193" w:rsidRDefault="001B34EF" w:rsidP="00144993">
      <w:pPr>
        <w:rPr>
          <w:sz w:val="28"/>
          <w:szCs w:val="28"/>
        </w:rPr>
      </w:pPr>
      <w:bookmarkStart w:id="31" w:name="sub_37"/>
      <w:r>
        <w:rPr>
          <w:sz w:val="28"/>
          <w:szCs w:val="28"/>
        </w:rPr>
        <w:t>3.4.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8"/>
      <w:bookmarkEnd w:id="31"/>
      <w:r>
        <w:rPr>
          <w:sz w:val="28"/>
          <w:szCs w:val="28"/>
        </w:rPr>
        <w:t>3.5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9"/>
      <w:bookmarkEnd w:id="32"/>
      <w:r>
        <w:rPr>
          <w:sz w:val="28"/>
          <w:szCs w:val="28"/>
        </w:rPr>
        <w:t>3.6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9A4193" w:rsidRDefault="001B34EF" w:rsidP="00144993">
      <w:pPr>
        <w:rPr>
          <w:sz w:val="28"/>
          <w:szCs w:val="28"/>
        </w:rPr>
      </w:pPr>
      <w:bookmarkStart w:id="35" w:name="sub_311"/>
      <w:bookmarkEnd w:id="34"/>
      <w:r>
        <w:rPr>
          <w:sz w:val="28"/>
          <w:szCs w:val="28"/>
        </w:rPr>
        <w:t>3.7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</w:t>
        </w:r>
        <w:r w:rsidR="00A74B61">
          <w:rPr>
            <w:rStyle w:val="a4"/>
            <w:b w:val="0"/>
            <w:color w:val="auto"/>
            <w:sz w:val="28"/>
            <w:szCs w:val="28"/>
          </w:rPr>
          <w:t>5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>3.8</w:t>
      </w:r>
      <w:r w:rsidR="00144993" w:rsidRPr="009A4193">
        <w:rPr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</w:t>
      </w:r>
      <w:r w:rsidRPr="001B34EF">
        <w:rPr>
          <w:sz w:val="28"/>
          <w:szCs w:val="28"/>
        </w:rPr>
        <w:t xml:space="preserve"> </w:t>
      </w:r>
    </w:p>
    <w:p w:rsidR="001B34EF" w:rsidRPr="009A4193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t>3.9</w:t>
      </w:r>
      <w:r w:rsidRPr="009A4193">
        <w:rPr>
          <w:sz w:val="28"/>
          <w:szCs w:val="28"/>
        </w:rPr>
        <w:t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144993" w:rsidRPr="00901240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144993" w:rsidRPr="00901240">
        <w:rPr>
          <w:sz w:val="28"/>
          <w:szCs w:val="28"/>
        </w:rPr>
        <w:t>.</w:t>
      </w:r>
      <w:r w:rsidR="00A74B61">
        <w:rPr>
          <w:sz w:val="28"/>
          <w:szCs w:val="28"/>
        </w:rPr>
        <w:t xml:space="preserve"> </w:t>
      </w:r>
      <w:r w:rsidR="00144993" w:rsidRPr="00901240">
        <w:rPr>
          <w:sz w:val="28"/>
          <w:szCs w:val="28"/>
        </w:rPr>
        <w:t xml:space="preserve">Результатом предоставления субсидии является </w:t>
      </w:r>
      <w:r w:rsidR="00A74B61">
        <w:rPr>
          <w:rFonts w:ascii="Times New Roman" w:hAnsi="Times New Roman" w:cs="Times New Roman"/>
          <w:sz w:val="28"/>
          <w:szCs w:val="28"/>
        </w:rPr>
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</w:t>
      </w:r>
      <w:r w:rsidR="00144993" w:rsidRPr="00901240">
        <w:rPr>
          <w:sz w:val="28"/>
          <w:szCs w:val="28"/>
        </w:rPr>
        <w:t>.</w:t>
      </w:r>
    </w:p>
    <w:bookmarkEnd w:id="36"/>
    <w:p w:rsidR="00144993" w:rsidRPr="00FA02EA" w:rsidRDefault="00144993" w:rsidP="00144993">
      <w:pPr>
        <w:rPr>
          <w:sz w:val="28"/>
          <w:szCs w:val="28"/>
        </w:rPr>
      </w:pPr>
    </w:p>
    <w:p w:rsidR="00E5083E" w:rsidRPr="00B6593A" w:rsidRDefault="00760D04">
      <w:pPr>
        <w:pStyle w:val="1"/>
        <w:rPr>
          <w:sz w:val="28"/>
          <w:szCs w:val="28"/>
        </w:rPr>
      </w:pPr>
      <w:bookmarkStart w:id="37" w:name="sub_1040"/>
      <w:r>
        <w:rPr>
          <w:sz w:val="28"/>
          <w:szCs w:val="28"/>
        </w:rPr>
        <w:lastRenderedPageBreak/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7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8" w:name="sub_1041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B6593A">
        <w:rPr>
          <w:sz w:val="28"/>
          <w:szCs w:val="28"/>
        </w:rPr>
        <w:t>Получателем субсидии</w:t>
      </w:r>
      <w:r w:rsidR="00DC2B4C" w:rsidRPr="00B6593A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пунктом 2.</w:t>
        </w:r>
        <w:r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 xml:space="preserve"> документов, не требуется.</w:t>
      </w:r>
    </w:p>
    <w:bookmarkEnd w:id="38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Контроль за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t>субсидий и ответственность за их нарушение</w:t>
      </w:r>
    </w:p>
    <w:bookmarkEnd w:id="39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40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r w:rsidR="00B6593A" w:rsidRPr="00B6593A">
        <w:rPr>
          <w:sz w:val="28"/>
          <w:szCs w:val="28"/>
        </w:rPr>
        <w:t>Администрация</w:t>
      </w:r>
      <w:r w:rsidR="00DC2B4C" w:rsidRPr="00B6593A">
        <w:rPr>
          <w:sz w:val="28"/>
          <w:szCs w:val="28"/>
        </w:rPr>
        <w:t xml:space="preserve"> и органы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B6593A">
        <w:rPr>
          <w:sz w:val="28"/>
          <w:szCs w:val="28"/>
        </w:rPr>
        <w:t>орядком</w:t>
      </w:r>
      <w:r w:rsidR="00DC2B4C" w:rsidRPr="00B6593A">
        <w:rPr>
          <w:sz w:val="28"/>
          <w:szCs w:val="28"/>
        </w:rPr>
        <w:t xml:space="preserve"> и </w:t>
      </w:r>
      <w:r w:rsidR="00B6593A" w:rsidRPr="00B6593A">
        <w:rPr>
          <w:sz w:val="28"/>
          <w:szCs w:val="28"/>
        </w:rPr>
        <w:t>соглашением</w:t>
      </w:r>
      <w:r w:rsidR="00DC2B4C" w:rsidRPr="00B6593A">
        <w:rPr>
          <w:sz w:val="28"/>
          <w:szCs w:val="28"/>
        </w:rPr>
        <w:t xml:space="preserve"> о предоставлении </w:t>
      </w:r>
      <w:r w:rsidR="00B6593A" w:rsidRPr="00B6593A">
        <w:rPr>
          <w:sz w:val="28"/>
          <w:szCs w:val="28"/>
        </w:rPr>
        <w:t>субсидии</w:t>
      </w:r>
      <w:r w:rsidR="00DC2B4C" w:rsidRPr="00B6593A">
        <w:rPr>
          <w:sz w:val="28"/>
          <w:szCs w:val="28"/>
        </w:rPr>
        <w:t xml:space="preserve">, в соответствии с </w:t>
      </w:r>
      <w:hyperlink r:id="rId22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Федерации.</w:t>
      </w:r>
    </w:p>
    <w:p w:rsidR="00E5083E" w:rsidRPr="00B6593A" w:rsidRDefault="00B6593A">
      <w:pPr>
        <w:rPr>
          <w:sz w:val="28"/>
          <w:szCs w:val="28"/>
        </w:rPr>
      </w:pPr>
      <w:bookmarkStart w:id="41" w:name="sub_1052"/>
      <w:bookmarkEnd w:id="40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выявленное в том числе в ходе проверок, проведенных </w:t>
      </w:r>
      <w:r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Default="00B6593A">
      <w:pPr>
        <w:rPr>
          <w:sz w:val="28"/>
          <w:szCs w:val="28"/>
        </w:rPr>
      </w:pPr>
      <w:bookmarkStart w:id="42" w:name="sub_1053"/>
      <w:bookmarkEnd w:id="41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B6593A">
        <w:rPr>
          <w:sz w:val="28"/>
          <w:szCs w:val="28"/>
        </w:rPr>
        <w:t>Кочковскому</w:t>
      </w:r>
      <w:proofErr w:type="spellEnd"/>
      <w:r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p w:rsidR="00CB38EE" w:rsidRDefault="00CB38EE">
      <w:pPr>
        <w:rPr>
          <w:sz w:val="28"/>
          <w:szCs w:val="28"/>
        </w:rPr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CB38EE" w:rsidRDefault="00CB38EE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E7762" w:rsidRDefault="002E7762" w:rsidP="00CB38EE">
      <w:pPr>
        <w:jc w:val="right"/>
      </w:pPr>
    </w:p>
    <w:p w:rsidR="002E7762" w:rsidRDefault="002E7762" w:rsidP="00CB38EE">
      <w:pPr>
        <w:jc w:val="right"/>
      </w:pPr>
    </w:p>
    <w:p w:rsidR="007B2CE1" w:rsidRDefault="007B2CE1" w:rsidP="00CB38EE">
      <w:pPr>
        <w:jc w:val="right"/>
      </w:pPr>
    </w:p>
    <w:p w:rsidR="007B2CE1" w:rsidRDefault="007B2CE1" w:rsidP="00CB38EE">
      <w:pPr>
        <w:jc w:val="right"/>
      </w:pPr>
    </w:p>
    <w:p w:rsidR="007B2CE1" w:rsidRDefault="007B2CE1" w:rsidP="00CB38EE">
      <w:pPr>
        <w:jc w:val="right"/>
      </w:pPr>
    </w:p>
    <w:p w:rsidR="007B2CE1" w:rsidRDefault="007B2CE1" w:rsidP="00CB38EE">
      <w:pPr>
        <w:jc w:val="right"/>
      </w:pPr>
    </w:p>
    <w:p w:rsidR="007B2CE1" w:rsidRDefault="007B2CE1" w:rsidP="00CB38EE">
      <w:pPr>
        <w:jc w:val="right"/>
      </w:pPr>
      <w:bookmarkStart w:id="43" w:name="_GoBack"/>
      <w:bookmarkEnd w:id="43"/>
    </w:p>
    <w:p w:rsidR="00D2417B" w:rsidRDefault="00D2417B" w:rsidP="00CB38EE">
      <w:pPr>
        <w:jc w:val="right"/>
      </w:pPr>
    </w:p>
    <w:p w:rsidR="00D2417B" w:rsidRDefault="00D2417B" w:rsidP="00CB38EE">
      <w:pPr>
        <w:jc w:val="right"/>
      </w:pPr>
    </w:p>
    <w:p w:rsidR="00CB38EE" w:rsidRPr="00CB38EE" w:rsidRDefault="00CB38EE" w:rsidP="00CB38EE">
      <w:pPr>
        <w:jc w:val="right"/>
      </w:pPr>
      <w:r w:rsidRPr="00CB38EE">
        <w:lastRenderedPageBreak/>
        <w:t xml:space="preserve">Приложение </w:t>
      </w:r>
    </w:p>
    <w:p w:rsidR="002543C6" w:rsidRDefault="00CB38EE" w:rsidP="002543C6">
      <w:pPr>
        <w:jc w:val="right"/>
      </w:pPr>
      <w:r w:rsidRPr="00CB38EE">
        <w:t xml:space="preserve">к Порядку </w:t>
      </w:r>
      <w:r w:rsidR="002543C6" w:rsidRPr="002543C6">
        <w:t xml:space="preserve">предоставления из бюджета </w:t>
      </w:r>
    </w:p>
    <w:p w:rsidR="002543C6" w:rsidRDefault="002543C6" w:rsidP="002543C6">
      <w:pPr>
        <w:jc w:val="right"/>
      </w:pPr>
      <w:proofErr w:type="spellStart"/>
      <w:r w:rsidRPr="002543C6">
        <w:t>Кочковского</w:t>
      </w:r>
      <w:proofErr w:type="spellEnd"/>
      <w:r w:rsidRPr="002543C6">
        <w:t xml:space="preserve"> района Новосибирской области </w:t>
      </w:r>
    </w:p>
    <w:p w:rsidR="002543C6" w:rsidRDefault="002543C6" w:rsidP="002543C6">
      <w:pPr>
        <w:jc w:val="right"/>
      </w:pPr>
      <w:r w:rsidRPr="002543C6">
        <w:t xml:space="preserve">субсидий на возмещение фактически понесённых затрат </w:t>
      </w:r>
    </w:p>
    <w:p w:rsidR="002543C6" w:rsidRDefault="002543C6" w:rsidP="002543C6">
      <w:pPr>
        <w:jc w:val="right"/>
      </w:pPr>
      <w:r w:rsidRPr="002543C6">
        <w:t xml:space="preserve">топливо - снабжающих организаций </w:t>
      </w:r>
    </w:p>
    <w:p w:rsidR="002543C6" w:rsidRDefault="002543C6" w:rsidP="002543C6">
      <w:pPr>
        <w:jc w:val="right"/>
      </w:pPr>
      <w:r w:rsidRPr="002543C6">
        <w:t xml:space="preserve">в части снабжения населения топливом </w:t>
      </w:r>
    </w:p>
    <w:p w:rsidR="002543C6" w:rsidRDefault="002543C6" w:rsidP="002543C6">
      <w:pPr>
        <w:jc w:val="right"/>
      </w:pPr>
      <w:r w:rsidRPr="002543C6">
        <w:t xml:space="preserve">по розничным предельным максимальным ценам, </w:t>
      </w:r>
    </w:p>
    <w:p w:rsidR="002543C6" w:rsidRDefault="002543C6" w:rsidP="002543C6">
      <w:pPr>
        <w:jc w:val="right"/>
      </w:pPr>
      <w:r w:rsidRPr="002543C6">
        <w:t>установленным приказом департамента по тарифам</w:t>
      </w:r>
    </w:p>
    <w:p w:rsidR="002543C6" w:rsidRDefault="002543C6" w:rsidP="002543C6">
      <w:pPr>
        <w:jc w:val="right"/>
      </w:pPr>
      <w:r w:rsidRPr="002543C6">
        <w:t xml:space="preserve"> Новосибирской области в рамках подпрограммы </w:t>
      </w:r>
    </w:p>
    <w:p w:rsidR="002543C6" w:rsidRDefault="002543C6" w:rsidP="002543C6">
      <w:pPr>
        <w:jc w:val="right"/>
      </w:pPr>
      <w:r w:rsidRPr="002543C6">
        <w:t>«Безопасность жилищно-коммунального</w:t>
      </w:r>
      <w:r>
        <w:t xml:space="preserve"> </w:t>
      </w:r>
      <w:r w:rsidRPr="002543C6">
        <w:t xml:space="preserve">хозяйства» </w:t>
      </w:r>
    </w:p>
    <w:p w:rsidR="002543C6" w:rsidRDefault="002543C6" w:rsidP="002543C6">
      <w:pPr>
        <w:jc w:val="right"/>
      </w:pPr>
      <w:r w:rsidRPr="002543C6">
        <w:t>государственной программы</w:t>
      </w:r>
      <w:r>
        <w:t xml:space="preserve"> </w:t>
      </w:r>
      <w:r w:rsidRPr="002543C6">
        <w:t xml:space="preserve">Новосибирской области </w:t>
      </w:r>
    </w:p>
    <w:p w:rsidR="00CB38EE" w:rsidRPr="002543C6" w:rsidRDefault="002543C6" w:rsidP="002543C6">
      <w:pPr>
        <w:jc w:val="right"/>
      </w:pPr>
      <w:r w:rsidRPr="002543C6">
        <w:t>«Жилищно-коммунальное хозяйство Новосибирской области»</w:t>
      </w:r>
    </w:p>
    <w:bookmarkEnd w:id="42"/>
    <w:p w:rsidR="00CB38EE" w:rsidRDefault="00CB38EE" w:rsidP="00D2417B">
      <w:pPr>
        <w:jc w:val="center"/>
      </w:pPr>
      <w:r>
        <w:rPr>
          <w:rFonts w:ascii="Times New Roman" w:hAnsi="Times New Roman" w:cs="Times New Roman"/>
          <w:b/>
        </w:rPr>
        <w:t>Заявка</w:t>
      </w:r>
      <w:r w:rsidRPr="000179E8">
        <w:rPr>
          <w:rFonts w:ascii="Times New Roman" w:hAnsi="Times New Roman" w:cs="Times New Roman"/>
          <w:b/>
        </w:rPr>
        <w:br/>
        <w:t xml:space="preserve">на участие в отборе на предоставление субсидии из бюджета Кочковского района Новосибирской области юридическим лицам (за исключением государственных (муниципальных) учреждений) и индивидуальным предпринимателям </w:t>
      </w:r>
      <w:r w:rsidRPr="000179E8">
        <w:rPr>
          <w:rFonts w:ascii="Times New Roman" w:eastAsia="Times New Roman" w:hAnsi="Times New Roman" w:cs="Times New Roman"/>
          <w:b/>
        </w:rPr>
        <w:t xml:space="preserve">на возмещение </w:t>
      </w:r>
      <w:r w:rsidR="00D2417B" w:rsidRPr="00D2417B">
        <w:rPr>
          <w:rFonts w:ascii="Times New Roman" w:eastAsia="Times New Roman" w:hAnsi="Times New Roman" w:cs="Times New Roman"/>
          <w:b/>
        </w:rPr>
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CB38EE" w:rsidRDefault="00CB38EE" w:rsidP="00CB38EE">
      <w:r>
        <w:t xml:space="preserve">Ознакомившись с Порядком </w:t>
      </w:r>
      <w:r w:rsidRPr="00E7120C">
        <w:t xml:space="preserve">предоставления </w:t>
      </w:r>
      <w:r w:rsidR="00D2417B" w:rsidRPr="00D2417B">
        <w:t xml:space="preserve">из бюджета </w:t>
      </w:r>
      <w:proofErr w:type="spellStart"/>
      <w:r w:rsidR="00D2417B" w:rsidRPr="00D2417B">
        <w:t>Кочковского</w:t>
      </w:r>
      <w:proofErr w:type="spellEnd"/>
      <w:r w:rsidR="00D2417B" w:rsidRPr="00D2417B">
        <w:t xml:space="preserve"> района Новосибирской области субсидий </w:t>
      </w:r>
      <w:r w:rsidRPr="00E7120C">
        <w:rPr>
          <w:rFonts w:ascii="Times New Roman" w:hAnsi="Times New Roman" w:cs="Times New Roman"/>
        </w:rPr>
        <w:t xml:space="preserve">на возмещение </w:t>
      </w:r>
      <w:r w:rsidR="00D2417B" w:rsidRPr="00D2417B">
        <w:rPr>
          <w:rFonts w:ascii="Times New Roman" w:hAnsi="Times New Roman" w:cs="Times New Roman"/>
        </w:rPr>
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>
        <w:t xml:space="preserve">  от </w:t>
      </w:r>
      <w:r w:rsidR="00D2417B">
        <w:t xml:space="preserve"> </w:t>
      </w:r>
      <w:r>
        <w:t>«</w:t>
      </w:r>
      <w:r w:rsidR="00D2417B">
        <w:t>02</w:t>
      </w:r>
      <w:r>
        <w:t xml:space="preserve">» </w:t>
      </w:r>
      <w:r w:rsidR="00D2417B">
        <w:t>июня</w:t>
      </w:r>
      <w:r>
        <w:t xml:space="preserve"> 2021 г. №</w:t>
      </w:r>
      <w:r w:rsidR="00D2417B">
        <w:t>291-па</w:t>
      </w:r>
      <w:r>
        <w:t xml:space="preserve"> (далее - Порядок)</w:t>
      </w:r>
    </w:p>
    <w:p w:rsidR="00CB38EE" w:rsidRDefault="00CB38EE" w:rsidP="00CB38EE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  <w:r w:rsidR="00D2417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Default="00CB38EE" w:rsidP="00CB38EE">
      <w:r>
        <w:t>(далее – участник отбора) подтверждает, что по состоянию на первое число месяца, в котором подана заявка:</w:t>
      </w:r>
    </w:p>
    <w:p w:rsidR="00CB38EE" w:rsidRPr="000179E8" w:rsidRDefault="00CB38EE" w:rsidP="00CB38EE">
      <w:r>
        <w:t xml:space="preserve">фактически </w:t>
      </w:r>
      <w:r w:rsidR="00D2417B" w:rsidRPr="00D2417B">
        <w:t>пон</w:t>
      </w:r>
      <w:r w:rsidR="00D2417B">
        <w:t>ёс</w:t>
      </w:r>
      <w:r w:rsidR="00D2417B" w:rsidRPr="00D2417B">
        <w:t xml:space="preserve"> затрат</w:t>
      </w:r>
      <w:r w:rsidR="00D2417B">
        <w:t>ы</w:t>
      </w:r>
      <w:r w:rsidR="00D2417B" w:rsidRPr="00D2417B">
        <w:t xml:space="preserve">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D2417B">
        <w:t>;</w:t>
      </w:r>
    </w:p>
    <w:p w:rsidR="00CB38EE" w:rsidRPr="009703B7" w:rsidRDefault="00CB38EE" w:rsidP="00CB38EE">
      <w:pPr>
        <w:rPr>
          <w:sz w:val="28"/>
          <w:szCs w:val="28"/>
        </w:rPr>
      </w:pPr>
      <w:r>
        <w:t xml:space="preserve">не имеет </w:t>
      </w:r>
      <w:r w:rsidRPr="003210FD">
        <w:t xml:space="preserve">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3210FD">
        <w:t>Кочковским</w:t>
      </w:r>
      <w:proofErr w:type="spellEnd"/>
      <w:r w:rsidRPr="003210FD">
        <w:t xml:space="preserve"> районом Новосибирской области;</w:t>
      </w:r>
    </w:p>
    <w:p w:rsidR="00CB38EE" w:rsidRPr="003210FD" w:rsidRDefault="00CB38EE" w:rsidP="00CB38EE">
      <w:r w:rsidRPr="003210FD"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B38EE" w:rsidRPr="003210FD" w:rsidRDefault="00CB38EE" w:rsidP="00CB38EE">
      <w:r w:rsidRPr="003210FD">
        <w:lastRenderedPageBreak/>
        <w:t xml:space="preserve">  </w:t>
      </w:r>
      <w:r w:rsidRPr="003210FD">
        <w:rPr>
          <w:b/>
          <w:i/>
          <w:u w:val="single"/>
        </w:rPr>
        <w:t>или</w:t>
      </w:r>
      <w:r w:rsidRPr="003210FD">
        <w:t xml:space="preserve"> не прекращает деятельность в качестве индивидуального предпринимателя;</w:t>
      </w:r>
    </w:p>
    <w:p w:rsidR="00CB38EE" w:rsidRPr="003210FD" w:rsidRDefault="00CB38EE" w:rsidP="00CB38EE">
      <w:r w:rsidRPr="003210F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B38EE" w:rsidRPr="003210FD" w:rsidRDefault="00CB38EE" w:rsidP="00CB38EE">
      <w:r w:rsidRPr="003210FD">
        <w:rPr>
          <w:b/>
          <w:i/>
          <w:u w:val="single"/>
        </w:rPr>
        <w:t>или</w:t>
      </w:r>
      <w:r w:rsidRPr="003210FD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CB38EE" w:rsidRDefault="00CB38EE" w:rsidP="00CB38EE">
      <w:r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0179E8">
          <w:rPr>
            <w:rStyle w:val="a4"/>
            <w:b w:val="0"/>
            <w:color w:val="auto"/>
          </w:rPr>
          <w:t>пунктом 1.3</w:t>
        </w:r>
      </w:hyperlink>
      <w:r>
        <w:t xml:space="preserve"> Порядка;</w:t>
      </w:r>
    </w:p>
    <w:p w:rsidR="00CB38EE" w:rsidRDefault="00CB38EE" w:rsidP="00CB38EE"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B38EE" w:rsidRPr="003210FD" w:rsidRDefault="00CB38EE" w:rsidP="00CB38EE">
      <w:r>
        <w:t xml:space="preserve">не имеет </w:t>
      </w:r>
      <w:r w:rsidRPr="003210FD"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4" w:history="1">
        <w:r w:rsidRPr="003210FD">
          <w:rPr>
            <w:rStyle w:val="a4"/>
            <w:b w:val="0"/>
            <w:color w:val="auto"/>
          </w:rPr>
          <w:t>законодательством</w:t>
        </w:r>
      </w:hyperlink>
      <w:r w:rsidRPr="003210FD">
        <w:rPr>
          <w:b/>
        </w:rPr>
        <w:t xml:space="preserve"> </w:t>
      </w:r>
      <w:r w:rsidRPr="003210FD">
        <w:t>Российск</w:t>
      </w:r>
      <w:r>
        <w:t>ой Федерации о налогах и сборах.</w:t>
      </w:r>
    </w:p>
    <w:p w:rsidR="00CB38EE" w:rsidRDefault="00CB38EE" w:rsidP="00CB38EE">
      <w:r>
        <w:t xml:space="preserve">Вся информация, содержащаяся </w:t>
      </w:r>
      <w:proofErr w:type="gramStart"/>
      <w:r>
        <w:t>в заявке</w:t>
      </w:r>
      <w:proofErr w:type="gramEnd"/>
      <w:r>
        <w:t xml:space="preserve"> является достоверной и подлинной.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088"/>
        <w:gridCol w:w="1417"/>
      </w:tblGrid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Перечень прилагаемых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Количество листов</w:t>
            </w: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3</w:t>
            </w: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3210FD" w:rsidRDefault="00CB38EE" w:rsidP="00301B4B">
            <w:pPr>
              <w:pStyle w:val="a7"/>
            </w:pPr>
            <w:r>
              <w:t>Д</w:t>
            </w:r>
            <w:r w:rsidRPr="003210FD">
              <w:t>окумент, подтверждающий полномочия лица</w:t>
            </w:r>
            <w:r>
              <w:t>,,,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С</w:t>
            </w:r>
            <w:r w:rsidRPr="00E7120C">
              <w:t>правка об отсутствии просроченной задолженности по выплате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Расчет размера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2E7762">
            <w:pPr>
              <w:ind w:firstLine="0"/>
            </w:pPr>
            <w: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Выписка из Единого государственного реестра юридических лиц (индивидуальных предпринимателей)</w:t>
            </w:r>
            <w:r>
              <w:t xml:space="preserve"> 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>
              <w:t>Документы, подтверждающие произведенные затраты: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</w:tbl>
    <w:p w:rsidR="00CB38EE" w:rsidRDefault="00CB38EE" w:rsidP="00CB38EE">
      <w:r>
        <w:t>*участник отбора вправе не предоставлять документ в составе заявки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7120C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"____" ____________ 2020 г.</w:t>
      </w:r>
    </w:p>
    <w:p w:rsidR="00DC2B4C" w:rsidRDefault="00CB38EE" w:rsidP="002E7762">
      <w:pPr>
        <w:pStyle w:val="af3"/>
        <w:rPr>
          <w:sz w:val="28"/>
          <w:szCs w:val="28"/>
        </w:rPr>
      </w:pPr>
      <w:r w:rsidRPr="002E7762">
        <w:rPr>
          <w:rFonts w:ascii="Times New Roman" w:hAnsi="Times New Roman" w:cs="Times New Roman"/>
          <w:sz w:val="20"/>
          <w:szCs w:val="20"/>
        </w:rPr>
        <w:t xml:space="preserve">     М.П. (при наличии)</w:t>
      </w:r>
    </w:p>
    <w:sectPr w:rsidR="00DC2B4C" w:rsidSect="002E776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31" w:rsidRDefault="00D50A31">
      <w:r>
        <w:separator/>
      </w:r>
    </w:p>
  </w:endnote>
  <w:endnote w:type="continuationSeparator" w:id="0">
    <w:p w:rsidR="00D50A31" w:rsidRDefault="00D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31" w:rsidRDefault="00D50A31">
      <w:r>
        <w:separator/>
      </w:r>
    </w:p>
  </w:footnote>
  <w:footnote w:type="continuationSeparator" w:id="0">
    <w:p w:rsidR="00D50A31" w:rsidRDefault="00D5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13"/>
    <w:rsid w:val="00024547"/>
    <w:rsid w:val="0003598A"/>
    <w:rsid w:val="000378BD"/>
    <w:rsid w:val="000402FD"/>
    <w:rsid w:val="00041CD6"/>
    <w:rsid w:val="000812FA"/>
    <w:rsid w:val="000A3494"/>
    <w:rsid w:val="000A4882"/>
    <w:rsid w:val="000A7C9B"/>
    <w:rsid w:val="000B3D7A"/>
    <w:rsid w:val="000E68D7"/>
    <w:rsid w:val="0010170F"/>
    <w:rsid w:val="001115A7"/>
    <w:rsid w:val="00134A43"/>
    <w:rsid w:val="00136B4A"/>
    <w:rsid w:val="00142842"/>
    <w:rsid w:val="00144993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615C"/>
    <w:rsid w:val="001C7DC9"/>
    <w:rsid w:val="001D2294"/>
    <w:rsid w:val="001E6730"/>
    <w:rsid w:val="001E673D"/>
    <w:rsid w:val="001E780F"/>
    <w:rsid w:val="002253FA"/>
    <w:rsid w:val="0025156B"/>
    <w:rsid w:val="002543C6"/>
    <w:rsid w:val="0026487B"/>
    <w:rsid w:val="002710D7"/>
    <w:rsid w:val="00284C3A"/>
    <w:rsid w:val="00287179"/>
    <w:rsid w:val="002E005F"/>
    <w:rsid w:val="002E602B"/>
    <w:rsid w:val="002E7762"/>
    <w:rsid w:val="0031334E"/>
    <w:rsid w:val="00327E1B"/>
    <w:rsid w:val="00347373"/>
    <w:rsid w:val="00352BBD"/>
    <w:rsid w:val="003540E4"/>
    <w:rsid w:val="00355E7E"/>
    <w:rsid w:val="003567D3"/>
    <w:rsid w:val="00361C0C"/>
    <w:rsid w:val="003622DA"/>
    <w:rsid w:val="00374261"/>
    <w:rsid w:val="00392E62"/>
    <w:rsid w:val="003B2095"/>
    <w:rsid w:val="00400C25"/>
    <w:rsid w:val="0044504A"/>
    <w:rsid w:val="004A4314"/>
    <w:rsid w:val="004B4360"/>
    <w:rsid w:val="004C7493"/>
    <w:rsid w:val="004F6C45"/>
    <w:rsid w:val="00515119"/>
    <w:rsid w:val="00523D65"/>
    <w:rsid w:val="00537863"/>
    <w:rsid w:val="00545990"/>
    <w:rsid w:val="005506CD"/>
    <w:rsid w:val="0056679C"/>
    <w:rsid w:val="005926B4"/>
    <w:rsid w:val="005F1AD9"/>
    <w:rsid w:val="006004B4"/>
    <w:rsid w:val="0061597E"/>
    <w:rsid w:val="00621052"/>
    <w:rsid w:val="00637E0B"/>
    <w:rsid w:val="006415A4"/>
    <w:rsid w:val="006A0D0B"/>
    <w:rsid w:val="006C19F5"/>
    <w:rsid w:val="006D38C0"/>
    <w:rsid w:val="007250A1"/>
    <w:rsid w:val="00733B9D"/>
    <w:rsid w:val="00741D2D"/>
    <w:rsid w:val="007462B2"/>
    <w:rsid w:val="00752742"/>
    <w:rsid w:val="00760D04"/>
    <w:rsid w:val="00771E9E"/>
    <w:rsid w:val="00774449"/>
    <w:rsid w:val="007870F2"/>
    <w:rsid w:val="00791CC3"/>
    <w:rsid w:val="007A11D9"/>
    <w:rsid w:val="007A7D4F"/>
    <w:rsid w:val="007B2CE1"/>
    <w:rsid w:val="007B75B1"/>
    <w:rsid w:val="007D0732"/>
    <w:rsid w:val="0080782D"/>
    <w:rsid w:val="0081726F"/>
    <w:rsid w:val="008455F3"/>
    <w:rsid w:val="008475DE"/>
    <w:rsid w:val="0089327B"/>
    <w:rsid w:val="008A75CE"/>
    <w:rsid w:val="008F6B3F"/>
    <w:rsid w:val="00901240"/>
    <w:rsid w:val="0090125E"/>
    <w:rsid w:val="00907ECD"/>
    <w:rsid w:val="00941F4A"/>
    <w:rsid w:val="00956B94"/>
    <w:rsid w:val="00956CB3"/>
    <w:rsid w:val="009703B7"/>
    <w:rsid w:val="0097646B"/>
    <w:rsid w:val="00990013"/>
    <w:rsid w:val="00993A90"/>
    <w:rsid w:val="009A4193"/>
    <w:rsid w:val="009A5CB7"/>
    <w:rsid w:val="009B2932"/>
    <w:rsid w:val="009B3113"/>
    <w:rsid w:val="009D35BD"/>
    <w:rsid w:val="00A17AA8"/>
    <w:rsid w:val="00A45EE0"/>
    <w:rsid w:val="00A74B61"/>
    <w:rsid w:val="00A776AB"/>
    <w:rsid w:val="00A835CF"/>
    <w:rsid w:val="00A86B15"/>
    <w:rsid w:val="00AA5A65"/>
    <w:rsid w:val="00AE7236"/>
    <w:rsid w:val="00B14383"/>
    <w:rsid w:val="00B40513"/>
    <w:rsid w:val="00B53813"/>
    <w:rsid w:val="00B609F3"/>
    <w:rsid w:val="00B6593A"/>
    <w:rsid w:val="00B953D2"/>
    <w:rsid w:val="00BA1961"/>
    <w:rsid w:val="00BC78E4"/>
    <w:rsid w:val="00BD37CA"/>
    <w:rsid w:val="00BE6C0B"/>
    <w:rsid w:val="00C130F7"/>
    <w:rsid w:val="00C14740"/>
    <w:rsid w:val="00C337CE"/>
    <w:rsid w:val="00C75593"/>
    <w:rsid w:val="00CB38EE"/>
    <w:rsid w:val="00CB792D"/>
    <w:rsid w:val="00CB7AD3"/>
    <w:rsid w:val="00D11925"/>
    <w:rsid w:val="00D2417B"/>
    <w:rsid w:val="00D47E1B"/>
    <w:rsid w:val="00D50A31"/>
    <w:rsid w:val="00D75F75"/>
    <w:rsid w:val="00D75FF1"/>
    <w:rsid w:val="00D8784F"/>
    <w:rsid w:val="00D914BA"/>
    <w:rsid w:val="00D9351E"/>
    <w:rsid w:val="00DB4131"/>
    <w:rsid w:val="00DC2B4C"/>
    <w:rsid w:val="00DE6170"/>
    <w:rsid w:val="00E045AF"/>
    <w:rsid w:val="00E37B0C"/>
    <w:rsid w:val="00E5083E"/>
    <w:rsid w:val="00E62189"/>
    <w:rsid w:val="00E6748A"/>
    <w:rsid w:val="00E704EB"/>
    <w:rsid w:val="00E739F1"/>
    <w:rsid w:val="00E867D5"/>
    <w:rsid w:val="00E95EED"/>
    <w:rsid w:val="00EC3940"/>
    <w:rsid w:val="00F07DF2"/>
    <w:rsid w:val="00F17A17"/>
    <w:rsid w:val="00F24394"/>
    <w:rsid w:val="00F32AB5"/>
    <w:rsid w:val="00F33AC0"/>
    <w:rsid w:val="00F501EE"/>
    <w:rsid w:val="00F6265A"/>
    <w:rsid w:val="00F705E0"/>
    <w:rsid w:val="00F85B2F"/>
    <w:rsid w:val="00F9088F"/>
    <w:rsid w:val="00F91AC4"/>
    <w:rsid w:val="00FA02EA"/>
    <w:rsid w:val="00FD3567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06DCB"/>
  <w15:docId w15:val="{6AAC50CE-D6F2-42EE-8B77-53BD7E3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CB38EE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1C6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6C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315" TargetMode="External"/><Relationship Id="rId13" Type="http://schemas.openxmlformats.org/officeDocument/2006/relationships/hyperlink" Target="http://internet.garant.ru/document/redirect/15500001/10017" TargetMode="External"/><Relationship Id="rId18" Type="http://schemas.openxmlformats.org/officeDocument/2006/relationships/hyperlink" Target="http://internet.garant.ru/document/redirect/15500001/6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5500001/6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5500001/10017" TargetMode="External"/><Relationship Id="rId17" Type="http://schemas.openxmlformats.org/officeDocument/2006/relationships/hyperlink" Target="http://internet.garant.ru/document/redirect/15500001/100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681710/0" TargetMode="External"/><Relationship Id="rId20" Type="http://schemas.openxmlformats.org/officeDocument/2006/relationships/hyperlink" Target="http://internet.garant.ru/document/redirect/15500001/100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3782365/1000" TargetMode="External"/><Relationship Id="rId24" Type="http://schemas.openxmlformats.org/officeDocument/2006/relationships/hyperlink" Target="http://internet.garant.ru/document/redirect/10900200/2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681710/1042" TargetMode="External"/><Relationship Id="rId23" Type="http://schemas.openxmlformats.org/officeDocument/2006/relationships/hyperlink" Target="http://internet.garant.ru/document/redirect/12112604/20001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10900200/200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5500001/61" TargetMode="External"/><Relationship Id="rId22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3</cp:revision>
  <cp:lastPrinted>2021-06-02T07:19:00Z</cp:lastPrinted>
  <dcterms:created xsi:type="dcterms:W3CDTF">2021-06-21T08:19:00Z</dcterms:created>
  <dcterms:modified xsi:type="dcterms:W3CDTF">2021-06-21T08:30:00Z</dcterms:modified>
</cp:coreProperties>
</file>