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36" w:rsidRPr="002A4859" w:rsidRDefault="002A4859" w:rsidP="002A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59" w:rsidRDefault="002A4859" w:rsidP="002A4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F36" w:rsidRPr="002A4859" w:rsidRDefault="00474F36" w:rsidP="002A4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474F36" w:rsidRPr="002A4859" w:rsidRDefault="00474F36" w:rsidP="002A4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74F36" w:rsidRPr="002A4859" w:rsidRDefault="00474F36" w:rsidP="002A4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F36" w:rsidRPr="002A4859" w:rsidRDefault="00474F36" w:rsidP="002A4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ПОСТАНОВЛЕНИЕ</w:t>
      </w:r>
    </w:p>
    <w:p w:rsidR="00474F36" w:rsidRPr="002A4859" w:rsidRDefault="00474F36" w:rsidP="002A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F36" w:rsidRDefault="002A4859" w:rsidP="002A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06.12.2021  № 647</w:t>
      </w:r>
      <w:r w:rsidR="00474F36" w:rsidRPr="002A4859">
        <w:rPr>
          <w:rFonts w:ascii="Times New Roman" w:hAnsi="Times New Roman"/>
          <w:sz w:val="28"/>
          <w:szCs w:val="28"/>
        </w:rPr>
        <w:t xml:space="preserve">  – па</w:t>
      </w:r>
    </w:p>
    <w:p w:rsidR="000213E8" w:rsidRPr="002A4859" w:rsidRDefault="000213E8" w:rsidP="002A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3E8" w:rsidRDefault="000213E8" w:rsidP="0002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8C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от 30.12.2019 № 695-па «Об утверждении муниципальной программы </w:t>
      </w:r>
    </w:p>
    <w:p w:rsidR="000213E8" w:rsidRPr="00FD38CE" w:rsidRDefault="000213E8" w:rsidP="0002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8CE">
        <w:rPr>
          <w:rFonts w:ascii="Times New Roman" w:hAnsi="Times New Roman"/>
          <w:b/>
          <w:sz w:val="28"/>
          <w:szCs w:val="28"/>
        </w:rPr>
        <w:t>«Профилактика правонарушений в Кочковском районе на 2020 -2022 годы»</w:t>
      </w:r>
    </w:p>
    <w:p w:rsidR="000213E8" w:rsidRPr="00FD38CE" w:rsidRDefault="000213E8" w:rsidP="0002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3E8" w:rsidRPr="00FD38CE" w:rsidRDefault="000213E8" w:rsidP="00021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3E8" w:rsidRPr="00FD38CE" w:rsidRDefault="000213E8" w:rsidP="0002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8CE">
        <w:rPr>
          <w:rFonts w:ascii="Times New Roman" w:hAnsi="Times New Roman"/>
          <w:sz w:val="28"/>
          <w:szCs w:val="28"/>
        </w:rPr>
        <w:t xml:space="preserve">    В целях совершенствования системы профилактики правонарушений и повышения эффективности профилактической деятельности, создания условий для обеспечения общественной безопасности и правопорядка на территории Кочковского района,</w:t>
      </w:r>
    </w:p>
    <w:p w:rsidR="000213E8" w:rsidRPr="00FD38CE" w:rsidRDefault="000213E8" w:rsidP="0002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</w:t>
      </w:r>
      <w:r w:rsidRPr="00FD38CE">
        <w:rPr>
          <w:rFonts w:ascii="Times New Roman" w:hAnsi="Times New Roman"/>
          <w:sz w:val="28"/>
          <w:szCs w:val="28"/>
        </w:rPr>
        <w:t>ВЛЯЮ:</w:t>
      </w:r>
    </w:p>
    <w:p w:rsidR="00474F36" w:rsidRPr="002A4859" w:rsidRDefault="000213E8" w:rsidP="0002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8CE">
        <w:rPr>
          <w:rFonts w:ascii="Times New Roman" w:hAnsi="Times New Roman"/>
          <w:sz w:val="28"/>
          <w:szCs w:val="28"/>
        </w:rPr>
        <w:t xml:space="preserve">1. Вести изменения  в муниципальную программу «Профилактика правонарушений в Кочковском районе на 2020-2022 годы», утвержденную постановлением администрации района от 30.12.2019  695-па, </w:t>
      </w:r>
      <w:r>
        <w:rPr>
          <w:rFonts w:ascii="Times New Roman" w:hAnsi="Times New Roman"/>
          <w:sz w:val="28"/>
          <w:szCs w:val="28"/>
        </w:rPr>
        <w:t>изложив ее в новой редакции, согласно приложению</w:t>
      </w:r>
      <w:r w:rsidR="007F6DFA">
        <w:rPr>
          <w:rFonts w:ascii="Times New Roman" w:hAnsi="Times New Roman"/>
          <w:sz w:val="28"/>
          <w:szCs w:val="28"/>
        </w:rPr>
        <w:t>.</w:t>
      </w:r>
    </w:p>
    <w:p w:rsidR="007F6DFA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2. Управляющему делами администрации Кочковского  района (</w:t>
      </w:r>
      <w:proofErr w:type="spellStart"/>
      <w:r w:rsidRPr="002A4859">
        <w:rPr>
          <w:rFonts w:ascii="Times New Roman" w:hAnsi="Times New Roman"/>
          <w:sz w:val="28"/>
          <w:szCs w:val="28"/>
        </w:rPr>
        <w:t>Храпаль</w:t>
      </w:r>
      <w:proofErr w:type="spellEnd"/>
      <w:r w:rsidRPr="002A4859">
        <w:rPr>
          <w:rFonts w:ascii="Times New Roman" w:hAnsi="Times New Roman"/>
          <w:sz w:val="28"/>
          <w:szCs w:val="28"/>
        </w:rPr>
        <w:t xml:space="preserve"> Н.Н.) обеспечить опубликование данного постановления в периодическом печатном издании органов местного самоуправления Кочковского района «Вестник Кочковского района».</w:t>
      </w:r>
    </w:p>
    <w:p w:rsidR="00474F36" w:rsidRPr="002A4859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 в периодическом печатном издании органов местного самоуправления Кочковского района «Вестник Кочковского района».</w:t>
      </w:r>
    </w:p>
    <w:p w:rsidR="00474F36" w:rsidRPr="002A4859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2A48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исполнением постановления  возложить на заместителя главы администрации района </w:t>
      </w:r>
      <w:proofErr w:type="spellStart"/>
      <w:r w:rsidRPr="002A4859">
        <w:rPr>
          <w:rFonts w:ascii="Times New Roman" w:hAnsi="Times New Roman"/>
          <w:sz w:val="28"/>
          <w:szCs w:val="28"/>
        </w:rPr>
        <w:t>Постарнак</w:t>
      </w:r>
      <w:proofErr w:type="spellEnd"/>
      <w:r w:rsidRPr="002A4859">
        <w:rPr>
          <w:rFonts w:ascii="Times New Roman" w:hAnsi="Times New Roman"/>
          <w:sz w:val="28"/>
          <w:szCs w:val="28"/>
        </w:rPr>
        <w:t xml:space="preserve"> А.П.</w:t>
      </w:r>
    </w:p>
    <w:p w:rsidR="00474F36" w:rsidRPr="002A4859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Глава  Кочковского района  </w:t>
      </w: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2A4859">
        <w:rPr>
          <w:rFonts w:ascii="Times New Roman" w:hAnsi="Times New Roman"/>
          <w:sz w:val="28"/>
          <w:szCs w:val="28"/>
        </w:rPr>
        <w:t>П.А.Шилин</w:t>
      </w:r>
      <w:proofErr w:type="spellEnd"/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Никитина О.В. </w:t>
      </w:r>
    </w:p>
    <w:p w:rsidR="00474F36" w:rsidRPr="002A4859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22-105</w:t>
      </w:r>
    </w:p>
    <w:p w:rsidR="00902981" w:rsidRPr="002A4859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Приложение к постановлению                                                </w:t>
      </w:r>
    </w:p>
    <w:p w:rsidR="00902981" w:rsidRPr="002A4859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                                                                администрации Кочковского</w:t>
      </w:r>
    </w:p>
    <w:p w:rsidR="00902981" w:rsidRPr="002A4859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                                                                района Новосибирской области </w:t>
      </w:r>
    </w:p>
    <w:p w:rsidR="00902981" w:rsidRPr="002A4859" w:rsidRDefault="000742B3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                           </w:t>
      </w:r>
      <w:r w:rsidR="007F6DFA">
        <w:rPr>
          <w:rFonts w:ascii="Times New Roman" w:hAnsi="Times New Roman"/>
          <w:sz w:val="28"/>
          <w:szCs w:val="28"/>
        </w:rPr>
        <w:t xml:space="preserve">                                     от 06</w:t>
      </w:r>
      <w:r w:rsidRPr="002A4859">
        <w:rPr>
          <w:rFonts w:ascii="Times New Roman" w:hAnsi="Times New Roman"/>
          <w:sz w:val="28"/>
          <w:szCs w:val="28"/>
        </w:rPr>
        <w:t xml:space="preserve"> декабря</w:t>
      </w:r>
      <w:r w:rsidR="007F6DFA">
        <w:rPr>
          <w:rFonts w:ascii="Times New Roman" w:hAnsi="Times New Roman"/>
          <w:sz w:val="28"/>
          <w:szCs w:val="28"/>
        </w:rPr>
        <w:t xml:space="preserve"> 2021</w:t>
      </w:r>
      <w:r w:rsidR="00902981" w:rsidRPr="002A4859">
        <w:rPr>
          <w:rFonts w:ascii="Times New Roman" w:hAnsi="Times New Roman"/>
          <w:sz w:val="28"/>
          <w:szCs w:val="28"/>
        </w:rPr>
        <w:t xml:space="preserve"> г</w:t>
      </w:r>
      <w:r w:rsidR="007F6DFA">
        <w:rPr>
          <w:rFonts w:ascii="Times New Roman" w:hAnsi="Times New Roman"/>
          <w:sz w:val="28"/>
          <w:szCs w:val="28"/>
        </w:rPr>
        <w:t>. №  647</w:t>
      </w:r>
      <w:r w:rsidR="00902981" w:rsidRPr="002A4859">
        <w:rPr>
          <w:rFonts w:ascii="Times New Roman" w:hAnsi="Times New Roman"/>
          <w:sz w:val="28"/>
          <w:szCs w:val="28"/>
        </w:rPr>
        <w:t xml:space="preserve"> - па</w:t>
      </w:r>
    </w:p>
    <w:p w:rsidR="00902981" w:rsidRPr="002A4859" w:rsidRDefault="00902981" w:rsidP="00902981">
      <w:pPr>
        <w:jc w:val="right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МУНИЦИПАЛЬНАЯ ПРОГРАММА «ПРОФИЛАКТИКА ПРАВОНАРУ</w:t>
      </w:r>
      <w:r w:rsidR="00411A8A" w:rsidRPr="002A4859">
        <w:rPr>
          <w:rFonts w:ascii="Times New Roman" w:hAnsi="Times New Roman"/>
          <w:b/>
          <w:sz w:val="28"/>
          <w:szCs w:val="28"/>
        </w:rPr>
        <w:t>ШЕНИЙ В КОЧКОВСКОМ РАЙОНЕ</w:t>
      </w:r>
      <w:r w:rsidR="007F6DFA">
        <w:rPr>
          <w:rFonts w:ascii="Times New Roman" w:hAnsi="Times New Roman"/>
          <w:b/>
          <w:sz w:val="28"/>
          <w:szCs w:val="28"/>
        </w:rPr>
        <w:t>»</w:t>
      </w:r>
    </w:p>
    <w:p w:rsidR="00902981" w:rsidRPr="002A4859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 xml:space="preserve">Паспорт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276"/>
        <w:gridCol w:w="1418"/>
        <w:gridCol w:w="1275"/>
        <w:gridCol w:w="1165"/>
      </w:tblGrid>
      <w:tr w:rsidR="00902981" w:rsidRPr="002A4859" w:rsidTr="00716833">
        <w:trPr>
          <w:trHeight w:val="256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F6D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Муниципальная программа «Профилактика правонару</w:t>
            </w:r>
            <w:r w:rsidR="00411A8A" w:rsidRPr="002A4859">
              <w:rPr>
                <w:rFonts w:ascii="Times New Roman" w:hAnsi="Times New Roman"/>
                <w:sz w:val="28"/>
                <w:szCs w:val="28"/>
              </w:rPr>
              <w:t>шений в Кочковском районе</w:t>
            </w:r>
            <w:r w:rsidR="007F6D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2981" w:rsidRPr="002A4859" w:rsidTr="00716833">
        <w:trPr>
          <w:trHeight w:val="359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Администрация Кочковского района Новосибирской области</w:t>
            </w:r>
          </w:p>
        </w:tc>
      </w:tr>
      <w:tr w:rsidR="00902981" w:rsidRPr="002A4859" w:rsidTr="00716833">
        <w:trPr>
          <w:trHeight w:val="302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859">
              <w:rPr>
                <w:rFonts w:ascii="Times New Roman" w:hAnsi="Times New Roman"/>
                <w:sz w:val="28"/>
                <w:szCs w:val="28"/>
              </w:rPr>
              <w:t>Постарнак</w:t>
            </w:r>
            <w:proofErr w:type="spell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А.П.  -  заместитель главы  администрации Кочковского района</w:t>
            </w:r>
          </w:p>
        </w:tc>
      </w:tr>
      <w:tr w:rsidR="00902981" w:rsidRPr="002A4859" w:rsidTr="00716833">
        <w:trPr>
          <w:trHeight w:val="334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Администрация Кочковского района Новосибирской области;</w:t>
            </w:r>
          </w:p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Отделение полиции « </w:t>
            </w:r>
            <w:proofErr w:type="spellStart"/>
            <w:r w:rsidRPr="002A4859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Pr="002A4859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902981" w:rsidRPr="002A4859" w:rsidTr="00716833">
        <w:trPr>
          <w:trHeight w:val="374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="007F6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программы является обеспечение безопасности граждан, проживающих на территории Кочковского района,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деятельности.</w:t>
            </w:r>
          </w:p>
        </w:tc>
      </w:tr>
      <w:tr w:rsidR="00902981" w:rsidRPr="002A4859" w:rsidTr="00716833">
        <w:trPr>
          <w:trHeight w:val="359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shd w:val="clear" w:color="auto" w:fill="FFFFFF"/>
              <w:snapToGrid w:val="0"/>
              <w:spacing w:after="0"/>
              <w:ind w:firstLine="3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1. Создание условий для обеспечения общественной безопасности и правопорядка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981" w:rsidRPr="002A4859" w:rsidRDefault="00902981" w:rsidP="00716833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ind w:firstLine="3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5"/>
                <w:sz w:val="28"/>
                <w:szCs w:val="28"/>
              </w:rPr>
              <w:t>2.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 </w:t>
            </w: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Организация работы, направленной на предупреждение всех форм асоциального поведения.</w:t>
            </w:r>
          </w:p>
          <w:p w:rsidR="00902981" w:rsidRPr="002A4859" w:rsidRDefault="00902981" w:rsidP="00716833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ind w:firstLine="3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0"/>
                <w:sz w:val="28"/>
                <w:szCs w:val="28"/>
              </w:rPr>
              <w:t>3.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 Организация работы, направленной на противодействие терроризму и экстремизму.</w:t>
            </w:r>
          </w:p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trHeight w:val="374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 xml:space="preserve">Сроки реализации муниципальной </w:t>
            </w:r>
            <w:r w:rsidRPr="002A48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411A8A" w:rsidP="0041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2020-2022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902981" w:rsidRPr="002A4859" w:rsidTr="00716833">
        <w:trPr>
          <w:trHeight w:val="326"/>
        </w:trPr>
        <w:tc>
          <w:tcPr>
            <w:tcW w:w="3497" w:type="dxa"/>
            <w:vMerge w:val="restart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Источники финансирования муниципальной программы, в том числе: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Расходы (</w:t>
            </w:r>
            <w:proofErr w:type="spellStart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  <w:proofErr w:type="spellEnd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02981" w:rsidRPr="002A4859" w:rsidTr="00716833">
        <w:trPr>
          <w:cantSplit/>
          <w:trHeight w:val="1280"/>
        </w:trPr>
        <w:tc>
          <w:tcPr>
            <w:tcW w:w="3497" w:type="dxa"/>
            <w:vMerge/>
          </w:tcPr>
          <w:p w:rsidR="00902981" w:rsidRPr="002A4859" w:rsidRDefault="00902981" w:rsidP="007168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textDirection w:val="btLr"/>
            <w:vAlign w:val="center"/>
          </w:tcPr>
          <w:p w:rsidR="00902981" w:rsidRPr="002A4859" w:rsidRDefault="00902981" w:rsidP="0071683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902981" w:rsidRPr="002A4859" w:rsidRDefault="007F6DFA" w:rsidP="007F6D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extDirection w:val="btLr"/>
            <w:vAlign w:val="center"/>
          </w:tcPr>
          <w:p w:rsidR="00902981" w:rsidRPr="002A4859" w:rsidRDefault="007F6DFA" w:rsidP="0071683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extDirection w:val="btLr"/>
            <w:vAlign w:val="center"/>
          </w:tcPr>
          <w:p w:rsidR="00902981" w:rsidRPr="002A4859" w:rsidRDefault="007F6DFA" w:rsidP="007F6D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65" w:type="dxa"/>
            <w:textDirection w:val="btLr"/>
            <w:vAlign w:val="center"/>
          </w:tcPr>
          <w:p w:rsidR="00902981" w:rsidRPr="002A4859" w:rsidRDefault="007F6DFA" w:rsidP="0071683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02981" w:rsidRPr="002A4859" w:rsidTr="00716833">
        <w:trPr>
          <w:trHeight w:val="406"/>
        </w:trPr>
        <w:tc>
          <w:tcPr>
            <w:tcW w:w="3497" w:type="dxa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147" w:type="dxa"/>
          </w:tcPr>
          <w:p w:rsidR="00902981" w:rsidRPr="002A4859" w:rsidRDefault="007F6DFA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02981" w:rsidRPr="002A4859" w:rsidRDefault="007F6DFA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418" w:type="dxa"/>
          </w:tcPr>
          <w:p w:rsidR="00902981" w:rsidRPr="002A4859" w:rsidRDefault="007D7A37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11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902981" w:rsidRPr="002A4859" w:rsidRDefault="007F6DFA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11A8A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trHeight w:val="412"/>
        </w:trPr>
        <w:tc>
          <w:tcPr>
            <w:tcW w:w="3497" w:type="dxa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trHeight w:val="320"/>
        </w:trPr>
        <w:tc>
          <w:tcPr>
            <w:tcW w:w="3497" w:type="dxa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trHeight w:val="356"/>
        </w:trPr>
        <w:tc>
          <w:tcPr>
            <w:tcW w:w="3497" w:type="dxa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47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trHeight w:val="266"/>
        </w:trPr>
        <w:tc>
          <w:tcPr>
            <w:tcW w:w="3497" w:type="dxa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Другие источники (перечислить):</w:t>
            </w:r>
          </w:p>
        </w:tc>
        <w:tc>
          <w:tcPr>
            <w:tcW w:w="1147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902981" w:rsidRPr="002A4859" w:rsidRDefault="00902981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trHeight w:val="146"/>
        </w:trPr>
        <w:tc>
          <w:tcPr>
            <w:tcW w:w="3497" w:type="dxa"/>
          </w:tcPr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социально-демографической характеристики преступности и улучшение показателей криминальной ситуации на территории района, в том числе: </w:t>
            </w:r>
          </w:p>
          <w:p w:rsidR="00902981" w:rsidRPr="002A4859" w:rsidRDefault="00902981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убийств и умышленных причинений тяжкого вреда здоровью на почве бытовых отношений по итога</w:t>
            </w:r>
            <w:r w:rsidR="00411A8A" w:rsidRPr="002A4859">
              <w:rPr>
                <w:rFonts w:ascii="Times New Roman" w:hAnsi="Times New Roman" w:cs="Times New Roman"/>
                <w:sz w:val="28"/>
                <w:szCs w:val="28"/>
              </w:rPr>
              <w:t>м 2022 года на 4% в сравнении с 2019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годом;</w:t>
            </w:r>
          </w:p>
          <w:p w:rsidR="00902981" w:rsidRPr="002A4859" w:rsidRDefault="00411A8A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сокращение в 2022</w:t>
            </w:r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году количества преступлений, совершенных </w:t>
            </w:r>
            <w:proofErr w:type="gramStart"/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proofErr w:type="gramEnd"/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ранее су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димыми на 10% в сравнении с 2019</w:t>
            </w:r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годом;</w:t>
            </w:r>
          </w:p>
          <w:p w:rsidR="00902981" w:rsidRPr="002A4859" w:rsidRDefault="00902981" w:rsidP="00716833">
            <w:pPr>
              <w:shd w:val="clear" w:color="auto" w:fill="FFFFFF"/>
              <w:tabs>
                <w:tab w:val="left" w:pos="1085"/>
              </w:tabs>
              <w:snapToGrid w:val="0"/>
              <w:spacing w:after="0"/>
              <w:ind w:firstLine="3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снижение доли преступлений, совершенных в состоянии опьянения от общего количества расследованных прес</w:t>
            </w:r>
            <w:r w:rsidR="00411A8A" w:rsidRPr="002A4859">
              <w:rPr>
                <w:rFonts w:ascii="Times New Roman" w:hAnsi="Times New Roman"/>
                <w:sz w:val="28"/>
                <w:szCs w:val="28"/>
              </w:rPr>
              <w:t>туплений, которая по итогам 2022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года не должна превысить 8%;</w:t>
            </w:r>
          </w:p>
          <w:p w:rsidR="00902981" w:rsidRPr="002A4859" w:rsidRDefault="00902981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Pr="002A4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 преступлений, совершенных несовершеннолетними или при их соучастии, в общем числе зарегистрированных пре</w:t>
            </w:r>
            <w:r w:rsidR="00411A8A" w:rsidRPr="002A4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ступлений, </w:t>
            </w:r>
            <w:proofErr w:type="gramStart"/>
            <w:r w:rsidR="00411A8A" w:rsidRPr="002A4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которая</w:t>
            </w:r>
            <w:proofErr w:type="gramEnd"/>
            <w:r w:rsidR="00411A8A" w:rsidRPr="002A4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итогам 2022</w:t>
            </w:r>
            <w:r w:rsidRPr="002A4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составит не более 1,8%;</w:t>
            </w:r>
          </w:p>
          <w:p w:rsidR="00902981" w:rsidRPr="002A4859" w:rsidRDefault="00902981" w:rsidP="0071683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      исключение фактов совершения террористических актов и особо опасных экстремистских проявлений</w:t>
            </w:r>
          </w:p>
        </w:tc>
      </w:tr>
    </w:tbl>
    <w:p w:rsidR="00902981" w:rsidRPr="002A4859" w:rsidRDefault="00902981" w:rsidP="00902981">
      <w:pPr>
        <w:pStyle w:val="1"/>
        <w:rPr>
          <w:rFonts w:ascii="Times New Roman" w:hAnsi="Times New Roman"/>
          <w:b/>
          <w:sz w:val="28"/>
          <w:szCs w:val="28"/>
        </w:rPr>
      </w:pPr>
    </w:p>
    <w:p w:rsidR="00902981" w:rsidRPr="002A4859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lastRenderedPageBreak/>
        <w:t xml:space="preserve">Анализ сферы реализации Программы, включая описание текущего состояния, основных проблем в инвестиционной сфере и прогноз ее развития. </w:t>
      </w:r>
    </w:p>
    <w:p w:rsidR="00902981" w:rsidRPr="002A4859" w:rsidRDefault="00902981" w:rsidP="00902981">
      <w:pPr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Обеспечение безопасности жизнедеятельности граждан Кочковского района – важнейшая задача органов муниципальной власти и местного самоуправления, решению которой постоянно уделяется пристальное внимание.</w:t>
      </w:r>
    </w:p>
    <w:p w:rsidR="00902981" w:rsidRPr="002A4859" w:rsidRDefault="00902981" w:rsidP="009029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В </w:t>
      </w:r>
      <w:r w:rsidR="00411A8A" w:rsidRPr="002A4859">
        <w:rPr>
          <w:rFonts w:ascii="Times New Roman" w:hAnsi="Times New Roman"/>
          <w:sz w:val="28"/>
          <w:szCs w:val="28"/>
        </w:rPr>
        <w:t>2019</w:t>
      </w:r>
      <w:r w:rsidRPr="002A4859">
        <w:rPr>
          <w:rFonts w:ascii="Times New Roman" w:hAnsi="Times New Roman"/>
          <w:sz w:val="28"/>
          <w:szCs w:val="28"/>
        </w:rPr>
        <w:t xml:space="preserve"> году зарегистрирован рост количества зарегистрированных</w:t>
      </w:r>
      <w:r w:rsidR="00411A8A" w:rsidRPr="002A4859">
        <w:rPr>
          <w:rFonts w:ascii="Times New Roman" w:hAnsi="Times New Roman"/>
          <w:sz w:val="28"/>
          <w:szCs w:val="28"/>
        </w:rPr>
        <w:t xml:space="preserve"> преступлений по сравнению с 2018</w:t>
      </w:r>
      <w:r w:rsidR="00763B27" w:rsidRPr="002A4859">
        <w:rPr>
          <w:rFonts w:ascii="Times New Roman" w:hAnsi="Times New Roman"/>
          <w:sz w:val="28"/>
          <w:szCs w:val="28"/>
        </w:rPr>
        <w:t xml:space="preserve"> годом на 1</w:t>
      </w:r>
      <w:r w:rsidRPr="002A4859">
        <w:rPr>
          <w:rFonts w:ascii="Times New Roman" w:hAnsi="Times New Roman"/>
          <w:sz w:val="28"/>
          <w:szCs w:val="28"/>
        </w:rPr>
        <w:t>% (+</w:t>
      </w:r>
      <w:r w:rsidR="00763B27" w:rsidRPr="002A4859">
        <w:rPr>
          <w:rFonts w:ascii="Times New Roman" w:hAnsi="Times New Roman"/>
          <w:sz w:val="28"/>
          <w:szCs w:val="28"/>
        </w:rPr>
        <w:t>2</w:t>
      </w:r>
      <w:r w:rsidRPr="002A4859">
        <w:rPr>
          <w:rFonts w:ascii="Times New Roman" w:hAnsi="Times New Roman"/>
          <w:sz w:val="28"/>
          <w:szCs w:val="28"/>
        </w:rPr>
        <w:t xml:space="preserve"> преступления), всего зарегистрировано </w:t>
      </w:r>
      <w:r w:rsidR="00B90833" w:rsidRPr="002A4859">
        <w:rPr>
          <w:rFonts w:ascii="Times New Roman" w:hAnsi="Times New Roman"/>
          <w:sz w:val="28"/>
          <w:szCs w:val="28"/>
        </w:rPr>
        <w:t>18</w:t>
      </w:r>
      <w:r w:rsidR="00763B27" w:rsidRPr="002A4859">
        <w:rPr>
          <w:rFonts w:ascii="Times New Roman" w:hAnsi="Times New Roman"/>
          <w:sz w:val="28"/>
          <w:szCs w:val="28"/>
        </w:rPr>
        <w:t>1преступление</w:t>
      </w:r>
      <w:r w:rsidR="00411A8A" w:rsidRPr="002A4859">
        <w:rPr>
          <w:rFonts w:ascii="Times New Roman" w:hAnsi="Times New Roman"/>
          <w:sz w:val="28"/>
          <w:szCs w:val="28"/>
        </w:rPr>
        <w:t xml:space="preserve"> (2018</w:t>
      </w:r>
      <w:r w:rsidRPr="002A4859">
        <w:rPr>
          <w:rFonts w:ascii="Times New Roman" w:hAnsi="Times New Roman"/>
          <w:sz w:val="28"/>
          <w:szCs w:val="28"/>
        </w:rPr>
        <w:t xml:space="preserve">г. - </w:t>
      </w:r>
      <w:r w:rsidR="00B90833" w:rsidRPr="002A4859">
        <w:rPr>
          <w:rFonts w:ascii="Times New Roman" w:hAnsi="Times New Roman"/>
          <w:sz w:val="28"/>
          <w:szCs w:val="28"/>
        </w:rPr>
        <w:t>179</w:t>
      </w:r>
      <w:r w:rsidR="00763B27" w:rsidRPr="002A4859">
        <w:rPr>
          <w:rFonts w:ascii="Times New Roman" w:hAnsi="Times New Roman"/>
          <w:sz w:val="28"/>
          <w:szCs w:val="28"/>
        </w:rPr>
        <w:t xml:space="preserve"> преступлений</w:t>
      </w:r>
      <w:r w:rsidRPr="002A4859">
        <w:rPr>
          <w:rFonts w:ascii="Times New Roman" w:hAnsi="Times New Roman"/>
          <w:sz w:val="28"/>
          <w:szCs w:val="28"/>
        </w:rPr>
        <w:t>). В пьяном виде</w:t>
      </w:r>
      <w:r w:rsidR="00763B27" w:rsidRPr="002A4859">
        <w:rPr>
          <w:rFonts w:ascii="Times New Roman" w:hAnsi="Times New Roman"/>
          <w:sz w:val="28"/>
          <w:szCs w:val="28"/>
        </w:rPr>
        <w:t xml:space="preserve"> совершено 38 преступлений (2017-80</w:t>
      </w:r>
      <w:r w:rsidR="0087286B" w:rsidRPr="002A4859">
        <w:rPr>
          <w:rFonts w:ascii="Times New Roman" w:hAnsi="Times New Roman"/>
          <w:sz w:val="28"/>
          <w:szCs w:val="28"/>
        </w:rPr>
        <w:t>, 2018</w:t>
      </w:r>
      <w:r w:rsidR="00763B27" w:rsidRPr="002A4859">
        <w:rPr>
          <w:rFonts w:ascii="Times New Roman" w:hAnsi="Times New Roman"/>
          <w:sz w:val="28"/>
          <w:szCs w:val="28"/>
        </w:rPr>
        <w:t>-48</w:t>
      </w:r>
      <w:r w:rsidRPr="002A4859">
        <w:rPr>
          <w:rFonts w:ascii="Times New Roman" w:hAnsi="Times New Roman"/>
          <w:sz w:val="28"/>
          <w:szCs w:val="28"/>
        </w:rPr>
        <w:t xml:space="preserve">), ранее </w:t>
      </w:r>
      <w:proofErr w:type="gramStart"/>
      <w:r w:rsidRPr="002A4859">
        <w:rPr>
          <w:rFonts w:ascii="Times New Roman" w:hAnsi="Times New Roman"/>
          <w:sz w:val="28"/>
          <w:szCs w:val="28"/>
        </w:rPr>
        <w:t>судимыми</w:t>
      </w:r>
      <w:proofErr w:type="gramEnd"/>
      <w:r w:rsidR="00763B27" w:rsidRPr="002A4859">
        <w:rPr>
          <w:rFonts w:ascii="Times New Roman" w:hAnsi="Times New Roman"/>
          <w:sz w:val="28"/>
          <w:szCs w:val="28"/>
        </w:rPr>
        <w:t xml:space="preserve"> совершено 33 преступления</w:t>
      </w:r>
      <w:r w:rsidR="0087286B" w:rsidRPr="002A4859">
        <w:rPr>
          <w:rFonts w:ascii="Times New Roman" w:hAnsi="Times New Roman"/>
          <w:sz w:val="28"/>
          <w:szCs w:val="28"/>
        </w:rPr>
        <w:t xml:space="preserve"> (2017</w:t>
      </w:r>
      <w:r w:rsidR="00763B27" w:rsidRPr="002A4859">
        <w:rPr>
          <w:rFonts w:ascii="Times New Roman" w:hAnsi="Times New Roman"/>
          <w:sz w:val="28"/>
          <w:szCs w:val="28"/>
        </w:rPr>
        <w:t>-47</w:t>
      </w:r>
      <w:r w:rsidRPr="002A4859">
        <w:rPr>
          <w:rFonts w:ascii="Times New Roman" w:hAnsi="Times New Roman"/>
          <w:sz w:val="28"/>
          <w:szCs w:val="28"/>
        </w:rPr>
        <w:t>,</w:t>
      </w:r>
      <w:r w:rsidR="0087286B" w:rsidRPr="002A4859">
        <w:rPr>
          <w:rFonts w:ascii="Times New Roman" w:hAnsi="Times New Roman"/>
          <w:sz w:val="28"/>
          <w:szCs w:val="28"/>
        </w:rPr>
        <w:t xml:space="preserve"> 2018</w:t>
      </w:r>
      <w:r w:rsidR="00763B27" w:rsidRPr="002A4859">
        <w:rPr>
          <w:rFonts w:ascii="Times New Roman" w:hAnsi="Times New Roman"/>
          <w:sz w:val="28"/>
          <w:szCs w:val="28"/>
        </w:rPr>
        <w:t>-38</w:t>
      </w:r>
      <w:r w:rsidRPr="002A4859">
        <w:rPr>
          <w:rFonts w:ascii="Times New Roman" w:hAnsi="Times New Roman"/>
          <w:sz w:val="28"/>
          <w:szCs w:val="28"/>
        </w:rPr>
        <w:t>), в общественных</w:t>
      </w:r>
      <w:r w:rsidR="00B90833" w:rsidRPr="002A4859">
        <w:rPr>
          <w:rFonts w:ascii="Times New Roman" w:hAnsi="Times New Roman"/>
          <w:sz w:val="28"/>
          <w:szCs w:val="28"/>
        </w:rPr>
        <w:t xml:space="preserve"> местах совершено по итогам 2019</w:t>
      </w:r>
      <w:r w:rsidRPr="002A4859">
        <w:rPr>
          <w:rFonts w:ascii="Times New Roman" w:hAnsi="Times New Roman"/>
          <w:sz w:val="28"/>
          <w:szCs w:val="28"/>
        </w:rPr>
        <w:t xml:space="preserve"> зареги</w:t>
      </w:r>
      <w:r w:rsidR="00763B27" w:rsidRPr="002A4859">
        <w:rPr>
          <w:rFonts w:ascii="Times New Roman" w:hAnsi="Times New Roman"/>
          <w:sz w:val="28"/>
          <w:szCs w:val="28"/>
        </w:rPr>
        <w:t>стрировано 19 преступлений (2018-15</w:t>
      </w:r>
      <w:r w:rsidR="00B90833" w:rsidRPr="002A4859">
        <w:rPr>
          <w:rFonts w:ascii="Times New Roman" w:hAnsi="Times New Roman"/>
          <w:sz w:val="28"/>
          <w:szCs w:val="28"/>
        </w:rPr>
        <w:t>, 2017</w:t>
      </w:r>
      <w:r w:rsidR="00763B27" w:rsidRPr="002A4859">
        <w:rPr>
          <w:rFonts w:ascii="Times New Roman" w:hAnsi="Times New Roman"/>
          <w:sz w:val="28"/>
          <w:szCs w:val="28"/>
        </w:rPr>
        <w:t>-22</w:t>
      </w:r>
      <w:r w:rsidRPr="002A4859">
        <w:rPr>
          <w:rFonts w:ascii="Times New Roman" w:hAnsi="Times New Roman"/>
          <w:sz w:val="28"/>
          <w:szCs w:val="28"/>
        </w:rPr>
        <w:t>)</w:t>
      </w:r>
    </w:p>
    <w:p w:rsidR="00902981" w:rsidRPr="002A4859" w:rsidRDefault="00902981" w:rsidP="00902981">
      <w:pPr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ab/>
      </w:r>
      <w:r w:rsidR="00411A8A" w:rsidRPr="002A4859">
        <w:rPr>
          <w:rFonts w:ascii="Times New Roman" w:hAnsi="Times New Roman"/>
          <w:sz w:val="28"/>
          <w:szCs w:val="28"/>
        </w:rPr>
        <w:t>В 2019</w:t>
      </w:r>
      <w:r w:rsidRPr="002A4859">
        <w:rPr>
          <w:rFonts w:ascii="Times New Roman" w:hAnsi="Times New Roman"/>
          <w:sz w:val="28"/>
          <w:szCs w:val="28"/>
        </w:rPr>
        <w:t xml:space="preserve"> году было продолжено  взаимодействие правоохранительных служб, органов исполнительной власти и местного самоуправления, общественных организаций, что позволило не только сохранить контроль над криминальной ситуацией в районе и не допустить серьезных нарушений общественного порядка. </w:t>
      </w:r>
    </w:p>
    <w:p w:rsidR="00902981" w:rsidRPr="002A4859" w:rsidRDefault="00763B27" w:rsidP="009029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Определенные позитивные изменения  отмечаются в предупреждении преступлений совершенных несовершеннолетними п</w:t>
      </w:r>
      <w:r w:rsidR="00411A8A" w:rsidRPr="002A4859">
        <w:rPr>
          <w:rFonts w:ascii="Times New Roman" w:hAnsi="Times New Roman"/>
          <w:sz w:val="28"/>
          <w:szCs w:val="28"/>
        </w:rPr>
        <w:t>о итогам 2019</w:t>
      </w:r>
      <w:r w:rsidR="00C14CAE" w:rsidRPr="002A4859">
        <w:rPr>
          <w:rFonts w:ascii="Times New Roman" w:hAnsi="Times New Roman"/>
          <w:sz w:val="28"/>
          <w:szCs w:val="28"/>
        </w:rPr>
        <w:t xml:space="preserve"> года зарегистрировано 0</w:t>
      </w:r>
      <w:r w:rsidR="00902981" w:rsidRPr="002A4859">
        <w:rPr>
          <w:rFonts w:ascii="Times New Roman" w:hAnsi="Times New Roman"/>
          <w:sz w:val="28"/>
          <w:szCs w:val="28"/>
        </w:rPr>
        <w:t xml:space="preserve"> п</w:t>
      </w:r>
      <w:r w:rsidRPr="002A4859">
        <w:rPr>
          <w:rFonts w:ascii="Times New Roman" w:hAnsi="Times New Roman"/>
          <w:sz w:val="28"/>
          <w:szCs w:val="28"/>
        </w:rPr>
        <w:t>реступлений</w:t>
      </w:r>
      <w:r w:rsidR="00411A8A" w:rsidRPr="002A4859">
        <w:rPr>
          <w:rFonts w:ascii="Times New Roman" w:hAnsi="Times New Roman"/>
          <w:sz w:val="28"/>
          <w:szCs w:val="28"/>
        </w:rPr>
        <w:t>, по сравнению с 2018</w:t>
      </w:r>
      <w:r w:rsidR="00C14CAE" w:rsidRPr="002A4859">
        <w:rPr>
          <w:rFonts w:ascii="Times New Roman" w:hAnsi="Times New Roman"/>
          <w:sz w:val="28"/>
          <w:szCs w:val="28"/>
        </w:rPr>
        <w:t xml:space="preserve"> г. произоше</w:t>
      </w:r>
      <w:r w:rsidR="00E24853">
        <w:rPr>
          <w:rFonts w:ascii="Times New Roman" w:hAnsi="Times New Roman"/>
          <w:sz w:val="28"/>
          <w:szCs w:val="28"/>
        </w:rPr>
        <w:t>дш</w:t>
      </w:r>
      <w:r w:rsidR="00C14CAE" w:rsidRPr="002A4859">
        <w:rPr>
          <w:rFonts w:ascii="Times New Roman" w:hAnsi="Times New Roman"/>
          <w:sz w:val="28"/>
          <w:szCs w:val="28"/>
        </w:rPr>
        <w:t>и</w:t>
      </w:r>
      <w:r w:rsidR="00E24853">
        <w:rPr>
          <w:rFonts w:ascii="Times New Roman" w:hAnsi="Times New Roman"/>
          <w:sz w:val="28"/>
          <w:szCs w:val="28"/>
        </w:rPr>
        <w:t>й</w:t>
      </w:r>
      <w:r w:rsidR="00C14CAE" w:rsidRPr="002A4859">
        <w:rPr>
          <w:rFonts w:ascii="Times New Roman" w:hAnsi="Times New Roman"/>
          <w:sz w:val="28"/>
          <w:szCs w:val="28"/>
        </w:rPr>
        <w:t xml:space="preserve"> спад</w:t>
      </w:r>
      <w:r w:rsidR="00411A8A" w:rsidRPr="002A4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1A8A" w:rsidRPr="002A4859">
        <w:rPr>
          <w:rFonts w:ascii="Times New Roman" w:hAnsi="Times New Roman"/>
          <w:sz w:val="28"/>
          <w:szCs w:val="28"/>
        </w:rPr>
        <w:t>–в</w:t>
      </w:r>
      <w:proofErr w:type="gramEnd"/>
      <w:r w:rsidR="00411A8A" w:rsidRPr="002A4859">
        <w:rPr>
          <w:rFonts w:ascii="Times New Roman" w:hAnsi="Times New Roman"/>
          <w:sz w:val="28"/>
          <w:szCs w:val="28"/>
        </w:rPr>
        <w:t xml:space="preserve"> 2018</w:t>
      </w:r>
      <w:r w:rsidR="00902981" w:rsidRPr="002A4859">
        <w:rPr>
          <w:rFonts w:ascii="Times New Roman" w:hAnsi="Times New Roman"/>
          <w:sz w:val="28"/>
          <w:szCs w:val="28"/>
        </w:rPr>
        <w:t xml:space="preserve"> таковых бы</w:t>
      </w:r>
      <w:r w:rsidR="00411A8A" w:rsidRPr="002A4859">
        <w:rPr>
          <w:rFonts w:ascii="Times New Roman" w:hAnsi="Times New Roman"/>
          <w:sz w:val="28"/>
          <w:szCs w:val="28"/>
        </w:rPr>
        <w:t>ло зарегистрировано -7, а в 2017</w:t>
      </w:r>
      <w:r w:rsidRPr="002A4859">
        <w:rPr>
          <w:rFonts w:ascii="Times New Roman" w:hAnsi="Times New Roman"/>
          <w:sz w:val="28"/>
          <w:szCs w:val="28"/>
        </w:rPr>
        <w:t>-12</w:t>
      </w:r>
      <w:r w:rsidR="00902981" w:rsidRPr="002A4859">
        <w:rPr>
          <w:rFonts w:ascii="Times New Roman" w:hAnsi="Times New Roman"/>
          <w:sz w:val="28"/>
          <w:szCs w:val="28"/>
        </w:rPr>
        <w:t xml:space="preserve">.  Среди преступлений, совершенных подростками отсутствуют </w:t>
      </w:r>
      <w:proofErr w:type="gramStart"/>
      <w:r w:rsidR="00902981" w:rsidRPr="002A4859">
        <w:rPr>
          <w:rFonts w:ascii="Times New Roman" w:hAnsi="Times New Roman"/>
          <w:sz w:val="28"/>
          <w:szCs w:val="28"/>
        </w:rPr>
        <w:t>несовершеннолетние</w:t>
      </w:r>
      <w:proofErr w:type="gramEnd"/>
      <w:r w:rsidR="00902981" w:rsidRPr="002A4859">
        <w:rPr>
          <w:rFonts w:ascii="Times New Roman" w:hAnsi="Times New Roman"/>
          <w:sz w:val="28"/>
          <w:szCs w:val="28"/>
        </w:rPr>
        <w:t xml:space="preserve"> ранее судимые за совершавшие преступлений, а также в состоянии опьянения</w:t>
      </w:r>
    </w:p>
    <w:p w:rsidR="00902981" w:rsidRPr="002A4859" w:rsidRDefault="00902981" w:rsidP="00902981">
      <w:pPr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Мероприятия по обеспечению законности, правопорядка и безопасн</w:t>
      </w:r>
      <w:r w:rsidR="00346E26" w:rsidRPr="002A4859">
        <w:rPr>
          <w:rFonts w:ascii="Times New Roman" w:hAnsi="Times New Roman"/>
          <w:sz w:val="28"/>
          <w:szCs w:val="28"/>
        </w:rPr>
        <w:t>ости на территории района с 2017</w:t>
      </w:r>
      <w:r w:rsidRPr="002A4859">
        <w:rPr>
          <w:rFonts w:ascii="Times New Roman" w:hAnsi="Times New Roman"/>
          <w:sz w:val="28"/>
          <w:szCs w:val="28"/>
        </w:rPr>
        <w:t xml:space="preserve"> года проводились в соответствии с </w:t>
      </w:r>
      <w:r w:rsidR="00D548E2" w:rsidRPr="002A4859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2A4859">
        <w:rPr>
          <w:rFonts w:ascii="Times New Roman" w:hAnsi="Times New Roman"/>
          <w:color w:val="000000"/>
          <w:sz w:val="28"/>
          <w:szCs w:val="28"/>
        </w:rPr>
        <w:t xml:space="preserve"> программо</w:t>
      </w:r>
      <w:r w:rsidR="00D548E2" w:rsidRPr="002A4859">
        <w:rPr>
          <w:rFonts w:ascii="Times New Roman" w:hAnsi="Times New Roman"/>
          <w:color w:val="000000"/>
          <w:sz w:val="28"/>
          <w:szCs w:val="28"/>
        </w:rPr>
        <w:t>й «Профилактика правонарушений в Кочковского района на 2017-2019</w:t>
      </w:r>
      <w:r w:rsidRPr="002A4859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2A485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A4859">
        <w:rPr>
          <w:rFonts w:ascii="Times New Roman" w:hAnsi="Times New Roman"/>
          <w:sz w:val="28"/>
          <w:szCs w:val="28"/>
        </w:rPr>
        <w:t>р</w:t>
      </w:r>
      <w:r w:rsidRPr="002A4859">
        <w:rPr>
          <w:rStyle w:val="FontStyle13"/>
          <w:sz w:val="28"/>
          <w:szCs w:val="28"/>
        </w:rPr>
        <w:t>еализация</w:t>
      </w:r>
      <w:proofErr w:type="gramEnd"/>
      <w:r w:rsidRPr="002A4859">
        <w:rPr>
          <w:rStyle w:val="FontStyle13"/>
          <w:sz w:val="28"/>
          <w:szCs w:val="28"/>
        </w:rPr>
        <w:t xml:space="preserve"> которой</w:t>
      </w:r>
      <w:r w:rsidR="00E24853">
        <w:rPr>
          <w:rStyle w:val="FontStyle13"/>
          <w:sz w:val="28"/>
          <w:szCs w:val="28"/>
        </w:rPr>
        <w:t xml:space="preserve"> </w:t>
      </w:r>
      <w:r w:rsidRPr="002A4859">
        <w:rPr>
          <w:rStyle w:val="FontStyle13"/>
          <w:sz w:val="28"/>
          <w:szCs w:val="28"/>
        </w:rPr>
        <w:t xml:space="preserve">способствовала позитивным изменениям в динамике и структуре преступности, в частности количество совершенных преступлений на </w:t>
      </w:r>
      <w:r w:rsidR="00FE7B0A" w:rsidRPr="002A4859">
        <w:rPr>
          <w:rStyle w:val="FontStyle13"/>
          <w:sz w:val="28"/>
          <w:szCs w:val="28"/>
        </w:rPr>
        <w:t>т</w:t>
      </w:r>
      <w:r w:rsidR="00763B27" w:rsidRPr="002A4859">
        <w:rPr>
          <w:rStyle w:val="FontStyle13"/>
          <w:sz w:val="28"/>
          <w:szCs w:val="28"/>
        </w:rPr>
        <w:t>ерритории района снизилось с 226 до 181</w:t>
      </w:r>
      <w:r w:rsidRPr="002A4859">
        <w:rPr>
          <w:rStyle w:val="FontStyle13"/>
          <w:sz w:val="28"/>
          <w:szCs w:val="28"/>
        </w:rPr>
        <w:t xml:space="preserve">. Срок </w:t>
      </w:r>
      <w:r w:rsidRPr="002A4859">
        <w:rPr>
          <w:rStyle w:val="FontStyle15"/>
          <w:sz w:val="28"/>
          <w:szCs w:val="28"/>
        </w:rPr>
        <w:t xml:space="preserve">действия </w:t>
      </w:r>
      <w:r w:rsidRPr="002A4859">
        <w:rPr>
          <w:rStyle w:val="FontStyle13"/>
          <w:sz w:val="28"/>
          <w:szCs w:val="28"/>
        </w:rPr>
        <w:t xml:space="preserve"> данной программы з</w:t>
      </w:r>
      <w:r w:rsidR="00346E26" w:rsidRPr="002A4859">
        <w:rPr>
          <w:rStyle w:val="FontStyle13"/>
          <w:sz w:val="28"/>
          <w:szCs w:val="28"/>
        </w:rPr>
        <w:t>аканчивается в 2019</w:t>
      </w:r>
      <w:r w:rsidRPr="002A4859">
        <w:rPr>
          <w:rStyle w:val="FontStyle13"/>
          <w:sz w:val="28"/>
          <w:szCs w:val="28"/>
        </w:rPr>
        <w:t xml:space="preserve"> году. Однако не все проблемы удалось разрешить. Есть проблемы, связанные с обеспечением </w:t>
      </w:r>
      <w:r w:rsidRPr="002A4859">
        <w:rPr>
          <w:rStyle w:val="FontStyle15"/>
          <w:sz w:val="28"/>
          <w:szCs w:val="28"/>
        </w:rPr>
        <w:t xml:space="preserve">общественного </w:t>
      </w:r>
      <w:r w:rsidRPr="002A4859">
        <w:rPr>
          <w:rStyle w:val="FontStyle13"/>
          <w:sz w:val="28"/>
          <w:szCs w:val="28"/>
        </w:rPr>
        <w:t xml:space="preserve">порядка,  преступностью несовершеннолетних, увеличилось количество преступлений совершенных в состоянии опьянения, ранее </w:t>
      </w:r>
      <w:proofErr w:type="gramStart"/>
      <w:r w:rsidRPr="002A4859">
        <w:rPr>
          <w:rStyle w:val="FontStyle13"/>
          <w:sz w:val="28"/>
          <w:szCs w:val="28"/>
        </w:rPr>
        <w:t>судимыми</w:t>
      </w:r>
      <w:proofErr w:type="gramEnd"/>
      <w:r w:rsidRPr="002A4859">
        <w:rPr>
          <w:rStyle w:val="FontStyle13"/>
          <w:sz w:val="28"/>
          <w:szCs w:val="28"/>
        </w:rPr>
        <w:t xml:space="preserve"> и в быту. </w:t>
      </w:r>
      <w:r w:rsidRPr="002A4859">
        <w:rPr>
          <w:rFonts w:ascii="Times New Roman" w:hAnsi="Times New Roman"/>
          <w:sz w:val="28"/>
          <w:szCs w:val="28"/>
        </w:rPr>
        <w:t xml:space="preserve">В целях предупреждения преступности среди </w:t>
      </w:r>
      <w:r w:rsidRPr="002A4859">
        <w:rPr>
          <w:rFonts w:ascii="Times New Roman" w:hAnsi="Times New Roman"/>
          <w:sz w:val="28"/>
          <w:szCs w:val="28"/>
        </w:rPr>
        <w:lastRenderedPageBreak/>
        <w:t>несовершеннолетних необходимо продолжить совершенствование профилактической и воспитательной работы среди детей, несовершеннолетних и молодежи.</w:t>
      </w:r>
    </w:p>
    <w:p w:rsidR="00902981" w:rsidRPr="002A4859" w:rsidRDefault="00902981" w:rsidP="00902981">
      <w:pPr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4859">
        <w:rPr>
          <w:rStyle w:val="FontStyle13"/>
          <w:sz w:val="28"/>
          <w:szCs w:val="28"/>
        </w:rPr>
        <w:t xml:space="preserve">Нуждается в совершенствовании система реабилитации ранее </w:t>
      </w:r>
      <w:proofErr w:type="gramStart"/>
      <w:r w:rsidRPr="002A4859">
        <w:rPr>
          <w:rStyle w:val="FontStyle13"/>
          <w:sz w:val="28"/>
          <w:szCs w:val="28"/>
        </w:rPr>
        <w:t>судимых</w:t>
      </w:r>
      <w:proofErr w:type="gramEnd"/>
      <w:r w:rsidRPr="002A4859">
        <w:rPr>
          <w:rStyle w:val="FontStyle13"/>
          <w:sz w:val="28"/>
          <w:szCs w:val="28"/>
        </w:rPr>
        <w:t xml:space="preserve">. </w:t>
      </w:r>
      <w:r w:rsidRPr="002A4859">
        <w:rPr>
          <w:rFonts w:ascii="Times New Roman" w:hAnsi="Times New Roman"/>
          <w:sz w:val="28"/>
          <w:szCs w:val="28"/>
        </w:rPr>
        <w:t xml:space="preserve">В целях устранения социальных причин совершения преступлений лицами, освободившимися из мест лишения свободы, необходимо принять меры по развитию  занятости населения, укреплению их взаимодействия в этой работе с исправительными учреждениями и органами внутренних дел. </w:t>
      </w:r>
    </w:p>
    <w:p w:rsidR="00902981" w:rsidRPr="002A4859" w:rsidRDefault="00902981" w:rsidP="00902981">
      <w:pPr>
        <w:snapToGrid w:val="0"/>
        <w:spacing w:after="0"/>
        <w:ind w:firstLine="708"/>
        <w:jc w:val="both"/>
        <w:rPr>
          <w:rStyle w:val="FontStyle12"/>
          <w:sz w:val="28"/>
          <w:szCs w:val="28"/>
        </w:rPr>
      </w:pPr>
      <w:r w:rsidRPr="002A4859">
        <w:rPr>
          <w:rStyle w:val="FontStyle12"/>
          <w:sz w:val="28"/>
          <w:szCs w:val="28"/>
        </w:rPr>
        <w:t>Актуальной задачей остается 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материальное и моральное стимулирование членов общественных организации правоохранительной направленности и членов добровольных формирований населения по охране общественного порядка – к активизации их деятельности.</w:t>
      </w:r>
    </w:p>
    <w:p w:rsidR="00C56D7F" w:rsidRPr="002A4859" w:rsidRDefault="00902981" w:rsidP="00902981">
      <w:pPr>
        <w:snapToGrid w:val="0"/>
        <w:spacing w:after="0"/>
        <w:ind w:firstLine="638"/>
        <w:jc w:val="both"/>
        <w:rPr>
          <w:rStyle w:val="FontStyle12"/>
          <w:sz w:val="28"/>
          <w:szCs w:val="28"/>
        </w:rPr>
      </w:pPr>
      <w:r w:rsidRPr="002A4859">
        <w:rPr>
          <w:rStyle w:val="FontStyle12"/>
          <w:sz w:val="28"/>
          <w:szCs w:val="28"/>
        </w:rPr>
        <w:t xml:space="preserve">В целях сохранения позитивных тенденций по снижению уровня </w:t>
      </w:r>
      <w:proofErr w:type="spellStart"/>
      <w:r w:rsidRPr="002A4859">
        <w:rPr>
          <w:rStyle w:val="FontStyle12"/>
          <w:sz w:val="28"/>
          <w:szCs w:val="28"/>
        </w:rPr>
        <w:t>криминогенности</w:t>
      </w:r>
      <w:proofErr w:type="spellEnd"/>
      <w:r w:rsidRPr="002A4859">
        <w:rPr>
          <w:rStyle w:val="FontStyle12"/>
          <w:sz w:val="28"/>
          <w:szCs w:val="28"/>
        </w:rPr>
        <w:t xml:space="preserve"> на территории Кочковского района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обеспечению дальнейшего сокращения преступности. При этом совместная деятельность </w:t>
      </w:r>
      <w:proofErr w:type="gramStart"/>
      <w:r w:rsidRPr="002A4859">
        <w:rPr>
          <w:rStyle w:val="FontStyle12"/>
          <w:sz w:val="28"/>
          <w:szCs w:val="28"/>
        </w:rPr>
        <w:t>правоохранительных</w:t>
      </w:r>
      <w:proofErr w:type="gramEnd"/>
      <w:r w:rsidRPr="002A4859">
        <w:rPr>
          <w:rStyle w:val="FontStyle12"/>
          <w:sz w:val="28"/>
          <w:szCs w:val="28"/>
        </w:rPr>
        <w:t xml:space="preserve"> </w:t>
      </w:r>
    </w:p>
    <w:p w:rsidR="00902981" w:rsidRPr="002A4859" w:rsidRDefault="00902981" w:rsidP="00C56D7F">
      <w:pPr>
        <w:snapToGrid w:val="0"/>
        <w:spacing w:after="0"/>
        <w:jc w:val="both"/>
        <w:rPr>
          <w:rStyle w:val="FontStyle12"/>
          <w:sz w:val="28"/>
          <w:szCs w:val="28"/>
        </w:rPr>
      </w:pPr>
      <w:proofErr w:type="gramStart"/>
      <w:r w:rsidRPr="002A4859">
        <w:rPr>
          <w:rStyle w:val="FontStyle12"/>
          <w:sz w:val="28"/>
          <w:szCs w:val="28"/>
        </w:rPr>
        <w:t xml:space="preserve">органов Кочковского района, </w:t>
      </w:r>
      <w:r w:rsidRPr="002A4859">
        <w:rPr>
          <w:rFonts w:ascii="Times New Roman" w:hAnsi="Times New Roman"/>
          <w:sz w:val="28"/>
          <w:szCs w:val="28"/>
        </w:rPr>
        <w:t>органов и учреждений системы профилактики безнадзорности и правонарушений несовершеннолетних,</w:t>
      </w:r>
      <w:r w:rsidRPr="002A4859">
        <w:rPr>
          <w:rStyle w:val="FontStyle12"/>
          <w:sz w:val="28"/>
          <w:szCs w:val="28"/>
        </w:rPr>
        <w:t xml:space="preserve"> органов местного самоуправления Кочковского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  <w:proofErr w:type="gramEnd"/>
    </w:p>
    <w:p w:rsidR="00902981" w:rsidRPr="002A4859" w:rsidRDefault="00902981" w:rsidP="00902981">
      <w:pPr>
        <w:pStyle w:val="ConsPlusNormal"/>
        <w:widowControl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2A4859">
        <w:rPr>
          <w:rFonts w:ascii="Times New Roman" w:hAnsi="Times New Roman" w:cs="Times New Roman"/>
          <w:sz w:val="28"/>
          <w:szCs w:val="28"/>
        </w:rPr>
        <w:t>Накопленный опыт использования программно-целевого подхода для осуществления мер по улучшению состояния оперативной обстановки, результаты анализа реализации мероприятий ранее действовавших областных планов и программ, а также социально-экономическая и демографическая ситуация в Кочковском районе подтверждают необходимость и целесообразность продолжения работы по профилактике правонарушен</w:t>
      </w:r>
      <w:r w:rsidR="00716833" w:rsidRPr="002A4859">
        <w:rPr>
          <w:rFonts w:ascii="Times New Roman" w:hAnsi="Times New Roman" w:cs="Times New Roman"/>
          <w:sz w:val="28"/>
          <w:szCs w:val="28"/>
        </w:rPr>
        <w:t>ий в рамках муниципальной</w:t>
      </w:r>
      <w:r w:rsidRPr="002A485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02981" w:rsidRPr="002A4859" w:rsidRDefault="00902981" w:rsidP="00902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A4859">
        <w:rPr>
          <w:rFonts w:ascii="Times New Roman" w:hAnsi="Times New Roman" w:cs="Times New Roman"/>
          <w:sz w:val="28"/>
          <w:szCs w:val="28"/>
        </w:rPr>
        <w:t xml:space="preserve">Преимуществом программно-целевого подхода является возможность использования принципа управления по результатам, эффективного воздействия на ход происходящих процессов с целью достижения запланированного результата, стабилизации и улучшения оперативной </w:t>
      </w:r>
      <w:r w:rsidRPr="002A4859">
        <w:rPr>
          <w:rFonts w:ascii="Times New Roman" w:hAnsi="Times New Roman" w:cs="Times New Roman"/>
          <w:sz w:val="28"/>
          <w:szCs w:val="28"/>
        </w:rPr>
        <w:lastRenderedPageBreak/>
        <w:t xml:space="preserve">обстановки, в наименьшей </w:t>
      </w:r>
      <w:proofErr w:type="gramStart"/>
      <w:r w:rsidRPr="002A4859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2A4859">
        <w:rPr>
          <w:rFonts w:ascii="Times New Roman" w:hAnsi="Times New Roman" w:cs="Times New Roman"/>
          <w:sz w:val="28"/>
          <w:szCs w:val="28"/>
        </w:rPr>
        <w:t xml:space="preserve"> зависящей от социально-экономической ситуации, складывающейся в целом по России.</w:t>
      </w:r>
    </w:p>
    <w:p w:rsidR="00902981" w:rsidRPr="002A4859" w:rsidRDefault="00716833" w:rsidP="00AB4B6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59">
        <w:rPr>
          <w:rFonts w:ascii="Times New Roman" w:hAnsi="Times New Roman" w:cs="Times New Roman"/>
          <w:sz w:val="28"/>
          <w:szCs w:val="28"/>
        </w:rPr>
        <w:t>Муниципальная</w:t>
      </w:r>
      <w:r w:rsidR="00902981" w:rsidRPr="002A4859">
        <w:rPr>
          <w:rFonts w:ascii="Times New Roman" w:hAnsi="Times New Roman" w:cs="Times New Roman"/>
          <w:sz w:val="28"/>
          <w:szCs w:val="28"/>
        </w:rPr>
        <w:t xml:space="preserve"> программа Кочковского района «Профилактика правонаруш</w:t>
      </w:r>
      <w:r w:rsidR="003F44CB" w:rsidRPr="002A4859">
        <w:rPr>
          <w:rFonts w:ascii="Times New Roman" w:hAnsi="Times New Roman" w:cs="Times New Roman"/>
          <w:sz w:val="28"/>
          <w:szCs w:val="28"/>
        </w:rPr>
        <w:t>е</w:t>
      </w:r>
      <w:r w:rsidR="00E24853">
        <w:rPr>
          <w:rFonts w:ascii="Times New Roman" w:hAnsi="Times New Roman" w:cs="Times New Roman"/>
          <w:sz w:val="28"/>
          <w:szCs w:val="28"/>
        </w:rPr>
        <w:t>ний в Кочковском  районе</w:t>
      </w:r>
      <w:r w:rsidR="00902981" w:rsidRPr="002A4859">
        <w:rPr>
          <w:rFonts w:ascii="Times New Roman" w:hAnsi="Times New Roman" w:cs="Times New Roman"/>
          <w:sz w:val="28"/>
          <w:szCs w:val="28"/>
        </w:rPr>
        <w:t xml:space="preserve">» является логическим продолжением  программы «Профилактика правонарушений </w:t>
      </w:r>
      <w:r w:rsidR="003F44CB" w:rsidRPr="002A4859">
        <w:rPr>
          <w:rFonts w:ascii="Times New Roman" w:hAnsi="Times New Roman" w:cs="Times New Roman"/>
          <w:sz w:val="28"/>
          <w:szCs w:val="28"/>
        </w:rPr>
        <w:t>в Кочковском районе на 2017 -2019</w:t>
      </w:r>
      <w:r w:rsidR="00902981" w:rsidRPr="002A4859">
        <w:rPr>
          <w:rFonts w:ascii="Times New Roman" w:hAnsi="Times New Roman" w:cs="Times New Roman"/>
          <w:sz w:val="28"/>
          <w:szCs w:val="28"/>
        </w:rPr>
        <w:t xml:space="preserve"> годы »</w:t>
      </w:r>
    </w:p>
    <w:p w:rsidR="00902981" w:rsidRPr="002A4859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902981" w:rsidRPr="002A4859" w:rsidRDefault="00902981" w:rsidP="00902981">
      <w:pPr>
        <w:pStyle w:val="ConsPlusNormal"/>
        <w:widowControl/>
        <w:ind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A4859">
        <w:rPr>
          <w:rFonts w:ascii="Times New Roman" w:hAnsi="Times New Roman" w:cs="Times New Roman"/>
          <w:sz w:val="28"/>
          <w:szCs w:val="28"/>
        </w:rPr>
        <w:t>Целью</w:t>
      </w:r>
      <w:r w:rsidR="007F6DFA">
        <w:rPr>
          <w:rFonts w:ascii="Times New Roman" w:hAnsi="Times New Roman" w:cs="Times New Roman"/>
          <w:sz w:val="28"/>
          <w:szCs w:val="28"/>
        </w:rPr>
        <w:t xml:space="preserve"> </w:t>
      </w:r>
      <w:r w:rsidRPr="002A4859">
        <w:rPr>
          <w:rFonts w:ascii="Times New Roman" w:hAnsi="Times New Roman" w:cs="Times New Roman"/>
          <w:sz w:val="28"/>
          <w:szCs w:val="28"/>
        </w:rPr>
        <w:t>программы является обеспечение безопасности граждан, проживающих на территории Кочковского района,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деятельности (приложение №1).</w:t>
      </w:r>
    </w:p>
    <w:p w:rsidR="00902981" w:rsidRPr="002A4859" w:rsidRDefault="00902981" w:rsidP="00902981">
      <w:pPr>
        <w:pStyle w:val="ConsPlusNormal"/>
        <w:widowControl/>
        <w:ind w:firstLine="3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F6DFA">
        <w:rPr>
          <w:rFonts w:ascii="Times New Roman" w:hAnsi="Times New Roman" w:cs="Times New Roman"/>
          <w:sz w:val="28"/>
          <w:szCs w:val="28"/>
        </w:rPr>
        <w:t>Сводный</w:t>
      </w:r>
      <w:proofErr w:type="gramEnd"/>
      <w:r w:rsidRPr="007F6DFA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7F6DFA" w:rsidRPr="007F6DFA">
        <w:rPr>
          <w:rFonts w:ascii="Times New Roman" w:hAnsi="Times New Roman" w:cs="Times New Roman"/>
          <w:sz w:val="28"/>
          <w:szCs w:val="28"/>
        </w:rPr>
        <w:t>х</w:t>
      </w:r>
      <w:r w:rsidRPr="002A4859">
        <w:rPr>
          <w:rFonts w:ascii="Times New Roman" w:hAnsi="Times New Roman" w:cs="Times New Roman"/>
          <w:sz w:val="28"/>
          <w:szCs w:val="28"/>
        </w:rPr>
        <w:t xml:space="preserve"> затрат муниципальной программы</w:t>
      </w:r>
      <w:r w:rsidRPr="002A48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A4859">
        <w:rPr>
          <w:rFonts w:ascii="Times New Roman" w:hAnsi="Times New Roman" w:cs="Times New Roman"/>
          <w:sz w:val="28"/>
          <w:szCs w:val="28"/>
        </w:rPr>
        <w:t>Профилактика правонару</w:t>
      </w:r>
      <w:r w:rsidR="00346E26" w:rsidRPr="002A4859">
        <w:rPr>
          <w:rFonts w:ascii="Times New Roman" w:hAnsi="Times New Roman" w:cs="Times New Roman"/>
          <w:sz w:val="28"/>
          <w:szCs w:val="28"/>
        </w:rPr>
        <w:t>шений в Кочковском районе</w:t>
      </w:r>
      <w:r w:rsidRPr="002A4859">
        <w:rPr>
          <w:rFonts w:ascii="Times New Roman" w:hAnsi="Times New Roman" w:cs="Times New Roman"/>
          <w:sz w:val="28"/>
          <w:szCs w:val="28"/>
        </w:rPr>
        <w:t>» закреплен в приложении № 2 к программе.</w:t>
      </w:r>
    </w:p>
    <w:p w:rsidR="00902981" w:rsidRPr="002A4859" w:rsidRDefault="00902981" w:rsidP="00902981">
      <w:pPr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Достижение поставленной цели обеспечивается решением следующих задач:</w:t>
      </w:r>
    </w:p>
    <w:p w:rsidR="00902981" w:rsidRPr="002A4859" w:rsidRDefault="00902981" w:rsidP="00902981">
      <w:pPr>
        <w:shd w:val="clear" w:color="auto" w:fill="FFFFFF"/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pacing w:val="-1"/>
          <w:sz w:val="28"/>
          <w:szCs w:val="28"/>
        </w:rPr>
        <w:t>1. Создание условий для обеспечения общественной безопасности и правопорядка</w:t>
      </w:r>
      <w:r w:rsidRPr="002A4859">
        <w:rPr>
          <w:rFonts w:ascii="Times New Roman" w:hAnsi="Times New Roman"/>
          <w:sz w:val="28"/>
          <w:szCs w:val="28"/>
        </w:rPr>
        <w:t>.</w:t>
      </w:r>
    </w:p>
    <w:p w:rsidR="00902981" w:rsidRPr="002A4859" w:rsidRDefault="00902981" w:rsidP="00902981">
      <w:pPr>
        <w:shd w:val="clear" w:color="auto" w:fill="FFFFFF"/>
        <w:tabs>
          <w:tab w:val="left" w:pos="994"/>
        </w:tabs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pacing w:val="-15"/>
          <w:sz w:val="28"/>
          <w:szCs w:val="28"/>
        </w:rPr>
        <w:t>2.</w:t>
      </w:r>
      <w:r w:rsidRPr="002A4859">
        <w:rPr>
          <w:rFonts w:ascii="Times New Roman" w:hAnsi="Times New Roman"/>
          <w:sz w:val="28"/>
          <w:szCs w:val="28"/>
        </w:rPr>
        <w:t> </w:t>
      </w:r>
      <w:r w:rsidRPr="002A4859">
        <w:rPr>
          <w:rFonts w:ascii="Times New Roman" w:hAnsi="Times New Roman"/>
          <w:spacing w:val="-1"/>
          <w:sz w:val="28"/>
          <w:szCs w:val="28"/>
        </w:rPr>
        <w:t>Организация работы, направленной на предупреждение всех форм асоциального поведения.</w:t>
      </w:r>
    </w:p>
    <w:p w:rsidR="00902981" w:rsidRPr="002A4859" w:rsidRDefault="00902981" w:rsidP="00902981">
      <w:pPr>
        <w:shd w:val="clear" w:color="auto" w:fill="FFFFFF"/>
        <w:tabs>
          <w:tab w:val="left" w:pos="994"/>
        </w:tabs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pacing w:val="-10"/>
          <w:sz w:val="28"/>
          <w:szCs w:val="28"/>
        </w:rPr>
        <w:t>3.</w:t>
      </w:r>
      <w:r w:rsidRPr="002A4859">
        <w:rPr>
          <w:rFonts w:ascii="Times New Roman" w:hAnsi="Times New Roman"/>
          <w:sz w:val="28"/>
          <w:szCs w:val="28"/>
        </w:rPr>
        <w:t> Организация работы, направленной на противодействие терроризму и экстремизму.</w:t>
      </w:r>
    </w:p>
    <w:p w:rsidR="00902981" w:rsidRPr="002A4859" w:rsidRDefault="00902981" w:rsidP="00902981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902981" w:rsidRPr="002A4859" w:rsidRDefault="00902981" w:rsidP="00902981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85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A4859">
        <w:rPr>
          <w:rFonts w:ascii="Times New Roman" w:hAnsi="Times New Roman"/>
          <w:b/>
          <w:sz w:val="28"/>
          <w:szCs w:val="28"/>
        </w:rPr>
        <w:t>.      Механизм реализации и система управления Программы.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 Заказчиком Программы является Комиссия по делам несовершеннолетних и защите их прав Кочковского район</w:t>
      </w:r>
      <w:proofErr w:type="gramStart"/>
      <w:r w:rsidRPr="002A4859">
        <w:rPr>
          <w:rFonts w:ascii="Times New Roman" w:hAnsi="Times New Roman"/>
          <w:sz w:val="28"/>
          <w:szCs w:val="28"/>
        </w:rPr>
        <w:t>а(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далее – комиссия).  Управление и </w:t>
      </w:r>
      <w:proofErr w:type="gramStart"/>
      <w:r w:rsidRPr="002A48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 по социальным вопросам.</w:t>
      </w:r>
    </w:p>
    <w:p w:rsidR="00902981" w:rsidRPr="002A4859" w:rsidRDefault="00902981" w:rsidP="00902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Комиссия выполняет следующие функции: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разрабатывает Программу;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2A4859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>обеспечивает эффективность и результативность реализации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902981" w:rsidRPr="002A4859" w:rsidRDefault="00902981" w:rsidP="00902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Координатор Программы выполняет следующие функции: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координирует деятельность </w:t>
      </w:r>
      <w:proofErr w:type="spellStart"/>
      <w:r w:rsidRPr="002A4859">
        <w:rPr>
          <w:rFonts w:ascii="Times New Roman" w:hAnsi="Times New Roman"/>
          <w:sz w:val="28"/>
          <w:szCs w:val="28"/>
        </w:rPr>
        <w:t>комиссиив</w:t>
      </w:r>
      <w:proofErr w:type="spellEnd"/>
      <w:r w:rsidRPr="002A4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4859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организует управление Программой;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следит за реализацией Программы;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902981" w:rsidRPr="002A4859" w:rsidRDefault="00902981" w:rsidP="0090298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4859">
        <w:rPr>
          <w:spacing w:val="2"/>
          <w:sz w:val="28"/>
          <w:szCs w:val="28"/>
        </w:rPr>
        <w:t>Ответственный</w:t>
      </w:r>
      <w:proofErr w:type="gramEnd"/>
      <w:r w:rsidRPr="002A4859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902981" w:rsidRPr="002A4859" w:rsidRDefault="00902981" w:rsidP="0090298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  в части соответствующего мероприятия;</w:t>
      </w:r>
    </w:p>
    <w:p w:rsidR="00902981" w:rsidRPr="002A4859" w:rsidRDefault="00902981" w:rsidP="0090298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отчет о реализации мероприятия Программы.</w:t>
      </w:r>
    </w:p>
    <w:p w:rsidR="00902981" w:rsidRPr="002A4859" w:rsidRDefault="00902981" w:rsidP="009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859">
        <w:rPr>
          <w:rFonts w:ascii="Times New Roman" w:hAnsi="Times New Roman"/>
          <w:sz w:val="28"/>
          <w:szCs w:val="28"/>
        </w:rPr>
        <w:t>Комиссияежеквартально</w:t>
      </w:r>
      <w:proofErr w:type="spellEnd"/>
      <w:r w:rsidRPr="002A4859">
        <w:rPr>
          <w:rFonts w:ascii="Times New Roman" w:hAnsi="Times New Roman"/>
          <w:sz w:val="28"/>
          <w:szCs w:val="28"/>
        </w:rPr>
        <w:t xml:space="preserve"> в срок до 15 числа месяца, следующего за отчетным кварталом, подготавливает отчет о ходе реализации Программы и направляет в отдел экономического развития и трудовых отношений администрации Кочковского района для включения в сводный отчет о ходе реализации муниципальной программы за отчетный квартал.</w:t>
      </w:r>
    </w:p>
    <w:p w:rsidR="00902981" w:rsidRPr="002A4859" w:rsidRDefault="00902981" w:rsidP="009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Комиссия  ежегодно до 15 января года, следующего за </w:t>
      </w:r>
      <w:proofErr w:type="gramStart"/>
      <w:r w:rsidRPr="002A4859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2A4859">
        <w:rPr>
          <w:rFonts w:ascii="Times New Roman" w:hAnsi="Times New Roman"/>
          <w:sz w:val="28"/>
          <w:szCs w:val="28"/>
        </w:rPr>
        <w:t>, направляет в отдел экономического развития и трудовых отношений администрации Кочковского района оценку результатов реализации Программы.</w:t>
      </w:r>
    </w:p>
    <w:p w:rsidR="00902981" w:rsidRPr="002A4859" w:rsidRDefault="00902981" w:rsidP="009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После окончания срока реализации  Программы Комиссия предоставляет в отдел экономического развития и трудовых отношений администрации Кочковского района итоговый отчет о реализации Программы.</w:t>
      </w:r>
    </w:p>
    <w:p w:rsidR="00902981" w:rsidRPr="002A4859" w:rsidRDefault="00902981" w:rsidP="0090298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2A4859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902981" w:rsidRPr="002A4859" w:rsidRDefault="00902981" w:rsidP="0090298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902981" w:rsidRPr="002A4859" w:rsidRDefault="00902981" w:rsidP="00902981">
      <w:pPr>
        <w:pStyle w:val="10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902981" w:rsidRPr="002A4859" w:rsidRDefault="00902981" w:rsidP="00902981">
      <w:pPr>
        <w:pStyle w:val="10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>общий объем фактически произведенных расходов всего и в том числе по источникам финансирования и в разрезе сельских поселений, входящих в состав Кочковского района, на территории которых реализовывались мероприятия муниципальной программы;</w:t>
      </w:r>
    </w:p>
    <w:p w:rsidR="00902981" w:rsidRPr="002A4859" w:rsidRDefault="00902981" w:rsidP="0090298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A4859">
        <w:rPr>
          <w:rFonts w:ascii="Times New Roman" w:hAnsi="Times New Roman"/>
          <w:sz w:val="28"/>
          <w:szCs w:val="28"/>
        </w:rPr>
        <w:t>таблицу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902981" w:rsidRPr="002A4859" w:rsidRDefault="00902981" w:rsidP="00902981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данные об использовании средств бюджета Кочковского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902981" w:rsidRPr="002A4859" w:rsidRDefault="00902981" w:rsidP="00902981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902981" w:rsidRPr="002A4859" w:rsidRDefault="00902981" w:rsidP="00902981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A4859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02981" w:rsidRPr="002A4859" w:rsidRDefault="00902981" w:rsidP="00902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981" w:rsidRPr="002A4859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  <w:sectPr w:rsidR="00902981" w:rsidRPr="002A4859" w:rsidSect="00474F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2981" w:rsidRPr="002A4859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Приложение № 1</w:t>
      </w:r>
    </w:p>
    <w:p w:rsidR="00902981" w:rsidRPr="002A4859" w:rsidRDefault="00902981" w:rsidP="00902981">
      <w:pPr>
        <w:pStyle w:val="ConsPlusTitle"/>
        <w:jc w:val="center"/>
        <w:rPr>
          <w:b w:val="0"/>
        </w:rPr>
      </w:pPr>
      <w:r w:rsidRPr="002A4859">
        <w:t>Цели, задачи и целевые индикаторы муниципальной программы «Профилактика правонарушений в Кочковск</w:t>
      </w:r>
      <w:r w:rsidR="007F6DFA">
        <w:t>ом районе</w:t>
      </w:r>
      <w:r w:rsidRPr="002A4859">
        <w:t>»</w:t>
      </w:r>
    </w:p>
    <w:p w:rsidR="00902981" w:rsidRPr="002A4859" w:rsidRDefault="00902981" w:rsidP="00902981">
      <w:pPr>
        <w:pStyle w:val="ConsPlusTitle"/>
        <w:rPr>
          <w:b w:val="0"/>
        </w:rPr>
      </w:pP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81"/>
        <w:gridCol w:w="3017"/>
        <w:gridCol w:w="8"/>
        <w:gridCol w:w="37"/>
        <w:gridCol w:w="2162"/>
        <w:gridCol w:w="222"/>
        <w:gridCol w:w="11"/>
        <w:gridCol w:w="1027"/>
        <w:gridCol w:w="177"/>
        <w:gridCol w:w="11"/>
        <w:gridCol w:w="712"/>
        <w:gridCol w:w="116"/>
        <w:gridCol w:w="76"/>
        <w:gridCol w:w="146"/>
        <w:gridCol w:w="19"/>
        <w:gridCol w:w="11"/>
        <w:gridCol w:w="41"/>
        <w:gridCol w:w="491"/>
        <w:gridCol w:w="179"/>
        <w:gridCol w:w="13"/>
        <w:gridCol w:w="41"/>
        <w:gridCol w:w="19"/>
        <w:gridCol w:w="648"/>
        <w:gridCol w:w="12"/>
        <w:gridCol w:w="59"/>
        <w:gridCol w:w="42"/>
        <w:gridCol w:w="14"/>
        <w:gridCol w:w="65"/>
        <w:gridCol w:w="531"/>
        <w:gridCol w:w="123"/>
        <w:gridCol w:w="66"/>
        <w:gridCol w:w="1731"/>
        <w:gridCol w:w="67"/>
        <w:gridCol w:w="2451"/>
      </w:tblGrid>
      <w:tr w:rsidR="00902981" w:rsidRPr="002A4859" w:rsidTr="00716833">
        <w:trPr>
          <w:cantSplit/>
          <w:trHeight w:val="36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02981" w:rsidRPr="002A4859" w:rsidRDefault="00902981" w:rsidP="00716833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02981" w:rsidRPr="002A4859" w:rsidRDefault="00902981" w:rsidP="00716833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Цель. Обеспечение безопасности граждан, проживающих на территории Новосибирской области,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</w:t>
            </w:r>
          </w:p>
          <w:p w:rsidR="00902981" w:rsidRPr="002A4859" w:rsidRDefault="00902981" w:rsidP="00716833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 и повышения эффективности профилактической деятельности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jc w:val="center"/>
            </w:pP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Задача 1. Создание условий для обеспечения общественной безопасности и правопорядка на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территории Кочковского района</w:t>
            </w:r>
          </w:p>
        </w:tc>
      </w:tr>
      <w:tr w:rsidR="00902981" w:rsidRPr="002A4859" w:rsidTr="00716833">
        <w:trPr>
          <w:cantSplit/>
          <w:trHeight w:val="465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jc w:val="center"/>
            </w:pPr>
            <w:r w:rsidRPr="002A4859">
              <w:t>1.1.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Организация выступлений на правоохранительную тематику в СМИ и </w:t>
            </w: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среди населения</w:t>
            </w:r>
          </w:p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Количество</w:t>
            </w:r>
          </w:p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мероприятий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before="100" w:after="10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ОП</w:t>
            </w:r>
          </w:p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85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Сумма затрат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51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555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Анализ состояния безнадзорности и правонарушений среди несовершеннолетних на территории Кочковского района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Количество</w:t>
            </w:r>
          </w:p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мероприятий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ОП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525"/>
        </w:trPr>
        <w:tc>
          <w:tcPr>
            <w:tcW w:w="8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Сумма затрат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555"/>
        </w:trPr>
        <w:tc>
          <w:tcPr>
            <w:tcW w:w="8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jc w:val="center"/>
            </w:pP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Задача 2.Организация работы, направленной на предупреждение и пресечение всех форм асоциального поведения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 спортивных организациях и по месту жительства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обеспечению внеурочной занятости </w:t>
            </w:r>
            <w:r w:rsidRPr="002A48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подростков,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на учете в органах внутренних дел, в том числе привлечению их к занятиям в </w:t>
            </w:r>
            <w:r w:rsidRPr="002A48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учреждениях дополнительного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детей,</w:t>
            </w:r>
            <w:r w:rsidRPr="002A48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участию в спортивных и общественных мероприятиях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A036E8" w:rsidP="0071683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A036E8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A036E8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A036E8" w:rsidP="00716833">
            <w:pPr>
              <w:pStyle w:val="ConsPlusNormal"/>
              <w:widowControl/>
              <w:ind w:left="-14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УО, ОКС и МП ДЮСШ,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ЦЗН во взаимодействии с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ОМС, </w:t>
            </w:r>
            <w:r w:rsidRPr="002A48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ОП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Обеспечение внеурочной занятости 100% состоящих на учете в органах внутренних дел или комиссии по делам несовершеннолетних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>2.1.2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>Проведение ежегодной межведомственной комплексной операции «Занятость»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proofErr w:type="spellStart"/>
            <w:r w:rsidRPr="002A4859">
              <w:rPr>
                <w:spacing w:val="1"/>
              </w:rPr>
              <w:t>КДНиЗП</w:t>
            </w:r>
            <w:proofErr w:type="spellEnd"/>
            <w:r w:rsidRPr="002A4859">
              <w:rPr>
                <w:spacing w:val="1"/>
              </w:rPr>
              <w:t>, УО,</w:t>
            </w:r>
          </w:p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r w:rsidRPr="002A4859">
              <w:rPr>
                <w:spacing w:val="1"/>
              </w:rPr>
              <w:t>ООСОН, ЦРБ,</w:t>
            </w:r>
          </w:p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r w:rsidRPr="002A4859">
              <w:rPr>
                <w:spacing w:val="1"/>
              </w:rPr>
              <w:t xml:space="preserve">КЦСОН, ЦЗН, во взаимодействии </w:t>
            </w:r>
            <w:proofErr w:type="gramStart"/>
            <w:r w:rsidRPr="002A4859">
              <w:rPr>
                <w:spacing w:val="1"/>
              </w:rPr>
              <w:t>с</w:t>
            </w:r>
            <w:proofErr w:type="gramEnd"/>
            <w:r w:rsidRPr="002A4859">
              <w:rPr>
                <w:spacing w:val="1"/>
              </w:rPr>
              <w:t xml:space="preserve"> ОП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Предупреждение правонарушений несовершеннолетних и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в отношении них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Подведение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итогов работы системы профилактики безнадзорности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заседании комиссии по делам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и их прав Кочковского района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proofErr w:type="spellStart"/>
            <w:r w:rsidRPr="002A4859">
              <w:rPr>
                <w:spacing w:val="1"/>
              </w:rPr>
              <w:t>КДНиЗП</w:t>
            </w:r>
            <w:proofErr w:type="spellEnd"/>
            <w:r w:rsidRPr="002A4859">
              <w:rPr>
                <w:spacing w:val="1"/>
              </w:rPr>
              <w:t>, УО,</w:t>
            </w:r>
          </w:p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r w:rsidRPr="002A4859">
              <w:rPr>
                <w:spacing w:val="1"/>
              </w:rPr>
              <w:t>ООСОН, ЦРБ,</w:t>
            </w:r>
          </w:p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КЦСОН, ЦЗН, во взаимодействии </w:t>
            </w:r>
            <w:proofErr w:type="gramStart"/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proofErr w:type="gramEnd"/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Совершенствование организации работы по профилактике безнадзорности и правонарушений несовершеннолетних 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Местный  бюджет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семинаров-совещаний по профилактической работе с несовершеннолетними. Изучение, обобщение и распространение опыта работы по межведомственному взаимодействию в профилактике безнадзорности и правонарушений несовершеннолетних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proofErr w:type="spellStart"/>
            <w:r w:rsidRPr="002A4859">
              <w:rPr>
                <w:spacing w:val="1"/>
              </w:rPr>
              <w:t>КДНиЗП</w:t>
            </w:r>
            <w:proofErr w:type="spellEnd"/>
            <w:r w:rsidRPr="002A4859">
              <w:rPr>
                <w:spacing w:val="1"/>
              </w:rPr>
              <w:t>, ОМС</w:t>
            </w:r>
            <w:proofErr w:type="gramStart"/>
            <w:r w:rsidRPr="002A4859">
              <w:rPr>
                <w:spacing w:val="1"/>
              </w:rPr>
              <w:t>,У</w:t>
            </w:r>
            <w:proofErr w:type="gramEnd"/>
            <w:r w:rsidRPr="002A4859">
              <w:rPr>
                <w:spacing w:val="1"/>
              </w:rPr>
              <w:t>О, ОКС и МП , ЦЗН,</w:t>
            </w:r>
          </w:p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</w:pPr>
            <w:r w:rsidRPr="002A4859">
              <w:t>ООСОН, ЦРБ,</w:t>
            </w:r>
          </w:p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Совершенствование организации работы по профилактике безнадзорности и правонарушений несовершеннолетних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обучающих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семинаров-совещаний по вопросам профилактики асоциального поведения со специалистами органов по работе с молодежью </w:t>
            </w:r>
          </w:p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</w:pPr>
            <w:r w:rsidRPr="002A4859">
              <w:t xml:space="preserve">КДН и ЗП, ОКС и МП,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Снижение уровня преступности в молодежной среде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5B67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B6794" w:rsidRPr="002A4859">
              <w:rPr>
                <w:rFonts w:ascii="Times New Roman" w:hAnsi="Times New Roman" w:cs="Times New Roman"/>
                <w:sz w:val="28"/>
                <w:szCs w:val="28"/>
              </w:rPr>
              <w:t>конкурса среди образовательных организаций «Каникулы без правонарушений»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BA7075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5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BA7075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5</w:t>
            </w:r>
            <w:r w:rsidR="005B6794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BA7075" w:rsidP="00C866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5</w:t>
            </w:r>
            <w:r w:rsidR="00C866A6" w:rsidRPr="002A4859">
              <w:rPr>
                <w:rFonts w:ascii="Times New Roman" w:hAnsi="Times New Roman"/>
                <w:sz w:val="28"/>
                <w:szCs w:val="28"/>
              </w:rPr>
              <w:t>,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BA7075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15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КДН и ЗП, УО, 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Предупреждение правонарушений несовершеннолетних и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  <w:rPr>
                <w:b/>
              </w:rPr>
            </w:pPr>
            <w:r w:rsidRPr="002A4859">
              <w:t>в отношении них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положительного опыта работы по внедрению института наставничества над несовершеннолетними, оказавшимися в сложной жизненной ситуации 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ОСОН, УО,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br/>
              <w:t>КДН и ЗП,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наставничества над несовершеннолетними, оказавшимися 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 сложной жизненной ситуации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специальных  рейдов по выявлению детей и подростков, не посещающих образовательные учреждения, покинувших их, находящихся в социально – опасном положении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proofErr w:type="spellStart"/>
            <w:r w:rsidRPr="002A4859">
              <w:rPr>
                <w:spacing w:val="1"/>
              </w:rPr>
              <w:t>КДНиЗП</w:t>
            </w:r>
            <w:proofErr w:type="spellEnd"/>
            <w:r w:rsidRPr="002A4859">
              <w:rPr>
                <w:spacing w:val="1"/>
              </w:rPr>
              <w:t>, ОМС</w:t>
            </w:r>
            <w:proofErr w:type="gramStart"/>
            <w:r w:rsidRPr="002A4859">
              <w:rPr>
                <w:spacing w:val="1"/>
              </w:rPr>
              <w:t>,У</w:t>
            </w:r>
            <w:proofErr w:type="gramEnd"/>
            <w:r w:rsidRPr="002A4859">
              <w:rPr>
                <w:spacing w:val="1"/>
              </w:rPr>
              <w:t>О, ОКС и МП , ЦЗН,</w:t>
            </w:r>
          </w:p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</w:pPr>
            <w:r w:rsidRPr="002A4859">
              <w:t>ООСОН, ЦРБ,</w:t>
            </w:r>
          </w:p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</w:pPr>
            <w:r w:rsidRPr="002A4859">
              <w:rPr>
                <w:spacing w:val="1"/>
              </w:rPr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Предупреждение правонарушений несовершеннолетних и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в отношении них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Организация работы по социальной адаптации лиц, освободившихся из мест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лишения свободы и неработающих граждан в целях предупреждения совершения ими преступлений и иных правонарушений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Cell"/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рабочих совещаний (семинаров) с представителями правоохранительных органов и иных заинтересованных структур в целях содействия трудоустройству граждан, освобожденных из учреждений,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исполняющих наказание в виде лишения свободы, и граждан, отбывающих уголовное наказание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совеща-ние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ЦЗН во взаимодействии </w:t>
            </w: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Выработка совместных мер по обеспечению трудовой занятости граждан, освобожденных из мест лишения свободы и снижение рецидивной преступности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right="-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государственной услуги по информированию о положении на рынке труда в Новосибирской области гражданам, освобожденным из учреждений, исполняющих наказание </w:t>
            </w: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лишения свободы, и гражданам, отбывающим уголовное наказание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Из расчета 3 человек, ежемесячно освобождающихся из мест лишения свободы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ЦЗН, УИИ № 26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на рынке труда, возможность получения профессии, пользующейся спросом на рынке труда 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по профилактике бродяжничества и оказанию социальной помощи лицам, оказавшимся </w:t>
            </w: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сложной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жизненной ситуации и не </w:t>
            </w: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жилья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Организация профессионального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обучения безработных граждан по профессиям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пользующимся спросом на рынке труда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Каждого безработного, нуждающегося в профессиональном обучении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ЦЗН во взаимодействии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Получение профессии, пользующейся спросом на рынке труда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1021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A4859">
              <w:rPr>
                <w:sz w:val="28"/>
                <w:szCs w:val="28"/>
              </w:rPr>
              <w:t>2.3.2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2A4859">
              <w:rPr>
                <w:sz w:val="28"/>
                <w:szCs w:val="28"/>
              </w:rPr>
              <w:t>Предоставление государственной услуги содействия гражданам в поиске подходящей работы</w:t>
            </w:r>
          </w:p>
          <w:p w:rsidR="00902981" w:rsidRPr="002A4859" w:rsidRDefault="00902981" w:rsidP="0071683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трудоустройству граждан, освободившихся </w:t>
            </w:r>
          </w:p>
          <w:p w:rsidR="00902981" w:rsidRPr="002A4859" w:rsidRDefault="00902981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из мест лишения свободы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рганизация работы по предупреждению незаконного оборота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наркотических средств, нелегального производства и оборота этилового </w:t>
            </w: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спирта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выявлению и пресечению распространения и потребления наркотических средств в местах массового отдыха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населения, образовательных учреждениях и студенческих общежитиях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УО во взаимодействии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ОП, ОМС, УИИ № 26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Проверка 100% мест массового отдыха населения, образовательных учреждений и студенческих общежитий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и пресечению правонарушений в сфере оборота наркотических сре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дств в п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омещениях ночных клубов и иных заведениях,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предоставляющих услуги развлекательного характера в ночное время с принятием предусмотренных законодательством мер по устранению обстоятельств, способствующих совершению правонарушений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ОП во взаимодействии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ind w:right="-70"/>
              <w:jc w:val="left"/>
            </w:pPr>
            <w:r w:rsidRPr="002A4859">
              <w:t xml:space="preserve">Проверка 100% ночных клубов и иных заведений, предоставляющих услуги развлекательного характера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ind w:right="-70"/>
              <w:jc w:val="left"/>
            </w:pPr>
            <w:r w:rsidRPr="002A4859">
              <w:t>в ночное время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Проведение проверок лечебно-профилактических учреждений и аптечных организаций по соблюдению лицензионных требований и условий при осуществлении деятельности, связанной с оборотом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наркотических средств и психотропных веществ, в соответствии с действующим законодательством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 раз в три года каждое учреждение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Проверки 100% организаций системы здравоохранения, имеющих лицензии на осуществлении деятельности, связанной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с оборотом наркотических средств и психотропных веществ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Организация первичного приема лиц, страдающих алкогольной и наркотической зависимостью, в наркологических кабинетах на базе районной поликлиники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в том числе на анонимной основе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ЦРБ во взаимодействии с ОМС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Приём врачами наркологами 100% лиц, обратившихся по поводу алкогольной или наркотической зависимости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67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Проведение тематических лекций для родителей и подростков по профилактике наркологических заболеваний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ЦРБ  во взаимодействии </w:t>
            </w:r>
            <w:proofErr w:type="gramStart"/>
            <w:r w:rsidRPr="002A4859">
              <w:t>с</w:t>
            </w:r>
            <w:proofErr w:type="gramEnd"/>
            <w:r w:rsidRPr="002A4859">
              <w:t xml:space="preserve"> 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Разъяснение родителям необходимых мер по предупреждению вовлечения детей в потребление наркотических средств и пьянство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>2.4.6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Организация специальной подготовки медицинского персонала лечебно-профилактических учреждений по проведению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медицинского освидетельствования на состояние опьянения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Повышение квалификации медицинских работников по освидетельствованию на состояние опьянения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2.4.7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Организация подготовки и публикации в  средствах массовой информации материалов по вопросам профилактики, лечения и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реабилитации больных наркоманией и алкоголизмом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right="-92" w:hanging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ЦРБ, редакция газеты «Степные зори» </w:t>
            </w:r>
            <w:proofErr w:type="gramStart"/>
            <w:r w:rsidRPr="002A4859">
              <w:t>взаимодействии</w:t>
            </w:r>
            <w:proofErr w:type="gramEnd"/>
            <w:r w:rsidRPr="002A4859">
              <w:t xml:space="preserve">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Ежеквартальные публикации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в средствах массовой информации </w:t>
            </w:r>
            <w:r w:rsidRPr="002A4859">
              <w:rPr>
                <w:spacing w:val="-1"/>
              </w:rPr>
              <w:t xml:space="preserve">материалов с разъяснением населению форм и методов выявления, профилактики, лечения и </w:t>
            </w:r>
            <w:r w:rsidRPr="002A4859">
              <w:t>реабилитации лиц, страдающих алкогольной или наркотической наркозависимостью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дополнительных мер по выявлению, предупреждению и пресечению преступлений и иных правонарушений,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совершаемых на почве бытовых отношений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Проведение участковыми уполномоченными милиции на административных участках мероприятий по выявлению лиц, совершающих правонарушения в сфере бытовых отношений, привлечение их к ответственности, предусмотренной законодательством, и постановка на профилактический учет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ОП во взаимодействии с ОМС, ПДН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профилактический учет 100% выявленных правонарушителей 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 сфере бытовых отношений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Проведение участковыми уполномоченными милиции на административных участках профилактических мероприятий по искоренению пьянства и наркомании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ОП во взаимодействии с ОМС, ПДН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лиц, страдающих алкогольной или наркотической зависимостью, проведение 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 ними профилактической работы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2.5.3</w:t>
            </w:r>
          </w:p>
        </w:tc>
        <w:tc>
          <w:tcPr>
            <w:tcW w:w="3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Поощрение членов добровольной народной дружины «Закон и порядок» принимающих активное участие в охране общественного порядка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85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8C1CB5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7F6DFA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C1CB5" w:rsidRPr="002A4859">
              <w:rPr>
                <w:rFonts w:ascii="Times New Roman" w:hAnsi="Times New Roman"/>
                <w:sz w:val="28"/>
                <w:szCs w:val="28"/>
              </w:rPr>
              <w:t>,</w:t>
            </w:r>
            <w:r w:rsidR="00902981"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2A4859" w:rsidRDefault="007F6DFA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866A6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7F6DFA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12C60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ОП во взаимодействии с ДНД «Закон и порядок»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Пресечение правонарушений, работа по вовлечению граждан в охрану общественного порядка</w:t>
            </w:r>
          </w:p>
        </w:tc>
      </w:tr>
      <w:tr w:rsidR="00902981" w:rsidRPr="002A4859" w:rsidTr="00351254">
        <w:trPr>
          <w:cantSplit/>
          <w:trHeight w:val="36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Итого затрат на решение задачи 2, в том числе: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8C1CB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7F6DFA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1254" w:rsidRPr="002A4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7F6DFA" w:rsidP="00716833">
            <w:pPr>
              <w:pStyle w:val="ConsPlusNormal"/>
              <w:widowControl/>
              <w:ind w:left="-14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7F6DFA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02981" w:rsidRPr="002A4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 работы, направленной на противодействие терроризму и экстремизму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населения и объектов инфраструктуры Кочковского района (</w:t>
            </w: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 проверок</w:t>
            </w:r>
            <w:proofErr w:type="gramEnd"/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исполнения антитеррористического законодательства и решений антитеррористической комиссии Кочковского района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критически важных объектах, объектах с массовым пребыванием людей с последующей выработкой мер по устранению недостатков и </w:t>
            </w:r>
            <w:proofErr w:type="gramStart"/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за</w:t>
            </w:r>
            <w:proofErr w:type="gramEnd"/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их исполнением)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Разработка планов работы антитеррористической комиссии Кочковского района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ОП, РАК, ТП ФМС, ОГПН, КЧС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Обеспечение подготовки к рассмотрению на заседания антитеррористической </w:t>
            </w:r>
            <w:proofErr w:type="gramStart"/>
            <w:r w:rsidRPr="002A4859">
              <w:t>комиссии вопросов обеспечения антитеррористической защищенности населения</w:t>
            </w:r>
            <w:proofErr w:type="gramEnd"/>
            <w:r w:rsidRPr="002A4859">
              <w:t xml:space="preserve"> и объектов Новосибирской области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Рассмотрение на заседаниях антитеррористической комиссии Кочковского района результативности мер, принимаемых руководителями критически важных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объектов, по обеспечению их антитеррористической защищенности</w:t>
            </w:r>
          </w:p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РАК, КЧС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Выработка мер по совершенствованию антитеррористической защищенности критически важных объектов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Организация проведения проверок антитеррористической защищенности подвальных и чердачных помещений жилых зданий, принятие мер к устранению выявленных нарушений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Устранение условий совершения террористических актов в жилых домах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проведения проверок антитеррористической защищенности объектов жизнеобеспечения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и других критически важных объектов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</w:p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 МЧС,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ind w:firstLine="110"/>
              <w:jc w:val="left"/>
            </w:pPr>
            <w:r w:rsidRPr="002A4859">
              <w:t>Проверка 100% объектов указанной категории и устранение условий совершения террористических актов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Организация проведения тренировок в общеобразовательных учреждениях по экстренной эвакуации учащихся при угрозе или возникновении чрезвычайной ситуации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УО,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Предотвращение тяжких последствий террористических актов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3.1.6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Обследование учреждений социальной защиты населения на предмет антитеррористической защищенности, разработка планов устранения выявленных нарушений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учрежде-ние</w:t>
            </w:r>
            <w:proofErr w:type="spellEnd"/>
            <w:proofErr w:type="gramEnd"/>
          </w:p>
        </w:tc>
        <w:tc>
          <w:tcPr>
            <w:tcW w:w="32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Каждое учреждение ежегодно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center"/>
            </w:pPr>
            <w:r w:rsidRPr="002A4859"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Ежегодные проверки 100% учреждений, устранение условий совершения террористических актов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right="-203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Проведение обучающих семинаров, инструктажей и практических учебных тренировок с персоналом учреждений социальной защиты населения,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здравоохранения, образования, культуры, физической культуры и спорта по отработке мер противодействия терроризму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proofErr w:type="spellStart"/>
            <w:r w:rsidRPr="002A4859">
              <w:t>ОП</w:t>
            </w:r>
            <w:proofErr w:type="gramStart"/>
            <w:r w:rsidRPr="002A4859">
              <w:t>,О</w:t>
            </w:r>
            <w:proofErr w:type="gramEnd"/>
            <w:r w:rsidRPr="002A4859">
              <w:t>КСиМП</w:t>
            </w:r>
            <w:proofErr w:type="spellEnd"/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Подготовка персонала учреждений к противодействию терроризму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3.1.8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Теоретическая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 и других чрезвычайных ситуаций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учрежде-ния</w:t>
            </w:r>
            <w:proofErr w:type="spellEnd"/>
            <w:proofErr w:type="gramEnd"/>
          </w:p>
        </w:tc>
        <w:tc>
          <w:tcPr>
            <w:tcW w:w="32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Все медицинские учреждения, предусмотренные совместными планами действий при чрезвычайных ситуациях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 ЦРБ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Обеспечение готовности 100% лечебных учреждений к оказанию неотложной медицинской помощи пострадавшим при террористическом акте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3.1.9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Проведение координационных совещаний по уточнению планов совместных мероприятий с лечебно-профилактическими учреждениями при авариях, катастрофах, взрывах, пожарах, стихийных бедствиях, террористических актах и других чрезвычайных ситуациях по спасению людей, оказанию им экстренной медицинской помощи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ЦРБ во взаимодействии с ОП,  МЧС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Координация совместных действий по минимизации последствий террористических актов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e"/>
              <w:widowControl/>
              <w:ind w:right="-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3.1.10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выявлению и локализации деятельности религиозных объединений и групп радикальной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в том числе поддерживающих связи с международными террористическими организациями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e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      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Прекращение деятельности религиозных объединений и групп радикальной направленности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right="-203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3.1.11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Организация рабочих встреч с председателями ТСЖ, уличных комитетов в целях выработки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ОП, МУП ЖКХ,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Устранение условий для совершения террористических актов в жилом секторе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right="-61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3.1.12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Организация ежеквартального</w:t>
            </w: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проведения комиссионных обследований антитеррористической </w:t>
            </w:r>
            <w:r w:rsidRPr="002A485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защищенности объектов транспортного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комплекса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и проведение оперативных </w:t>
            </w: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экспериментов по проверке эффективности действий охраны и служб </w:t>
            </w:r>
            <w:r w:rsidRPr="002A485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безопасности при угрозе совершения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террористического акта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  МЧС, 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hd w:val="clear" w:color="auto" w:fill="FFFFFF"/>
              <w:snapToGrid w:val="0"/>
              <w:ind w:left="34" w:right="-70" w:firstLine="16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Обеспечение антитеррористической защищенности 100% объектов транспортного комплекса и готовности их персонала к действиям в условиях террористического акта 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gridAfter w:val="22"/>
          <w:wAfter w:w="6845" w:type="dxa"/>
          <w:cantSplit/>
          <w:trHeight w:val="156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ind w:right="-61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3.1.13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Ежемесячное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         РАК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Информирование населения о порядке действий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в случае возникновения угрозы террористического акта и других чрезвычайных ситуаций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местные бюджеты &lt;*&gt;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E24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  <w:r w:rsidRPr="002A48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противодействие</w:t>
            </w:r>
            <w:r w:rsidR="00E248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</w:t>
            </w:r>
            <w:r w:rsidRPr="002A48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еррористической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идеологической деятельности экстремистских организаций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Проведение с руководителями средств массовой информации семинаров по предотвращению пропаганды экстремизма в средствах массовой информации 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Редакция газеты «Степные зори»  во взаимодействии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ind w:hanging="74"/>
              <w:jc w:val="left"/>
            </w:pPr>
            <w:r w:rsidRPr="002A4859">
              <w:t xml:space="preserve">Предотвращение публикации </w:t>
            </w:r>
          </w:p>
          <w:p w:rsidR="00902981" w:rsidRPr="002A4859" w:rsidRDefault="00902981" w:rsidP="00716833">
            <w:pPr>
              <w:pStyle w:val="aa"/>
              <w:widowControl w:val="0"/>
              <w:adjustRightInd w:val="0"/>
              <w:ind w:hanging="74"/>
              <w:jc w:val="left"/>
            </w:pPr>
            <w:r w:rsidRPr="002A4859">
              <w:t>в средствах массовой информации материалов, содержащих признаки пропаганды экстремизма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Разработка и реализация мероприятий, предусмотренных Комплексным планом информационного противодействия терроризму в Российской Федерации на 2008-2012 годы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ОП, </w:t>
            </w:r>
          </w:p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МЧС,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Реализация плановых мероприятий по информационному противодействию терроризму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Предупреждение распространения экстремисткой идеологии на почве национальных, религиозных отношений, прежде всего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 молодежной среде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Организация работы и взаимодействия правоохранительных органов и органов местного самоуправления по предотвращению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митингов, демонстраций, шествий, пикетирований и иных акций с массовым участием граждан 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В соответствии с количеством заявок о проведении мероприятий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 xml:space="preserve">ОП, ОМС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Исключение экстремистских проявлений при проведении на территории Новосибирской области всех массовых мероприятий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вопросам форм и содержания деятельности религиозных организаций деструктивного характера и национальных организаций экстремистского толка 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ОП, редакция газеты «Степные зори»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Оказание методической и организационно-правовой помощи органам внутренних дел в выявлении и пресечении деятельности религиозных организаций деструктивного характера и национальных организаций экстремистского толка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lastRenderedPageBreak/>
              <w:t>3.3.3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Введение в программы образовательных учреждений факультативных занятий по изучению культуры, традиций и обычаев разных народов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УО  во взаимодействии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Проведение факультативных занятий, способствующих предотвращению экстремизма на национальной основе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образовательных учреждениях профилактических лекций по разъяснению социальной опасности и </w:t>
            </w:r>
            <w:r w:rsidRPr="002A4859">
              <w:rPr>
                <w:rFonts w:ascii="Times New Roman" w:hAnsi="Times New Roman"/>
                <w:spacing w:val="-4"/>
                <w:sz w:val="28"/>
                <w:szCs w:val="28"/>
              </w:rPr>
              <w:t>идеологии экстремизма и неофашизма в молодежной среде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</w:pPr>
            <w:r w:rsidRPr="002A4859">
              <w:t>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 xml:space="preserve">Проведение в каждом образовательном учреждении лекций по профилактике экстремизма 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8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Противодействие нелегальной миграции (организация </w:t>
            </w: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проверок исполнения законодательства о миграции в части законности</w:t>
            </w:r>
            <w:proofErr w:type="gramEnd"/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привлечения иностранной рабочей силы и пребывания мигрантов на территории Новосибирской области)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3.4.1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Организация сбора и обобщения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информации о необходимом количестве </w:t>
            </w: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привлечения трудовых мигрантов с целью </w:t>
            </w:r>
            <w:r w:rsidRPr="002A4859">
              <w:rPr>
                <w:rFonts w:ascii="Times New Roman" w:hAnsi="Times New Roman"/>
                <w:spacing w:val="3"/>
                <w:sz w:val="28"/>
                <w:szCs w:val="28"/>
              </w:rPr>
              <w:t xml:space="preserve">упорядочения и легализации участия в </w:t>
            </w:r>
            <w:r w:rsidRPr="002A4859">
              <w:rPr>
                <w:rFonts w:ascii="Times New Roman" w:hAnsi="Times New Roman"/>
                <w:spacing w:val="4"/>
                <w:sz w:val="28"/>
                <w:szCs w:val="28"/>
              </w:rPr>
              <w:t>трудовой деятельности иностранных граждан</w:t>
            </w:r>
            <w:r w:rsidRPr="002A48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лиц без гражданства, оптимизация процесса получения хозяйствующими субъектами разрешений на право использования иностранной рабочей силы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shd w:val="clear" w:color="auto" w:fill="FFFFFF"/>
              <w:adjustRightInd w:val="0"/>
            </w:pPr>
            <w:r w:rsidRPr="002A4859">
              <w:rPr>
                <w:spacing w:val="1"/>
              </w:rPr>
              <w:t xml:space="preserve">ЦЗН во взаимодействии с УФМС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aa"/>
              <w:widowControl w:val="0"/>
              <w:adjustRightInd w:val="0"/>
              <w:jc w:val="left"/>
            </w:pPr>
            <w:r w:rsidRPr="002A4859">
              <w:t>Ежегодное представление информации о необходимом количестве трудовых мигрантов</w:t>
            </w: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2A4859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02981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7F6DFA" w:rsidRDefault="007F6DFA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7F6DFA" w:rsidRPr="002A4859" w:rsidRDefault="007F6DFA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jc w:val="right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Сводные финансовые затраты муниципальной программы</w:t>
      </w:r>
      <w:r w:rsidRPr="002A4859">
        <w:rPr>
          <w:rFonts w:ascii="Times New Roman" w:hAnsi="Times New Roman"/>
          <w:b/>
          <w:sz w:val="28"/>
          <w:szCs w:val="28"/>
        </w:rPr>
        <w:t xml:space="preserve"> «</w:t>
      </w:r>
      <w:r w:rsidRPr="002A4859">
        <w:rPr>
          <w:rFonts w:ascii="Times New Roman" w:hAnsi="Times New Roman"/>
          <w:sz w:val="28"/>
          <w:szCs w:val="28"/>
        </w:rPr>
        <w:t>Профилактика правонару</w:t>
      </w:r>
      <w:r w:rsidR="00CC5EA0" w:rsidRPr="002A4859">
        <w:rPr>
          <w:rFonts w:ascii="Times New Roman" w:hAnsi="Times New Roman"/>
          <w:sz w:val="28"/>
          <w:szCs w:val="28"/>
        </w:rPr>
        <w:t>шений в</w:t>
      </w:r>
      <w:r w:rsidR="007F6DFA">
        <w:rPr>
          <w:rFonts w:ascii="Times New Roman" w:hAnsi="Times New Roman"/>
          <w:sz w:val="28"/>
          <w:szCs w:val="28"/>
        </w:rPr>
        <w:t xml:space="preserve"> Кочковском районе</w:t>
      </w:r>
      <w:r w:rsidRPr="002A4859">
        <w:rPr>
          <w:rFonts w:ascii="Times New Roman" w:hAnsi="Times New Roman"/>
          <w:sz w:val="28"/>
          <w:szCs w:val="28"/>
        </w:rPr>
        <w:t>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2977"/>
        <w:gridCol w:w="2977"/>
        <w:gridCol w:w="3260"/>
        <w:gridCol w:w="1984"/>
      </w:tblGrid>
      <w:tr w:rsidR="00902981" w:rsidRPr="002A4859" w:rsidTr="00716833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160"/>
        </w:trPr>
        <w:tc>
          <w:tcPr>
            <w:tcW w:w="1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19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«Профилактика правонар</w:t>
            </w:r>
            <w:r w:rsidR="00196265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ушений в</w:t>
            </w:r>
            <w:r w:rsidR="00E248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Кочковском районе</w:t>
            </w: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D67082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7F6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 w:rsidR="00CC5EA0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CC5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CC5EA0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D67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  <w:r w:rsidR="00D67082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CC5EA0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F6DFA" w:rsidP="007F6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70"/>
        </w:trPr>
        <w:tc>
          <w:tcPr>
            <w:tcW w:w="1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2981" w:rsidRPr="002A4859" w:rsidRDefault="00902981" w:rsidP="00902981">
      <w:pPr>
        <w:rPr>
          <w:rFonts w:ascii="Times New Roman" w:hAnsi="Times New Roman"/>
          <w:sz w:val="28"/>
          <w:szCs w:val="28"/>
        </w:rPr>
      </w:pPr>
    </w:p>
    <w:p w:rsidR="007D5B8D" w:rsidRPr="002A4859" w:rsidRDefault="007D5B8D">
      <w:pPr>
        <w:rPr>
          <w:rFonts w:ascii="Times New Roman" w:hAnsi="Times New Roman"/>
          <w:sz w:val="28"/>
          <w:szCs w:val="28"/>
        </w:rPr>
      </w:pPr>
    </w:p>
    <w:p w:rsidR="003B7094" w:rsidRPr="002A4859" w:rsidRDefault="003B709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0A9" w:rsidRPr="002A4859" w:rsidRDefault="002120A9">
      <w:pPr>
        <w:rPr>
          <w:rFonts w:ascii="Times New Roman" w:hAnsi="Times New Roman"/>
          <w:sz w:val="28"/>
          <w:szCs w:val="28"/>
        </w:rPr>
      </w:pPr>
    </w:p>
    <w:sectPr w:rsidR="002120A9" w:rsidRPr="002A4859" w:rsidSect="00902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C6" w:rsidRDefault="006451C6" w:rsidP="003B7094">
      <w:pPr>
        <w:spacing w:after="0" w:line="240" w:lineRule="auto"/>
      </w:pPr>
      <w:r>
        <w:separator/>
      </w:r>
    </w:p>
  </w:endnote>
  <w:endnote w:type="continuationSeparator" w:id="0">
    <w:p w:rsidR="006451C6" w:rsidRDefault="006451C6" w:rsidP="003B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C6" w:rsidRDefault="006451C6" w:rsidP="003B7094">
      <w:pPr>
        <w:spacing w:after="0" w:line="240" w:lineRule="auto"/>
      </w:pPr>
      <w:r>
        <w:separator/>
      </w:r>
    </w:p>
  </w:footnote>
  <w:footnote w:type="continuationSeparator" w:id="0">
    <w:p w:rsidR="006451C6" w:rsidRDefault="006451C6" w:rsidP="003B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D147B"/>
    <w:multiLevelType w:val="hybridMultilevel"/>
    <w:tmpl w:val="BF84A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70823"/>
    <w:multiLevelType w:val="singleLevel"/>
    <w:tmpl w:val="D298D1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6432CB3"/>
    <w:multiLevelType w:val="hybridMultilevel"/>
    <w:tmpl w:val="6C06AB38"/>
    <w:lvl w:ilvl="0" w:tplc="A14A10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9F66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6E616A"/>
    <w:multiLevelType w:val="hybridMultilevel"/>
    <w:tmpl w:val="BF385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1010C95"/>
    <w:multiLevelType w:val="hybridMultilevel"/>
    <w:tmpl w:val="17883B56"/>
    <w:lvl w:ilvl="0" w:tplc="D55476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E0232D"/>
    <w:multiLevelType w:val="hybridMultilevel"/>
    <w:tmpl w:val="18745D4A"/>
    <w:lvl w:ilvl="0" w:tplc="79FC3D6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8"/>
  </w:num>
  <w:num w:numId="19">
    <w:abstractNumId w:val="8"/>
  </w:num>
  <w:num w:numId="20">
    <w:abstractNumId w:val="18"/>
  </w:num>
  <w:num w:numId="21">
    <w:abstractNumId w:val="1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81"/>
    <w:rsid w:val="00007CEA"/>
    <w:rsid w:val="000213E8"/>
    <w:rsid w:val="000357A1"/>
    <w:rsid w:val="00055028"/>
    <w:rsid w:val="00063532"/>
    <w:rsid w:val="000742B3"/>
    <w:rsid w:val="000B322B"/>
    <w:rsid w:val="001120FF"/>
    <w:rsid w:val="001233AE"/>
    <w:rsid w:val="00196265"/>
    <w:rsid w:val="002120A9"/>
    <w:rsid w:val="002165F3"/>
    <w:rsid w:val="002A4859"/>
    <w:rsid w:val="002D110B"/>
    <w:rsid w:val="003343A6"/>
    <w:rsid w:val="00346E26"/>
    <w:rsid w:val="00351254"/>
    <w:rsid w:val="003B7094"/>
    <w:rsid w:val="003F44CB"/>
    <w:rsid w:val="00411A8A"/>
    <w:rsid w:val="00474F36"/>
    <w:rsid w:val="004F692C"/>
    <w:rsid w:val="00562FBF"/>
    <w:rsid w:val="00590949"/>
    <w:rsid w:val="005B6794"/>
    <w:rsid w:val="005C5BF0"/>
    <w:rsid w:val="005C6BEC"/>
    <w:rsid w:val="00612C60"/>
    <w:rsid w:val="006451C6"/>
    <w:rsid w:val="006557B3"/>
    <w:rsid w:val="00683BF6"/>
    <w:rsid w:val="006A6076"/>
    <w:rsid w:val="00716833"/>
    <w:rsid w:val="00722C4F"/>
    <w:rsid w:val="00756910"/>
    <w:rsid w:val="00763B27"/>
    <w:rsid w:val="00771C41"/>
    <w:rsid w:val="007D5B8D"/>
    <w:rsid w:val="007D7A37"/>
    <w:rsid w:val="007E23BE"/>
    <w:rsid w:val="007F6DFA"/>
    <w:rsid w:val="008134E9"/>
    <w:rsid w:val="0087286B"/>
    <w:rsid w:val="008C1CB5"/>
    <w:rsid w:val="008D4ED0"/>
    <w:rsid w:val="00902981"/>
    <w:rsid w:val="009317A4"/>
    <w:rsid w:val="00965935"/>
    <w:rsid w:val="009E31B9"/>
    <w:rsid w:val="00A03451"/>
    <w:rsid w:val="00A036E8"/>
    <w:rsid w:val="00A62302"/>
    <w:rsid w:val="00AB4B67"/>
    <w:rsid w:val="00AE7BB3"/>
    <w:rsid w:val="00AF0A8B"/>
    <w:rsid w:val="00B13BE6"/>
    <w:rsid w:val="00B90833"/>
    <w:rsid w:val="00BA7075"/>
    <w:rsid w:val="00BA77EB"/>
    <w:rsid w:val="00BF4B15"/>
    <w:rsid w:val="00C14CAE"/>
    <w:rsid w:val="00C2493F"/>
    <w:rsid w:val="00C56D7F"/>
    <w:rsid w:val="00C866A6"/>
    <w:rsid w:val="00CB123E"/>
    <w:rsid w:val="00CC5EA0"/>
    <w:rsid w:val="00CE1223"/>
    <w:rsid w:val="00D37BDE"/>
    <w:rsid w:val="00D548E2"/>
    <w:rsid w:val="00D67082"/>
    <w:rsid w:val="00DC6209"/>
    <w:rsid w:val="00E24853"/>
    <w:rsid w:val="00E31EB2"/>
    <w:rsid w:val="00E51ABA"/>
    <w:rsid w:val="00EB7CE1"/>
    <w:rsid w:val="00EC7A49"/>
    <w:rsid w:val="00EE7F34"/>
    <w:rsid w:val="00F03387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81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90298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2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902981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902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02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0298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02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rsid w:val="0090298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2">
    <w:name w:val="Font Style12"/>
    <w:rsid w:val="00902981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02981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rsid w:val="00902981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a6">
    <w:name w:val="Верхний колонтитул Знак"/>
    <w:link w:val="a7"/>
    <w:locked/>
    <w:rsid w:val="00902981"/>
    <w:rPr>
      <w:sz w:val="24"/>
      <w:szCs w:val="24"/>
      <w:lang w:eastAsia="ru-RU"/>
    </w:rPr>
  </w:style>
  <w:style w:type="paragraph" w:styleId="a7">
    <w:name w:val="header"/>
    <w:basedOn w:val="a"/>
    <w:link w:val="a6"/>
    <w:rsid w:val="00902981"/>
    <w:pPr>
      <w:tabs>
        <w:tab w:val="center" w:pos="4677"/>
        <w:tab w:val="right" w:pos="9355"/>
      </w:tabs>
      <w:spacing w:before="100" w:after="10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298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02981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902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90298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02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902981"/>
    <w:pPr>
      <w:spacing w:before="100"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0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2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rsid w:val="00902981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rsid w:val="0090298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029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0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90298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9029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902981"/>
    <w:pPr>
      <w:spacing w:after="0" w:line="240" w:lineRule="auto"/>
      <w:ind w:left="284" w:right="-1333"/>
    </w:pPr>
    <w:rPr>
      <w:rFonts w:ascii="Times New Roman" w:hAnsi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90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locked/>
    <w:rsid w:val="00902981"/>
    <w:rPr>
      <w:rFonts w:ascii="Calibri" w:hAnsi="Calibri"/>
    </w:rPr>
  </w:style>
  <w:style w:type="paragraph" w:styleId="af2">
    <w:name w:val="footnote text"/>
    <w:basedOn w:val="a"/>
    <w:link w:val="af1"/>
    <w:uiPriority w:val="99"/>
    <w:semiHidden/>
    <w:rsid w:val="00902981"/>
    <w:pPr>
      <w:spacing w:after="0" w:line="240" w:lineRule="auto"/>
    </w:pPr>
    <w:rPr>
      <w:rFonts w:eastAsiaTheme="minorHAnsi" w:cstheme="minorBidi"/>
    </w:rPr>
  </w:style>
  <w:style w:type="character" w:customStyle="1" w:styleId="13">
    <w:name w:val="Текст сноски Знак1"/>
    <w:basedOn w:val="a0"/>
    <w:uiPriority w:val="99"/>
    <w:semiHidden/>
    <w:rsid w:val="0090298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rsid w:val="00902981"/>
    <w:rPr>
      <w:rFonts w:ascii="Times New Roman" w:hAnsi="Times New Roman" w:cs="Times New Roman" w:hint="default"/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0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29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2A54-D7E7-4C45-9C83-E8A64785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38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2021-12-10T06:53:00Z</cp:lastPrinted>
  <dcterms:created xsi:type="dcterms:W3CDTF">2019-07-31T07:38:00Z</dcterms:created>
  <dcterms:modified xsi:type="dcterms:W3CDTF">2021-12-24T10:49:00Z</dcterms:modified>
</cp:coreProperties>
</file>