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29" w:rsidRPr="00805E52" w:rsidRDefault="00825F29" w:rsidP="0080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5E5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61975" cy="619125"/>
            <wp:effectExtent l="19050" t="0" r="9525" b="0"/>
            <wp:docPr id="13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29" w:rsidRPr="00805E52" w:rsidRDefault="00825F29" w:rsidP="0080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5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КОЧКОВСКОГО РАЙОНА</w:t>
      </w:r>
    </w:p>
    <w:p w:rsidR="00825F29" w:rsidRPr="00805E52" w:rsidRDefault="00825F29" w:rsidP="0080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5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НОВОСИБИРСКОЙ ОБЛАСТИ</w:t>
      </w:r>
    </w:p>
    <w:p w:rsidR="00825F29" w:rsidRPr="00805E52" w:rsidRDefault="00825F29" w:rsidP="00805E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25F29" w:rsidRPr="00805E52" w:rsidRDefault="00825F29" w:rsidP="00805E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05E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:rsidR="00825F29" w:rsidRPr="00805E52" w:rsidRDefault="00825F29" w:rsidP="00805E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5F29" w:rsidRPr="00805E52" w:rsidRDefault="00825F29" w:rsidP="00805E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5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 </w:t>
      </w:r>
      <w:r w:rsidR="00F06226" w:rsidRPr="00805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27.12.2019 </w:t>
      </w:r>
      <w:r w:rsidRPr="00805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="00F06226" w:rsidRPr="00805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681</w:t>
      </w:r>
      <w:r w:rsidRPr="00805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-па</w:t>
      </w:r>
    </w:p>
    <w:p w:rsidR="00825F29" w:rsidRPr="00805E52" w:rsidRDefault="00825F29" w:rsidP="00805E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5F29" w:rsidRPr="00805E52" w:rsidRDefault="00825F29" w:rsidP="00805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</w:t>
      </w:r>
      <w:r w:rsidRPr="00805E52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b/>
          <w:sz w:val="28"/>
          <w:szCs w:val="28"/>
        </w:rPr>
        <w:t>Кочковском</w:t>
      </w:r>
      <w:proofErr w:type="spellEnd"/>
      <w:r w:rsidRPr="00805E52">
        <w:rPr>
          <w:rFonts w:ascii="Times New Roman" w:hAnsi="Times New Roman" w:cs="Times New Roman"/>
          <w:b/>
          <w:sz w:val="28"/>
          <w:szCs w:val="28"/>
        </w:rPr>
        <w:t xml:space="preserve"> районе Новосибирской области на 20</w:t>
      </w:r>
      <w:r w:rsidR="008B063F" w:rsidRPr="00805E52">
        <w:rPr>
          <w:rFonts w:ascii="Times New Roman" w:hAnsi="Times New Roman" w:cs="Times New Roman"/>
          <w:b/>
          <w:sz w:val="28"/>
          <w:szCs w:val="28"/>
        </w:rPr>
        <w:t>20</w:t>
      </w:r>
      <w:r w:rsidRPr="00805E52">
        <w:rPr>
          <w:rFonts w:ascii="Times New Roman" w:hAnsi="Times New Roman" w:cs="Times New Roman"/>
          <w:b/>
          <w:sz w:val="28"/>
          <w:szCs w:val="28"/>
        </w:rPr>
        <w:t>-20</w:t>
      </w:r>
      <w:r w:rsidR="008B063F" w:rsidRPr="00805E52">
        <w:rPr>
          <w:rFonts w:ascii="Times New Roman" w:hAnsi="Times New Roman" w:cs="Times New Roman"/>
          <w:b/>
          <w:sz w:val="28"/>
          <w:szCs w:val="28"/>
        </w:rPr>
        <w:t>22</w:t>
      </w:r>
      <w:r w:rsidRPr="00805E52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825F29" w:rsidRPr="00805E52" w:rsidRDefault="00825F29" w:rsidP="00805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F29" w:rsidRPr="00805E52" w:rsidRDefault="00825F29" w:rsidP="00805E52">
      <w:pPr>
        <w:widowControl w:val="0"/>
        <w:autoSpaceDE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23.11.2009 г. № 261-ФЗ «Об энергосбережении и о повышении энергетической</w:t>
      </w:r>
      <w:r w:rsidR="00DC24F6"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эффективности и о внесении изменений в отдельные законодательные акты Российской Федерации» и в целях оптимизации бюджетных расходов</w:t>
      </w:r>
      <w:r w:rsidR="008B063F"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825F29" w:rsidRPr="00805E52" w:rsidRDefault="00825F29" w:rsidP="0080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25F29" w:rsidRPr="00805E52" w:rsidRDefault="00825F29" w:rsidP="00805E52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DE0ADB"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прилагаемую</w:t>
      </w:r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программу «Энергосбережение и повышение энергетической эффективности </w:t>
      </w:r>
      <w:proofErr w:type="gramStart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Кочковском</w:t>
      </w:r>
      <w:proofErr w:type="spellEnd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на 20</w:t>
      </w:r>
      <w:r w:rsidR="008B063F"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B063F"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825F29" w:rsidRPr="00805E52" w:rsidRDefault="008B063F" w:rsidP="00805E52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Управляющему делами администрации Кочковского района Новосибирской области </w:t>
      </w:r>
      <w:proofErr w:type="spellStart"/>
      <w:r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>Храпаль</w:t>
      </w:r>
      <w:proofErr w:type="spellEnd"/>
      <w:r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Н.Н. о</w:t>
      </w:r>
      <w:r w:rsidR="00825F29"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публиковать настоящее постановление в периодическом печатном издании</w:t>
      </w:r>
      <w:r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органов местного самоуправления</w:t>
      </w:r>
      <w:r w:rsidR="00825F29"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«Вестник Кочковского района».</w:t>
      </w:r>
    </w:p>
    <w:p w:rsidR="00825F29" w:rsidRPr="00805E52" w:rsidRDefault="00825F29" w:rsidP="00805E52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постановлением возложить на заместителя Главы администрации</w:t>
      </w:r>
      <w:r w:rsidR="008B063F" w:rsidRPr="00805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Кочковского района Новосибирской области</w:t>
      </w:r>
      <w:r w:rsidRPr="008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М.В.Белоус.</w:t>
      </w:r>
    </w:p>
    <w:p w:rsidR="00825F29" w:rsidRPr="00805E52" w:rsidRDefault="00825F29" w:rsidP="0080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F29" w:rsidRPr="00805E52" w:rsidRDefault="00825F29" w:rsidP="0080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481"/>
        <w:gridCol w:w="5090"/>
      </w:tblGrid>
      <w:tr w:rsidR="00825F29" w:rsidRPr="00805E52" w:rsidTr="00C858C9">
        <w:tc>
          <w:tcPr>
            <w:tcW w:w="4785" w:type="dxa"/>
          </w:tcPr>
          <w:p w:rsidR="00825F29" w:rsidRPr="00805E52" w:rsidRDefault="00825F2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Кочковского района Новосибирской области</w:t>
            </w:r>
          </w:p>
        </w:tc>
        <w:tc>
          <w:tcPr>
            <w:tcW w:w="5529" w:type="dxa"/>
          </w:tcPr>
          <w:p w:rsidR="00825F29" w:rsidRPr="00805E52" w:rsidRDefault="00825F29" w:rsidP="0080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F29" w:rsidRPr="00805E52" w:rsidRDefault="00825F29" w:rsidP="0080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П.А.Шилин</w:t>
            </w:r>
            <w:proofErr w:type="spellEnd"/>
          </w:p>
        </w:tc>
      </w:tr>
    </w:tbl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E52">
        <w:rPr>
          <w:rFonts w:ascii="Times New Roman" w:eastAsia="Times New Roman" w:hAnsi="Times New Roman" w:cs="Times New Roman"/>
          <w:sz w:val="20"/>
          <w:szCs w:val="20"/>
          <w:lang w:eastAsia="ru-RU"/>
        </w:rPr>
        <w:t>Е.Ю.Гюнтер</w:t>
      </w:r>
    </w:p>
    <w:p w:rsidR="00825F29" w:rsidRPr="00805E52" w:rsidRDefault="00825F29" w:rsidP="00805E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E52">
        <w:rPr>
          <w:rFonts w:ascii="Times New Roman" w:eastAsia="Times New Roman" w:hAnsi="Times New Roman" w:cs="Times New Roman"/>
          <w:sz w:val="20"/>
          <w:szCs w:val="20"/>
          <w:lang w:eastAsia="ru-RU"/>
        </w:rPr>
        <w:t>22225</w:t>
      </w:r>
    </w:p>
    <w:p w:rsidR="0055419A" w:rsidRPr="00805E52" w:rsidRDefault="00D75B58" w:rsidP="00805E5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05E5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5419A" w:rsidRPr="00805E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Кочковского района Новосибирской области </w:t>
      </w:r>
    </w:p>
    <w:p w:rsidR="00060FD7" w:rsidRPr="00805E52" w:rsidRDefault="00FE0712" w:rsidP="00805E5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05E52">
        <w:rPr>
          <w:rFonts w:ascii="Times New Roman" w:hAnsi="Times New Roman" w:cs="Times New Roman"/>
          <w:sz w:val="24"/>
          <w:szCs w:val="24"/>
        </w:rPr>
        <w:t>О</w:t>
      </w:r>
      <w:r w:rsidR="0055419A" w:rsidRPr="00805E52">
        <w:rPr>
          <w:rFonts w:ascii="Times New Roman" w:hAnsi="Times New Roman" w:cs="Times New Roman"/>
          <w:sz w:val="24"/>
          <w:szCs w:val="24"/>
        </w:rPr>
        <w:t>т</w:t>
      </w:r>
      <w:r w:rsidRPr="00805E52">
        <w:rPr>
          <w:rFonts w:ascii="Times New Roman" w:hAnsi="Times New Roman" w:cs="Times New Roman"/>
          <w:sz w:val="24"/>
          <w:szCs w:val="24"/>
        </w:rPr>
        <w:t xml:space="preserve"> </w:t>
      </w:r>
      <w:r w:rsidR="00FF1CFA" w:rsidRPr="00805E52">
        <w:rPr>
          <w:rFonts w:ascii="Times New Roman" w:hAnsi="Times New Roman" w:cs="Times New Roman"/>
          <w:sz w:val="24"/>
          <w:szCs w:val="24"/>
        </w:rPr>
        <w:t xml:space="preserve">27.12.2019 </w:t>
      </w:r>
      <w:r w:rsidRPr="00805E52">
        <w:rPr>
          <w:rFonts w:ascii="Times New Roman" w:hAnsi="Times New Roman" w:cs="Times New Roman"/>
          <w:sz w:val="24"/>
          <w:szCs w:val="24"/>
        </w:rPr>
        <w:t xml:space="preserve">№ </w:t>
      </w:r>
      <w:r w:rsidR="00FF1CFA" w:rsidRPr="00805E52">
        <w:rPr>
          <w:rFonts w:ascii="Times New Roman" w:hAnsi="Times New Roman" w:cs="Times New Roman"/>
          <w:sz w:val="24"/>
          <w:szCs w:val="24"/>
        </w:rPr>
        <w:t>681</w:t>
      </w:r>
      <w:r w:rsidRPr="00805E52">
        <w:rPr>
          <w:rFonts w:ascii="Times New Roman" w:hAnsi="Times New Roman" w:cs="Times New Roman"/>
          <w:sz w:val="24"/>
          <w:szCs w:val="24"/>
        </w:rPr>
        <w:t>-па</w:t>
      </w:r>
    </w:p>
    <w:p w:rsidR="00707483" w:rsidRPr="00805E52" w:rsidRDefault="00707483" w:rsidP="00805E52">
      <w:pPr>
        <w:spacing w:after="0" w:line="240" w:lineRule="auto"/>
        <w:ind w:left="5103"/>
        <w:rPr>
          <w:rFonts w:ascii="Times New Roman" w:hAnsi="Times New Roman" w:cs="Times New Roman"/>
          <w:i/>
          <w:sz w:val="24"/>
          <w:szCs w:val="24"/>
        </w:rPr>
      </w:pPr>
      <w:r w:rsidRPr="00805E52">
        <w:rPr>
          <w:rFonts w:ascii="Times New Roman" w:hAnsi="Times New Roman" w:cs="Times New Roman"/>
          <w:i/>
          <w:sz w:val="24"/>
          <w:szCs w:val="24"/>
        </w:rPr>
        <w:t>(с измене</w:t>
      </w:r>
      <w:r w:rsidR="00DA7F6E" w:rsidRPr="00805E52">
        <w:rPr>
          <w:rFonts w:ascii="Times New Roman" w:hAnsi="Times New Roman" w:cs="Times New Roman"/>
          <w:i/>
          <w:sz w:val="24"/>
          <w:szCs w:val="24"/>
        </w:rPr>
        <w:t>ниями, внесенными постановлениями</w:t>
      </w:r>
      <w:r w:rsidRPr="00805E52">
        <w:rPr>
          <w:rFonts w:ascii="Times New Roman" w:hAnsi="Times New Roman" w:cs="Times New Roman"/>
          <w:i/>
          <w:sz w:val="24"/>
          <w:szCs w:val="24"/>
        </w:rPr>
        <w:t xml:space="preserve"> администрации Кочковского района Новосибирской области от 09.11.2020 № 587-па</w:t>
      </w:r>
      <w:r w:rsidR="00DA7F6E" w:rsidRPr="00805E52">
        <w:rPr>
          <w:rFonts w:ascii="Times New Roman" w:hAnsi="Times New Roman" w:cs="Times New Roman"/>
          <w:i/>
          <w:sz w:val="24"/>
          <w:szCs w:val="24"/>
        </w:rPr>
        <w:t>, от 25.01.2021 № 33-па</w:t>
      </w:r>
      <w:r w:rsidRPr="00805E52">
        <w:rPr>
          <w:rFonts w:ascii="Times New Roman" w:hAnsi="Times New Roman" w:cs="Times New Roman"/>
          <w:i/>
          <w:sz w:val="24"/>
          <w:szCs w:val="24"/>
        </w:rPr>
        <w:t>)</w:t>
      </w:r>
    </w:p>
    <w:p w:rsidR="00D75B58" w:rsidRPr="00805E52" w:rsidRDefault="00D75B58" w:rsidP="00805E5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75B58" w:rsidRPr="00805E52" w:rsidRDefault="00D75B58" w:rsidP="00805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52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b/>
          <w:sz w:val="28"/>
          <w:szCs w:val="28"/>
        </w:rPr>
        <w:t>Кочковском</w:t>
      </w:r>
      <w:proofErr w:type="spellEnd"/>
      <w:r w:rsidRPr="00805E52">
        <w:rPr>
          <w:rFonts w:ascii="Times New Roman" w:hAnsi="Times New Roman" w:cs="Times New Roman"/>
          <w:b/>
          <w:sz w:val="28"/>
          <w:szCs w:val="28"/>
        </w:rPr>
        <w:t xml:space="preserve"> районе Новосибирской области на 20</w:t>
      </w:r>
      <w:r w:rsidR="00F011E4" w:rsidRPr="00805E52">
        <w:rPr>
          <w:rFonts w:ascii="Times New Roman" w:hAnsi="Times New Roman" w:cs="Times New Roman"/>
          <w:b/>
          <w:sz w:val="28"/>
          <w:szCs w:val="28"/>
        </w:rPr>
        <w:t>20</w:t>
      </w:r>
      <w:r w:rsidRPr="00805E52">
        <w:rPr>
          <w:rFonts w:ascii="Times New Roman" w:hAnsi="Times New Roman" w:cs="Times New Roman"/>
          <w:b/>
          <w:sz w:val="28"/>
          <w:szCs w:val="28"/>
        </w:rPr>
        <w:t>-20</w:t>
      </w:r>
      <w:r w:rsidR="00F011E4" w:rsidRPr="00805E52">
        <w:rPr>
          <w:rFonts w:ascii="Times New Roman" w:hAnsi="Times New Roman" w:cs="Times New Roman"/>
          <w:b/>
          <w:sz w:val="28"/>
          <w:szCs w:val="28"/>
        </w:rPr>
        <w:t>22</w:t>
      </w:r>
      <w:r w:rsidRPr="00805E52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825F29" w:rsidRPr="00805E52" w:rsidRDefault="00825F29" w:rsidP="00805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58" w:rsidRPr="00805E52" w:rsidRDefault="00D75B58" w:rsidP="00805E5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52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7"/>
        <w:gridCol w:w="1147"/>
        <w:gridCol w:w="1701"/>
        <w:gridCol w:w="1560"/>
        <w:gridCol w:w="1850"/>
      </w:tblGrid>
      <w:tr w:rsidR="00D75B58" w:rsidRPr="00805E52" w:rsidTr="009851E3">
        <w:trPr>
          <w:trHeight w:val="256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258" w:type="dxa"/>
            <w:gridSpan w:val="4"/>
          </w:tcPr>
          <w:p w:rsidR="00D75B58" w:rsidRPr="00805E52" w:rsidRDefault="00D75B58" w:rsidP="00805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  <w:proofErr w:type="spellStart"/>
            <w:r w:rsidRPr="00805E52">
              <w:rPr>
                <w:rFonts w:ascii="Times New Roman" w:hAnsi="Times New Roman"/>
                <w:sz w:val="24"/>
                <w:szCs w:val="24"/>
              </w:rPr>
              <w:t>Кочковском</w:t>
            </w:r>
            <w:proofErr w:type="spellEnd"/>
            <w:r w:rsidRPr="00805E52"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 на 20</w:t>
            </w:r>
            <w:r w:rsidR="00B5341C" w:rsidRPr="00805E52">
              <w:rPr>
                <w:rFonts w:ascii="Times New Roman" w:hAnsi="Times New Roman"/>
                <w:sz w:val="24"/>
                <w:szCs w:val="24"/>
              </w:rPr>
              <w:t>20</w:t>
            </w:r>
            <w:r w:rsidRPr="00805E52">
              <w:rPr>
                <w:rFonts w:ascii="Times New Roman" w:hAnsi="Times New Roman"/>
                <w:sz w:val="24"/>
                <w:szCs w:val="24"/>
              </w:rPr>
              <w:t>-20</w:t>
            </w:r>
            <w:r w:rsidR="00B5341C" w:rsidRPr="00805E52">
              <w:rPr>
                <w:rFonts w:ascii="Times New Roman" w:hAnsi="Times New Roman"/>
                <w:sz w:val="24"/>
                <w:szCs w:val="24"/>
              </w:rPr>
              <w:t>22</w:t>
            </w:r>
            <w:r w:rsidRPr="00805E5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EA0569" w:rsidRPr="00805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5B58" w:rsidRPr="00805E52" w:rsidTr="009851E3">
        <w:trPr>
          <w:trHeight w:val="359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258" w:type="dxa"/>
            <w:gridSpan w:val="4"/>
          </w:tcPr>
          <w:p w:rsidR="00D75B58" w:rsidRPr="00805E52" w:rsidRDefault="00D75B58" w:rsidP="00805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Администрация Кочковского района Новосибирской области</w:t>
            </w:r>
          </w:p>
        </w:tc>
      </w:tr>
      <w:tr w:rsidR="00D75B58" w:rsidRPr="00805E52" w:rsidTr="009851E3">
        <w:trPr>
          <w:trHeight w:val="302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258" w:type="dxa"/>
            <w:gridSpan w:val="4"/>
          </w:tcPr>
          <w:p w:rsidR="00D75B58" w:rsidRPr="00805E52" w:rsidRDefault="00D75B58" w:rsidP="00805E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Кочковского района Новосибирской области Белоус М.В.</w:t>
            </w:r>
          </w:p>
        </w:tc>
      </w:tr>
      <w:tr w:rsidR="00D75B58" w:rsidRPr="00805E52" w:rsidTr="009851E3">
        <w:trPr>
          <w:trHeight w:val="334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258" w:type="dxa"/>
            <w:gridSpan w:val="4"/>
          </w:tcPr>
          <w:p w:rsidR="00D75B58" w:rsidRPr="00805E52" w:rsidRDefault="006B76E0" w:rsidP="00805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Отдел экономического развития и трудовых отношений администрации Кочковского района Новосибирской области</w:t>
            </w:r>
          </w:p>
        </w:tc>
      </w:tr>
      <w:tr w:rsidR="00D75B58" w:rsidRPr="00805E52" w:rsidTr="009851E3">
        <w:trPr>
          <w:trHeight w:val="374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58" w:type="dxa"/>
            <w:gridSpan w:val="4"/>
          </w:tcPr>
          <w:p w:rsidR="00D75B58" w:rsidRPr="00805E52" w:rsidRDefault="006B76E0" w:rsidP="00805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Оптимизация бюджетных расходов на оплату коммунальных услуг за счет повышения эффективности исполь</w:t>
            </w:r>
            <w:r w:rsidR="00AC363E" w:rsidRPr="00805E52">
              <w:rPr>
                <w:rFonts w:ascii="Times New Roman" w:hAnsi="Times New Roman"/>
                <w:sz w:val="24"/>
                <w:szCs w:val="24"/>
              </w:rPr>
              <w:t>зования энергетических ресурсов</w:t>
            </w:r>
          </w:p>
        </w:tc>
      </w:tr>
      <w:tr w:rsidR="00D75B58" w:rsidRPr="00805E52" w:rsidTr="009851E3">
        <w:trPr>
          <w:trHeight w:val="359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258" w:type="dxa"/>
            <w:gridSpan w:val="4"/>
          </w:tcPr>
          <w:p w:rsidR="006B76E0" w:rsidRPr="00805E52" w:rsidRDefault="006B76E0" w:rsidP="00805E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Оснащение приборами учета организаци</w:t>
            </w:r>
            <w:r w:rsidR="00565415" w:rsidRPr="00805E52">
              <w:rPr>
                <w:rFonts w:ascii="Times New Roman" w:hAnsi="Times New Roman"/>
                <w:sz w:val="24"/>
                <w:szCs w:val="24"/>
              </w:rPr>
              <w:t>й</w:t>
            </w:r>
            <w:r w:rsidRPr="00805E52">
              <w:rPr>
                <w:rFonts w:ascii="Times New Roman" w:hAnsi="Times New Roman"/>
                <w:sz w:val="24"/>
                <w:szCs w:val="24"/>
              </w:rPr>
              <w:t xml:space="preserve"> бюджетной сферы;</w:t>
            </w:r>
          </w:p>
          <w:p w:rsidR="00D75B58" w:rsidRPr="00805E52" w:rsidRDefault="006B76E0" w:rsidP="00805E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805E5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805E52">
              <w:rPr>
                <w:rFonts w:ascii="Times New Roman" w:hAnsi="Times New Roman"/>
                <w:sz w:val="24"/>
                <w:szCs w:val="24"/>
              </w:rPr>
              <w:t xml:space="preserve"> в теплоснабжении и электроэнергетике за счет внедрения энергосберег</w:t>
            </w:r>
            <w:r w:rsidR="00D640B1" w:rsidRPr="00805E52">
              <w:rPr>
                <w:rFonts w:ascii="Times New Roman" w:hAnsi="Times New Roman"/>
                <w:sz w:val="24"/>
                <w:szCs w:val="24"/>
              </w:rPr>
              <w:t>ающих технологий и оборудования;</w:t>
            </w:r>
          </w:p>
          <w:p w:rsidR="00310BD4" w:rsidRPr="00805E52" w:rsidRDefault="00310BD4" w:rsidP="00805E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805E5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805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0B1" w:rsidRPr="00805E52">
              <w:rPr>
                <w:rFonts w:ascii="Times New Roman" w:hAnsi="Times New Roman"/>
                <w:sz w:val="24"/>
                <w:szCs w:val="24"/>
              </w:rPr>
              <w:t xml:space="preserve">помещений бюджетных </w:t>
            </w:r>
            <w:r w:rsidR="00AC363E" w:rsidRPr="00805E52">
              <w:rPr>
                <w:rFonts w:ascii="Times New Roman" w:hAnsi="Times New Roman"/>
                <w:sz w:val="24"/>
                <w:szCs w:val="24"/>
              </w:rPr>
              <w:t>организаций;</w:t>
            </w:r>
          </w:p>
          <w:p w:rsidR="00AC363E" w:rsidRPr="00805E52" w:rsidRDefault="00AC363E" w:rsidP="00805E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в жилищном секторе.</w:t>
            </w:r>
          </w:p>
        </w:tc>
      </w:tr>
      <w:tr w:rsidR="00D75B58" w:rsidRPr="00805E52" w:rsidTr="009851E3">
        <w:trPr>
          <w:trHeight w:val="374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258" w:type="dxa"/>
            <w:gridSpan w:val="4"/>
          </w:tcPr>
          <w:p w:rsidR="00D75B58" w:rsidRPr="00805E52" w:rsidRDefault="006B76E0" w:rsidP="00805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20</w:t>
            </w:r>
            <w:r w:rsidR="00B5341C" w:rsidRPr="00805E52">
              <w:rPr>
                <w:rFonts w:ascii="Times New Roman" w:hAnsi="Times New Roman"/>
                <w:sz w:val="24"/>
                <w:szCs w:val="24"/>
              </w:rPr>
              <w:t>20</w:t>
            </w:r>
            <w:r w:rsidRPr="00805E52">
              <w:rPr>
                <w:rFonts w:ascii="Times New Roman" w:hAnsi="Times New Roman"/>
                <w:sz w:val="24"/>
                <w:szCs w:val="24"/>
              </w:rPr>
              <w:t>-20</w:t>
            </w:r>
            <w:r w:rsidR="00B5341C" w:rsidRPr="00805E52">
              <w:rPr>
                <w:rFonts w:ascii="Times New Roman" w:hAnsi="Times New Roman"/>
                <w:sz w:val="24"/>
                <w:szCs w:val="24"/>
              </w:rPr>
              <w:t>22</w:t>
            </w:r>
            <w:r w:rsidRPr="00805E5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75B58" w:rsidRPr="00805E52" w:rsidTr="009851E3">
        <w:trPr>
          <w:trHeight w:val="326"/>
        </w:trPr>
        <w:tc>
          <w:tcPr>
            <w:tcW w:w="3497" w:type="dxa"/>
            <w:vMerge w:val="restart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 муниципальной программы, в том числе:</w:t>
            </w:r>
          </w:p>
        </w:tc>
        <w:tc>
          <w:tcPr>
            <w:tcW w:w="6258" w:type="dxa"/>
            <w:gridSpan w:val="4"/>
          </w:tcPr>
          <w:p w:rsidR="00D75B58" w:rsidRPr="00805E52" w:rsidRDefault="00D75B58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Расходы (тыс.</w:t>
            </w:r>
            <w:r w:rsidRPr="00805E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рублей)</w:t>
            </w:r>
          </w:p>
        </w:tc>
      </w:tr>
      <w:tr w:rsidR="00D75B58" w:rsidRPr="00805E52" w:rsidTr="00B21875">
        <w:trPr>
          <w:cantSplit/>
          <w:trHeight w:val="439"/>
        </w:trPr>
        <w:tc>
          <w:tcPr>
            <w:tcW w:w="3497" w:type="dxa"/>
            <w:vMerge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75B58" w:rsidRPr="00805E52" w:rsidRDefault="00D75B58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E52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  <w:vAlign w:val="center"/>
          </w:tcPr>
          <w:p w:rsidR="00D75B58" w:rsidRPr="00805E52" w:rsidRDefault="00D75B58" w:rsidP="00805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E52">
              <w:rPr>
                <w:rFonts w:ascii="Times New Roman" w:hAnsi="Times New Roman"/>
                <w:sz w:val="20"/>
                <w:szCs w:val="20"/>
              </w:rPr>
              <w:t>20</w:t>
            </w:r>
            <w:r w:rsidR="00B5341C" w:rsidRPr="00805E5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:rsidR="00D75B58" w:rsidRPr="00805E52" w:rsidRDefault="00D75B58" w:rsidP="00805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E52">
              <w:rPr>
                <w:rFonts w:ascii="Times New Roman" w:hAnsi="Times New Roman"/>
                <w:sz w:val="20"/>
                <w:szCs w:val="20"/>
              </w:rPr>
              <w:t>20</w:t>
            </w:r>
            <w:r w:rsidR="00B5341C" w:rsidRPr="00805E52">
              <w:rPr>
                <w:rFonts w:ascii="Times New Roman" w:hAnsi="Times New Roman"/>
                <w:sz w:val="20"/>
                <w:szCs w:val="20"/>
              </w:rPr>
              <w:t>2</w:t>
            </w:r>
            <w:r w:rsidRPr="00805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0" w:type="dxa"/>
            <w:vAlign w:val="center"/>
          </w:tcPr>
          <w:p w:rsidR="00D75B58" w:rsidRPr="00805E52" w:rsidRDefault="00D75B58" w:rsidP="00805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E52">
              <w:rPr>
                <w:rFonts w:ascii="Times New Roman" w:hAnsi="Times New Roman"/>
                <w:sz w:val="20"/>
                <w:szCs w:val="20"/>
              </w:rPr>
              <w:t>20</w:t>
            </w:r>
            <w:r w:rsidR="00B5341C" w:rsidRPr="00805E5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D75B58" w:rsidRPr="00805E52" w:rsidTr="009851E3">
        <w:trPr>
          <w:trHeight w:val="406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Средства бюджета Кочковского района</w:t>
            </w:r>
          </w:p>
        </w:tc>
        <w:tc>
          <w:tcPr>
            <w:tcW w:w="1147" w:type="dxa"/>
          </w:tcPr>
          <w:p w:rsidR="00D75B58" w:rsidRPr="00805E52" w:rsidRDefault="00AA5A69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427,2</w:t>
            </w:r>
          </w:p>
        </w:tc>
        <w:tc>
          <w:tcPr>
            <w:tcW w:w="1701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75B58" w:rsidRPr="00805E52" w:rsidRDefault="00AA5A69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427,2</w:t>
            </w:r>
          </w:p>
        </w:tc>
        <w:tc>
          <w:tcPr>
            <w:tcW w:w="1850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75B58" w:rsidRPr="00805E52" w:rsidTr="009851E3">
        <w:trPr>
          <w:trHeight w:val="412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7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75B58" w:rsidRPr="00805E52" w:rsidTr="009851E3">
        <w:trPr>
          <w:trHeight w:val="320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Средства бюджета Новосибирской области</w:t>
            </w:r>
          </w:p>
        </w:tc>
        <w:tc>
          <w:tcPr>
            <w:tcW w:w="1147" w:type="dxa"/>
          </w:tcPr>
          <w:p w:rsidR="00D75B58" w:rsidRPr="00805E52" w:rsidRDefault="00AA5A69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8 118,0</w:t>
            </w:r>
          </w:p>
        </w:tc>
        <w:tc>
          <w:tcPr>
            <w:tcW w:w="1701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75B58" w:rsidRPr="00805E52" w:rsidRDefault="00AA5A69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8 118,</w:t>
            </w:r>
            <w:r w:rsidR="006B76E0"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75B58" w:rsidRPr="00805E52" w:rsidTr="009851E3">
        <w:trPr>
          <w:trHeight w:val="356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147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D75B58" w:rsidRPr="00805E52" w:rsidRDefault="006B76E0" w:rsidP="00805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75B58" w:rsidRPr="00805E52" w:rsidTr="009851E3">
        <w:trPr>
          <w:trHeight w:val="146"/>
        </w:trPr>
        <w:tc>
          <w:tcPr>
            <w:tcW w:w="3497" w:type="dxa"/>
          </w:tcPr>
          <w:p w:rsidR="00D75B58" w:rsidRPr="00805E52" w:rsidRDefault="00D75B58" w:rsidP="00805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Планируемые результаты реализации муниципальной программы</w:t>
            </w:r>
          </w:p>
        </w:tc>
        <w:tc>
          <w:tcPr>
            <w:tcW w:w="6258" w:type="dxa"/>
            <w:gridSpan w:val="4"/>
          </w:tcPr>
          <w:p w:rsidR="0093497E" w:rsidRPr="00805E52" w:rsidRDefault="0093497E" w:rsidP="00805E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Увеличение уровня учета потребляемых энергетических ресурсов в бюджетных учреждениях;</w:t>
            </w:r>
          </w:p>
          <w:p w:rsidR="006B76E0" w:rsidRPr="00805E52" w:rsidRDefault="006B76E0" w:rsidP="00805E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Снижение бюджетных расходов на потребленную электр</w:t>
            </w:r>
            <w:r w:rsidR="00483FFA" w:rsidRPr="00805E52">
              <w:rPr>
                <w:rFonts w:ascii="Times New Roman" w:hAnsi="Times New Roman"/>
                <w:sz w:val="24"/>
                <w:szCs w:val="24"/>
              </w:rPr>
              <w:t xml:space="preserve">ическую </w:t>
            </w:r>
            <w:r w:rsidRPr="00805E52">
              <w:rPr>
                <w:rFonts w:ascii="Times New Roman" w:hAnsi="Times New Roman"/>
                <w:sz w:val="24"/>
                <w:szCs w:val="24"/>
              </w:rPr>
              <w:t>энергию, тепловую эне</w:t>
            </w:r>
            <w:r w:rsidR="00483FFA" w:rsidRPr="00805E52">
              <w:rPr>
                <w:rFonts w:ascii="Times New Roman" w:hAnsi="Times New Roman"/>
                <w:sz w:val="24"/>
                <w:szCs w:val="24"/>
              </w:rPr>
              <w:t>ргию, на холодную воду</w:t>
            </w:r>
            <w:r w:rsidRPr="00805E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5B58" w:rsidRPr="00805E52" w:rsidRDefault="006B76E0" w:rsidP="00805E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Снижение потерь энергоресурсов в процессе эксплуатации</w:t>
            </w:r>
            <w:r w:rsidR="00C1727C" w:rsidRPr="00805E52">
              <w:rPr>
                <w:rFonts w:ascii="Times New Roman" w:hAnsi="Times New Roman"/>
                <w:sz w:val="24"/>
                <w:szCs w:val="24"/>
              </w:rPr>
              <w:t xml:space="preserve"> зданий</w:t>
            </w:r>
            <w:r w:rsidR="00F90DE8" w:rsidRPr="00805E52">
              <w:rPr>
                <w:rFonts w:ascii="Times New Roman" w:hAnsi="Times New Roman"/>
                <w:sz w:val="24"/>
                <w:szCs w:val="24"/>
              </w:rPr>
              <w:t>, строений, сооружений</w:t>
            </w:r>
            <w:r w:rsidR="00672D6A" w:rsidRPr="00805E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165E4" w:rsidRPr="00805E52" w:rsidRDefault="008165E4" w:rsidP="00805E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Доля квартир (домовладений), переведенных на индивидуальное поквартирное отопление, от общего количества квартир, подлежащих переводу на индивидуальное поквартирное отопление, составит 100 %.</w:t>
            </w:r>
          </w:p>
        </w:tc>
      </w:tr>
    </w:tbl>
    <w:p w:rsidR="00362699" w:rsidRPr="00805E52" w:rsidRDefault="007D195D" w:rsidP="00805E5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05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2699" w:rsidRPr="00805E52">
        <w:rPr>
          <w:rFonts w:ascii="Times New Roman" w:eastAsia="Calibri" w:hAnsi="Times New Roman" w:cs="Times New Roman"/>
          <w:b/>
          <w:sz w:val="28"/>
          <w:szCs w:val="28"/>
        </w:rPr>
        <w:t>Анализ сферы реализации Программы, включая описание текущего состояния, основных проблем и прогноз ее развития</w:t>
      </w:r>
    </w:p>
    <w:p w:rsidR="00E43849" w:rsidRPr="00805E52" w:rsidRDefault="00E43849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E52">
        <w:rPr>
          <w:rFonts w:ascii="Times New Roman" w:hAnsi="Times New Roman" w:cs="Times New Roman"/>
          <w:sz w:val="28"/>
          <w:szCs w:val="28"/>
        </w:rPr>
        <w:t xml:space="preserve">Муниципальная программа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</w:t>
      </w:r>
      <w:r w:rsidR="00757E12" w:rsidRPr="00805E52">
        <w:rPr>
          <w:rFonts w:ascii="Times New Roman" w:hAnsi="Times New Roman" w:cs="Times New Roman"/>
          <w:sz w:val="28"/>
          <w:szCs w:val="28"/>
        </w:rPr>
        <w:t>20</w:t>
      </w:r>
      <w:r w:rsidRPr="00805E52">
        <w:rPr>
          <w:rFonts w:ascii="Times New Roman" w:hAnsi="Times New Roman" w:cs="Times New Roman"/>
          <w:sz w:val="28"/>
          <w:szCs w:val="28"/>
        </w:rPr>
        <w:t>-20</w:t>
      </w:r>
      <w:r w:rsidR="00757E12" w:rsidRPr="00805E52">
        <w:rPr>
          <w:rFonts w:ascii="Times New Roman" w:hAnsi="Times New Roman" w:cs="Times New Roman"/>
          <w:sz w:val="28"/>
          <w:szCs w:val="28"/>
        </w:rPr>
        <w:t>22</w:t>
      </w:r>
      <w:r w:rsidRPr="00805E52">
        <w:rPr>
          <w:rFonts w:ascii="Times New Roman" w:hAnsi="Times New Roman" w:cs="Times New Roman"/>
          <w:sz w:val="28"/>
          <w:szCs w:val="28"/>
        </w:rPr>
        <w:t xml:space="preserve"> годы» (далее – Программа) разработана в соответствии с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Закон), </w:t>
      </w:r>
      <w:r w:rsidR="00757E12" w:rsidRPr="00805E52">
        <w:rPr>
          <w:rFonts w:ascii="Times New Roman" w:hAnsi="Times New Roman" w:cs="Times New Roman"/>
          <w:sz w:val="28"/>
          <w:szCs w:val="28"/>
        </w:rPr>
        <w:t>постановлением Правительства РФ № 1225 от 31.12.2009 г. «О требованиях к региональным и муниципальным</w:t>
      </w:r>
      <w:proofErr w:type="gramEnd"/>
      <w:r w:rsidR="00757E12" w:rsidRPr="00805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E12" w:rsidRPr="00805E52">
        <w:rPr>
          <w:rFonts w:ascii="Times New Roman" w:hAnsi="Times New Roman" w:cs="Times New Roman"/>
          <w:sz w:val="28"/>
          <w:szCs w:val="28"/>
        </w:rPr>
        <w:t xml:space="preserve">программам в области энергосбережения и повышения энергетической эффективности», приказом Минэкономразвития от 17.02.2010 № 61 «Об утверждении примерного перечня мероприятий в области энергосбережения и повышения  </w:t>
      </w:r>
      <w:proofErr w:type="spellStart"/>
      <w:r w:rsidR="00757E12" w:rsidRPr="00805E52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757E12" w:rsidRPr="00805E52">
        <w:rPr>
          <w:rFonts w:ascii="Times New Roman" w:hAnsi="Times New Roman" w:cs="Times New Roman"/>
          <w:sz w:val="28"/>
          <w:szCs w:val="28"/>
        </w:rPr>
        <w:t xml:space="preserve">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</w:t>
      </w:r>
      <w:r w:rsidRPr="00805E52">
        <w:rPr>
          <w:rFonts w:ascii="Times New Roman" w:hAnsi="Times New Roman" w:cs="Times New Roman"/>
          <w:sz w:val="28"/>
          <w:szCs w:val="28"/>
        </w:rPr>
        <w:t xml:space="preserve">распоряжением Губернатора Новосибирской области от 28.10.2009 № 261-р «О мерах по повышению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 и сокращении энергетических издержек в экономике Новосибирской</w:t>
      </w:r>
      <w:proofErr w:type="gramEnd"/>
      <w:r w:rsidRPr="00805E52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EA0569" w:rsidRPr="00805E52" w:rsidRDefault="00EA0569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Программа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</w:t>
      </w:r>
      <w:r w:rsidR="00A5005D" w:rsidRPr="00805E52">
        <w:rPr>
          <w:rFonts w:ascii="Times New Roman" w:hAnsi="Times New Roman" w:cs="Times New Roman"/>
          <w:sz w:val="28"/>
          <w:szCs w:val="28"/>
        </w:rPr>
        <w:t>бюджетных учреждениях, подведомственных администрации Кочковского района Новосибирской области</w:t>
      </w:r>
      <w:r w:rsidRPr="00805E52">
        <w:rPr>
          <w:rFonts w:ascii="Times New Roman" w:hAnsi="Times New Roman" w:cs="Times New Roman"/>
          <w:sz w:val="28"/>
          <w:szCs w:val="28"/>
        </w:rPr>
        <w:t>.</w:t>
      </w:r>
    </w:p>
    <w:p w:rsidR="00727382" w:rsidRPr="00805E52" w:rsidRDefault="00EA0569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При существующем уровне энергоемкости </w:t>
      </w:r>
      <w:r w:rsidR="00727382" w:rsidRPr="00805E52">
        <w:rPr>
          <w:rFonts w:ascii="Times New Roman" w:hAnsi="Times New Roman" w:cs="Times New Roman"/>
          <w:sz w:val="28"/>
          <w:szCs w:val="28"/>
        </w:rPr>
        <w:t>бюджетных учреждений Кочковского района</w:t>
      </w:r>
      <w:r w:rsidRPr="00805E52">
        <w:rPr>
          <w:rFonts w:ascii="Times New Roman" w:hAnsi="Times New Roman" w:cs="Times New Roman"/>
          <w:sz w:val="28"/>
          <w:szCs w:val="28"/>
        </w:rPr>
        <w:t xml:space="preserve"> дальнейшие изменения стоимости топливно-энергетических и коммунальных ресурсов приведут к следующим негативным последствиям: </w:t>
      </w:r>
    </w:p>
    <w:p w:rsidR="00727382" w:rsidRPr="00805E52" w:rsidRDefault="00EA0569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- росту затрат </w:t>
      </w:r>
      <w:r w:rsidR="00727382" w:rsidRPr="00805E52">
        <w:rPr>
          <w:rFonts w:ascii="Times New Roman" w:hAnsi="Times New Roman" w:cs="Times New Roman"/>
          <w:sz w:val="28"/>
          <w:szCs w:val="28"/>
        </w:rPr>
        <w:t>организаций</w:t>
      </w:r>
      <w:r w:rsidRPr="00805E52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27382" w:rsidRPr="00805E52">
        <w:rPr>
          <w:rFonts w:ascii="Times New Roman" w:hAnsi="Times New Roman" w:cs="Times New Roman"/>
          <w:sz w:val="28"/>
          <w:szCs w:val="28"/>
        </w:rPr>
        <w:t>Кочковского района</w:t>
      </w:r>
      <w:r w:rsidRPr="00805E52">
        <w:rPr>
          <w:rFonts w:ascii="Times New Roman" w:hAnsi="Times New Roman" w:cs="Times New Roman"/>
          <w:sz w:val="28"/>
          <w:szCs w:val="28"/>
        </w:rPr>
        <w:t xml:space="preserve">, на оплату топливно-энергетических и коммунальных ресурсов, </w:t>
      </w:r>
      <w:r w:rsidR="00727382" w:rsidRPr="00805E52">
        <w:rPr>
          <w:rFonts w:ascii="Times New Roman" w:hAnsi="Times New Roman" w:cs="Times New Roman"/>
          <w:sz w:val="28"/>
          <w:szCs w:val="28"/>
        </w:rPr>
        <w:t>при ограниченности финансовых ресурсов на их оплату</w:t>
      </w:r>
      <w:r w:rsidRPr="00805E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7382" w:rsidRPr="00805E52" w:rsidRDefault="00EA0569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управление. </w:t>
      </w:r>
    </w:p>
    <w:p w:rsidR="00727382" w:rsidRPr="00805E52" w:rsidRDefault="00EA0569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согласованных действий по повышению энергетической эффективности при потреблении энергии и ресурсов других видов на территории </w:t>
      </w:r>
      <w:r w:rsidR="00727382" w:rsidRPr="00805E52">
        <w:rPr>
          <w:rFonts w:ascii="Times New Roman" w:hAnsi="Times New Roman" w:cs="Times New Roman"/>
          <w:sz w:val="28"/>
          <w:szCs w:val="28"/>
        </w:rPr>
        <w:t>Кочковского района</w:t>
      </w:r>
      <w:r w:rsidRPr="00805E52">
        <w:rPr>
          <w:rFonts w:ascii="Times New Roman" w:hAnsi="Times New Roman" w:cs="Times New Roman"/>
          <w:sz w:val="28"/>
          <w:szCs w:val="28"/>
        </w:rPr>
        <w:t>. 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</w:t>
      </w:r>
      <w:r w:rsidR="00727382" w:rsidRPr="00805E52">
        <w:rPr>
          <w:rFonts w:ascii="Times New Roman" w:hAnsi="Times New Roman" w:cs="Times New Roman"/>
          <w:sz w:val="28"/>
          <w:szCs w:val="28"/>
        </w:rPr>
        <w:t>ой</w:t>
      </w:r>
      <w:r w:rsidRPr="00805E5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27382" w:rsidRPr="00805E52">
        <w:rPr>
          <w:rFonts w:ascii="Times New Roman" w:hAnsi="Times New Roman" w:cs="Times New Roman"/>
          <w:sz w:val="28"/>
          <w:szCs w:val="28"/>
        </w:rPr>
        <w:t>ы</w:t>
      </w:r>
      <w:r w:rsidRPr="00805E52">
        <w:rPr>
          <w:rFonts w:ascii="Times New Roman" w:hAnsi="Times New Roman" w:cs="Times New Roman"/>
          <w:sz w:val="28"/>
          <w:szCs w:val="28"/>
        </w:rPr>
        <w:t xml:space="preserve"> энергосбережения. В предстоящий период на территории </w:t>
      </w:r>
      <w:r w:rsidR="00727382" w:rsidRPr="00805E52">
        <w:rPr>
          <w:rFonts w:ascii="Times New Roman" w:hAnsi="Times New Roman" w:cs="Times New Roman"/>
          <w:sz w:val="28"/>
          <w:szCs w:val="28"/>
        </w:rPr>
        <w:t xml:space="preserve">Кочковского района </w:t>
      </w:r>
      <w:r w:rsidRPr="00805E52">
        <w:rPr>
          <w:rFonts w:ascii="Times New Roman" w:hAnsi="Times New Roman" w:cs="Times New Roman"/>
          <w:sz w:val="28"/>
          <w:szCs w:val="28"/>
        </w:rPr>
        <w:t>должны быть выполнены установленные Законом требования в части управления процессом энергосбережения, в том числе:</w:t>
      </w:r>
    </w:p>
    <w:p w:rsidR="00B9236A" w:rsidRPr="00805E52" w:rsidRDefault="00EA0569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 </w:t>
      </w:r>
    </w:p>
    <w:p w:rsidR="00B9236A" w:rsidRPr="00805E52" w:rsidRDefault="00EA0569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проведение энергетических обследований; </w:t>
      </w:r>
    </w:p>
    <w:p w:rsidR="00B9236A" w:rsidRPr="00805E52" w:rsidRDefault="00EA0569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учет энергетических ресурсов; </w:t>
      </w:r>
    </w:p>
    <w:p w:rsidR="00B9236A" w:rsidRPr="00805E52" w:rsidRDefault="00B9236A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ведение энергетических деклараций; </w:t>
      </w:r>
    </w:p>
    <w:p w:rsidR="00B9236A" w:rsidRPr="00805E52" w:rsidRDefault="00EA0569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нормирование потребления энергетических ресурсов. </w:t>
      </w:r>
    </w:p>
    <w:p w:rsidR="005A7557" w:rsidRPr="00805E52" w:rsidRDefault="00EA0569" w:rsidP="00805E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Необходимость решения проблемы энергосбережения программн</w:t>
      </w:r>
      <w:proofErr w:type="gramStart"/>
      <w:r w:rsidRPr="00805E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05E52">
        <w:rPr>
          <w:rFonts w:ascii="Times New Roman" w:hAnsi="Times New Roman" w:cs="Times New Roman"/>
          <w:sz w:val="28"/>
          <w:szCs w:val="28"/>
        </w:rPr>
        <w:t xml:space="preserve"> целевым методом обусловлена следующими причинами: </w:t>
      </w:r>
    </w:p>
    <w:p w:rsidR="005A7557" w:rsidRPr="00805E52" w:rsidRDefault="00EA0569" w:rsidP="00805E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1. Невозможностью комплексного решения проблемы в требуемые сроки за счет использования действующего рыночного механизма; </w:t>
      </w:r>
    </w:p>
    <w:p w:rsidR="005A7557" w:rsidRPr="00805E52" w:rsidRDefault="00EA0569" w:rsidP="00805E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2. Комплексным характером проблемы и необходимостью координации действий по ее решению. Повышение эффективности использования энергии и других видов ресурсов требует координации действий поставщиков и потребителей ресурсов, выработки общей технической политики, согласования договорных условий, сохранения баланса и устойчивости работы технических систем. Интересы участников рыночных отношений при этом не совпадают, а часто прямо противоположны, что требует участия в процессе третьей стороны в лице органа местного самоуправления, имеющего полномочия в сфере регулирования электроэнергетики и коммунальных услуг.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 Отдельной проблемой является снижение издержек на получение информации, сравнение эффективности различных энергосберегающих мероприятий и выбор из них наиболее оптимальных для применения. </w:t>
      </w:r>
    </w:p>
    <w:p w:rsidR="000146AA" w:rsidRPr="00805E52" w:rsidRDefault="000146AA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Закон</w:t>
      </w:r>
      <w:r w:rsidR="00EA0569" w:rsidRPr="00805E52">
        <w:rPr>
          <w:rFonts w:ascii="Times New Roman" w:hAnsi="Times New Roman" w:cs="Times New Roman"/>
          <w:sz w:val="28"/>
          <w:szCs w:val="28"/>
        </w:rPr>
        <w:t xml:space="preserve">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региональных программ социально-экономического развития регионов. Основные риски, связанные с реализацией Программы, определяются следующими факторами: </w:t>
      </w:r>
    </w:p>
    <w:p w:rsidR="000146AA" w:rsidRPr="00805E52" w:rsidRDefault="00EA0569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lastRenderedPageBreak/>
        <w:t>ограниченностью источников финансирования программных мероприятий и неразвитостью ме</w:t>
      </w:r>
      <w:r w:rsidR="000146AA" w:rsidRPr="00805E52">
        <w:rPr>
          <w:rFonts w:ascii="Times New Roman" w:hAnsi="Times New Roman" w:cs="Times New Roman"/>
          <w:sz w:val="28"/>
          <w:szCs w:val="28"/>
        </w:rPr>
        <w:t>ханизмов привлечения средств на</w:t>
      </w:r>
      <w:r w:rsidRPr="00805E52">
        <w:rPr>
          <w:rFonts w:ascii="Times New Roman" w:hAnsi="Times New Roman" w:cs="Times New Roman"/>
          <w:sz w:val="28"/>
          <w:szCs w:val="28"/>
        </w:rPr>
        <w:t xml:space="preserve"> финансирование энергосберегающих мероприятий; </w:t>
      </w:r>
    </w:p>
    <w:p w:rsidR="000146AA" w:rsidRPr="00805E52" w:rsidRDefault="00EA0569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неопределенностью конъюнктуры и неразвитостью институтов рынка энергосбережения; </w:t>
      </w:r>
    </w:p>
    <w:p w:rsidR="00EA0569" w:rsidRPr="00805E52" w:rsidRDefault="00EA0569" w:rsidP="00805E5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незавершенностью реформирования энергетики и предстоящими изменениями в управлении отраслью на федеральном уровне. 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0146AA" w:rsidRPr="00805E52">
        <w:rPr>
          <w:rFonts w:ascii="Times New Roman" w:hAnsi="Times New Roman" w:cs="Times New Roman"/>
          <w:sz w:val="28"/>
          <w:szCs w:val="28"/>
        </w:rPr>
        <w:t>Кочковского района</w:t>
      </w:r>
      <w:r w:rsidR="000151BB" w:rsidRPr="00805E52">
        <w:rPr>
          <w:rFonts w:ascii="Times New Roman" w:hAnsi="Times New Roman" w:cs="Times New Roman"/>
          <w:sz w:val="28"/>
          <w:szCs w:val="28"/>
        </w:rPr>
        <w:t>.</w:t>
      </w:r>
    </w:p>
    <w:p w:rsidR="00EA0569" w:rsidRPr="00805E52" w:rsidRDefault="00EA0569" w:rsidP="00805E5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851E3" w:rsidRPr="00805E52" w:rsidRDefault="009851E3" w:rsidP="00805E5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05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2699" w:rsidRPr="00805E52">
        <w:rPr>
          <w:rFonts w:ascii="Times New Roman" w:eastAsia="Calibri" w:hAnsi="Times New Roman" w:cs="Times New Roman"/>
          <w:b/>
          <w:sz w:val="28"/>
          <w:szCs w:val="28"/>
        </w:rPr>
        <w:t>Цели, задачи, планируемые результаты и важнейшие целевые индикаторы муниципальной программы</w:t>
      </w:r>
    </w:p>
    <w:p w:rsidR="002B283F" w:rsidRPr="00805E52" w:rsidRDefault="00C85595" w:rsidP="00805E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Целью Программы является:</w:t>
      </w:r>
    </w:p>
    <w:p w:rsidR="002B283F" w:rsidRPr="00805E52" w:rsidRDefault="002B283F" w:rsidP="0080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E52">
        <w:rPr>
          <w:rFonts w:ascii="Times New Roman" w:hAnsi="Times New Roman"/>
          <w:sz w:val="28"/>
          <w:szCs w:val="28"/>
        </w:rPr>
        <w:t>Оптимизация бюджетных расходов на оплату коммунальных услуг за счет повышения эффективности использования энергетических ресурсов в бюджетном секторе</w:t>
      </w:r>
    </w:p>
    <w:p w:rsidR="002B283F" w:rsidRPr="00805E52" w:rsidRDefault="002B283F" w:rsidP="00805E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Поставленная цель может быть достигнута при выполнении следующих задач:</w:t>
      </w:r>
    </w:p>
    <w:p w:rsidR="002B283F" w:rsidRPr="00805E52" w:rsidRDefault="002B283F" w:rsidP="00805E5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5E52">
        <w:rPr>
          <w:rFonts w:ascii="Times New Roman" w:hAnsi="Times New Roman"/>
          <w:sz w:val="28"/>
          <w:szCs w:val="28"/>
        </w:rPr>
        <w:t>Оснащение приборами учета организация бюджетной сферы;</w:t>
      </w:r>
    </w:p>
    <w:p w:rsidR="002B283F" w:rsidRPr="00805E52" w:rsidRDefault="002B283F" w:rsidP="00805E5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5E52">
        <w:rPr>
          <w:rFonts w:ascii="Times New Roman" w:hAnsi="Times New Roman"/>
          <w:sz w:val="28"/>
          <w:szCs w:val="28"/>
        </w:rPr>
        <w:t xml:space="preserve">Повышение </w:t>
      </w:r>
      <w:proofErr w:type="spellStart"/>
      <w:r w:rsidRPr="00805E52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805E52">
        <w:rPr>
          <w:rFonts w:ascii="Times New Roman" w:hAnsi="Times New Roman"/>
          <w:sz w:val="28"/>
          <w:szCs w:val="28"/>
        </w:rPr>
        <w:t xml:space="preserve"> в теплоснабжении и электроэнергетике за счет внедрения энергосберегающих технологий и оборудования;</w:t>
      </w:r>
    </w:p>
    <w:p w:rsidR="002B283F" w:rsidRPr="00805E52" w:rsidRDefault="002B283F" w:rsidP="00805E5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hAnsi="Times New Roman"/>
          <w:sz w:val="28"/>
          <w:szCs w:val="28"/>
        </w:rPr>
        <w:t xml:space="preserve">Повышение </w:t>
      </w:r>
      <w:proofErr w:type="spellStart"/>
      <w:r w:rsidRPr="00805E52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805E52">
        <w:rPr>
          <w:rFonts w:ascii="Times New Roman" w:hAnsi="Times New Roman"/>
          <w:sz w:val="28"/>
          <w:szCs w:val="28"/>
        </w:rPr>
        <w:t xml:space="preserve"> помещений бюджетных организаций</w:t>
      </w:r>
      <w:r w:rsidR="0025311C" w:rsidRPr="00805E52">
        <w:rPr>
          <w:rFonts w:ascii="Times New Roman" w:hAnsi="Times New Roman"/>
          <w:sz w:val="24"/>
          <w:szCs w:val="24"/>
        </w:rPr>
        <w:t xml:space="preserve">; </w:t>
      </w:r>
    </w:p>
    <w:p w:rsidR="0025311C" w:rsidRPr="00805E52" w:rsidRDefault="0025311C" w:rsidP="00805E5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Повышение энергетической эффективности в жилищном секторе.</w:t>
      </w:r>
    </w:p>
    <w:p w:rsidR="00533E5B" w:rsidRPr="00805E52" w:rsidRDefault="00533E5B" w:rsidP="00805E5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hAnsi="Times New Roman"/>
          <w:sz w:val="28"/>
          <w:szCs w:val="28"/>
        </w:rPr>
        <w:t>Целевые индикаторы представлены в приложении 1 к Программе.</w:t>
      </w:r>
    </w:p>
    <w:p w:rsidR="002B283F" w:rsidRPr="00805E52" w:rsidRDefault="002B283F" w:rsidP="00805E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62699" w:rsidRPr="00805E52" w:rsidRDefault="00362699" w:rsidP="00805E52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E52">
        <w:rPr>
          <w:rFonts w:ascii="Times New Roman" w:eastAsia="Calibri" w:hAnsi="Times New Roman" w:cs="Times New Roman"/>
          <w:b/>
          <w:sz w:val="28"/>
          <w:szCs w:val="28"/>
        </w:rPr>
        <w:t>Обобщенная характеристика основных мероприятий Программы</w:t>
      </w:r>
    </w:p>
    <w:p w:rsidR="000151BB" w:rsidRPr="00805E52" w:rsidRDefault="00054D52" w:rsidP="00805E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О</w:t>
      </w:r>
      <w:r w:rsidR="0081099C" w:rsidRPr="00805E52">
        <w:rPr>
          <w:rFonts w:ascii="Times New Roman" w:hAnsi="Times New Roman" w:cs="Times New Roman"/>
          <w:sz w:val="28"/>
          <w:szCs w:val="28"/>
        </w:rPr>
        <w:t xml:space="preserve">дним из приоритетных направлений энергосбережения и повышения энергетической эффективности в </w:t>
      </w:r>
      <w:r w:rsidR="000151BB" w:rsidRPr="00805E52">
        <w:rPr>
          <w:rFonts w:ascii="Times New Roman" w:hAnsi="Times New Roman" w:cs="Times New Roman"/>
          <w:sz w:val="28"/>
          <w:szCs w:val="28"/>
        </w:rPr>
        <w:t xml:space="preserve">Кочковского района </w:t>
      </w:r>
      <w:r w:rsidR="0081099C" w:rsidRPr="00805E52">
        <w:rPr>
          <w:rFonts w:ascii="Times New Roman" w:hAnsi="Times New Roman" w:cs="Times New Roman"/>
          <w:sz w:val="28"/>
          <w:szCs w:val="28"/>
        </w:rPr>
        <w:t xml:space="preserve">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 Основными потребителями электроэнергии в учреждениях являются: осветительные приборы, системы вентиляции и оргтехника. </w:t>
      </w:r>
    </w:p>
    <w:p w:rsidR="000151BB" w:rsidRPr="00805E52" w:rsidRDefault="0081099C" w:rsidP="00805E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 </w:t>
      </w:r>
    </w:p>
    <w:p w:rsidR="0044487D" w:rsidRPr="00805E52" w:rsidRDefault="0081099C" w:rsidP="00805E5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прекращение закупки ламп накаливания для освещения зданий;</w:t>
      </w:r>
    </w:p>
    <w:p w:rsidR="000151BB" w:rsidRPr="00805E52" w:rsidRDefault="0044487D" w:rsidP="00805E5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приобретение оборудования для повышения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 зданий;</w:t>
      </w:r>
    </w:p>
    <w:p w:rsidR="000151BB" w:rsidRPr="00805E52" w:rsidRDefault="0081099C" w:rsidP="00805E5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</w:t>
      </w:r>
      <w:proofErr w:type="gramStart"/>
      <w:r w:rsidRPr="00805E52">
        <w:rPr>
          <w:rFonts w:ascii="Times New Roman" w:hAnsi="Times New Roman" w:cs="Times New Roman"/>
          <w:sz w:val="28"/>
          <w:szCs w:val="28"/>
        </w:rPr>
        <w:t>в установленном порядке в конкурсную документацию при проведении закупок для бюджетных нужд товаров с учетом</w:t>
      </w:r>
      <w:proofErr w:type="gramEnd"/>
      <w:r w:rsidRPr="00805E52">
        <w:rPr>
          <w:rFonts w:ascii="Times New Roman" w:hAnsi="Times New Roman" w:cs="Times New Roman"/>
          <w:sz w:val="28"/>
          <w:szCs w:val="28"/>
        </w:rPr>
        <w:t xml:space="preserve"> их </w:t>
      </w:r>
      <w:r w:rsidR="006C119B" w:rsidRPr="00805E52">
        <w:rPr>
          <w:rFonts w:ascii="Times New Roman" w:hAnsi="Times New Roman" w:cs="Times New Roman"/>
          <w:sz w:val="28"/>
          <w:szCs w:val="28"/>
        </w:rPr>
        <w:t>э</w:t>
      </w:r>
      <w:r w:rsidRPr="00805E52">
        <w:rPr>
          <w:rFonts w:ascii="Times New Roman" w:hAnsi="Times New Roman" w:cs="Times New Roman"/>
          <w:sz w:val="28"/>
          <w:szCs w:val="28"/>
        </w:rPr>
        <w:t xml:space="preserve">нергетической эффективности не ниже класса «А»; </w:t>
      </w:r>
    </w:p>
    <w:p w:rsidR="000151BB" w:rsidRPr="00805E52" w:rsidRDefault="0081099C" w:rsidP="00805E5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обучение профильных специалистов основам энергосбережения и реализации договоров на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энергоаудит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51BB" w:rsidRPr="00805E52" w:rsidRDefault="000151BB" w:rsidP="00805E5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ежегодное заполнение энергетических деклараций;</w:t>
      </w:r>
    </w:p>
    <w:p w:rsidR="000151BB" w:rsidRPr="00805E52" w:rsidRDefault="0081099C" w:rsidP="00805E5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пропаганда и методическая работа по вопросам энергосбережения</w:t>
      </w:r>
      <w:r w:rsidR="0025311C" w:rsidRPr="00805E52">
        <w:rPr>
          <w:rFonts w:ascii="Times New Roman" w:hAnsi="Times New Roman" w:cs="Times New Roman"/>
          <w:sz w:val="28"/>
          <w:szCs w:val="28"/>
        </w:rPr>
        <w:t>;</w:t>
      </w:r>
    </w:p>
    <w:p w:rsidR="0025311C" w:rsidRPr="00805E52" w:rsidRDefault="00C85595" w:rsidP="00805E5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="0025311C"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целях </w:t>
      </w:r>
      <w:proofErr w:type="gramStart"/>
      <w:r w:rsidR="0025311C"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повышения эффективности работы системы теплоснабжения</w:t>
      </w:r>
      <w:proofErr w:type="gramEnd"/>
      <w:r w:rsidR="0025311C"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необходимо осуществлять перевод индивидуального жилищного фонда </w:t>
      </w:r>
      <w:r w:rsidR="0025311C" w:rsidRPr="00805E52">
        <w:rPr>
          <w:rFonts w:ascii="Times New Roman" w:hAnsi="Times New Roman" w:cs="Times New Roman"/>
          <w:sz w:val="28"/>
          <w:szCs w:val="28"/>
        </w:rPr>
        <w:t>Кочковского района</w:t>
      </w:r>
      <w:r w:rsidR="0025311C"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Новосибирской области с централизованного теплоснабжения на индивидуальное поквартирное отопление</w:t>
      </w:r>
      <w:r w:rsidR="003B1E9E"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(адресный список граждан, в жилых домах или квартирах которых предусмотрено изменение схемы теплоснабжения, представлен в приложении № 4)</w:t>
      </w:r>
      <w:r w:rsidR="0025311C"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0151BB" w:rsidRPr="00805E52" w:rsidRDefault="000151BB" w:rsidP="00805E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Перечень мероприятий представлен в приложении 2 к Программе.</w:t>
      </w:r>
    </w:p>
    <w:p w:rsidR="00362699" w:rsidRPr="00805E52" w:rsidRDefault="00362699" w:rsidP="00805E5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62699" w:rsidRPr="00805E52" w:rsidRDefault="009851E3" w:rsidP="00805E5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2699" w:rsidRPr="00805E52">
        <w:rPr>
          <w:rFonts w:ascii="Times New Roman" w:eastAsia="Calibri" w:hAnsi="Times New Roman" w:cs="Times New Roman"/>
          <w:b/>
          <w:sz w:val="28"/>
          <w:szCs w:val="28"/>
        </w:rPr>
        <w:t>Механизм реализации и система управления Программы</w:t>
      </w:r>
    </w:p>
    <w:p w:rsidR="00362699" w:rsidRPr="00805E52" w:rsidRDefault="00362699" w:rsidP="00805E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 xml:space="preserve">Заказчиком Программы является администрация Кочковского района Новосибирской области (далее – администрация). Управление и </w:t>
      </w:r>
      <w:proofErr w:type="gramStart"/>
      <w:r w:rsidRPr="00805E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05E52">
        <w:rPr>
          <w:rFonts w:ascii="Times New Roman" w:eastAsia="Calibri" w:hAnsi="Times New Roman" w:cs="Times New Roman"/>
          <w:sz w:val="28"/>
          <w:szCs w:val="28"/>
        </w:rPr>
        <w:t xml:space="preserve"> ходом реализации Программы осуществляет координатор Программы – заместитель Главы администрации. Разработчиком программы является </w:t>
      </w:r>
      <w:r w:rsidR="00B81B8B" w:rsidRPr="00805E52">
        <w:rPr>
          <w:rFonts w:ascii="Times New Roman" w:eastAsia="Calibri" w:hAnsi="Times New Roman" w:cs="Times New Roman"/>
          <w:sz w:val="28"/>
          <w:szCs w:val="28"/>
        </w:rPr>
        <w:t>отдел экономического развития и трудовых отношений администрации Кочковского района Новосибирской области</w:t>
      </w:r>
      <w:r w:rsidRPr="00805E52">
        <w:rPr>
          <w:rFonts w:ascii="Times New Roman" w:eastAsia="Calibri" w:hAnsi="Times New Roman" w:cs="Times New Roman"/>
          <w:sz w:val="28"/>
          <w:szCs w:val="28"/>
        </w:rPr>
        <w:t xml:space="preserve"> (далее – Отдел).</w:t>
      </w:r>
    </w:p>
    <w:p w:rsidR="00362699" w:rsidRPr="00805E52" w:rsidRDefault="00362699" w:rsidP="00805E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Отдел выполняет следующие функции: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разрабатывает Программу;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формирует прогноз расходов на реализацию мероприятий Программы;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определяет ответственных за выполнение мероприятий Программы;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 xml:space="preserve">обеспечивает взаимодействие между </w:t>
      </w:r>
      <w:proofErr w:type="gramStart"/>
      <w:r w:rsidRPr="00805E52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805E52">
        <w:rPr>
          <w:rFonts w:ascii="Times New Roman" w:eastAsia="Calibri" w:hAnsi="Times New Roman" w:cs="Times New Roman"/>
          <w:sz w:val="28"/>
          <w:szCs w:val="28"/>
        </w:rPr>
        <w:t xml:space="preserve"> за выполнение отдельных мероприятий Программы и координацию их действий по реализации Программы;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Программы;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размещает на официальном сайте администрации Кочковского района в сети Интернет утвержденную Программу;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обеспечивает эффективность и результативность реализации Программы;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готовит предложения об уточнении перечня программных мероприятий на очередной финансовый год, представление заявки на финансирование Программы, уточняет затраты и сроки исполнения по отдельным программным мероприятиям, а также механизмы реализации Программы;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осуществляет контроль за целевым и эффективным использованием бюджетных средств по всем программным мероприятиям;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осуществляет мониторинг результатов и оценку эффективности реализации программных мероприятий;</w:t>
      </w:r>
    </w:p>
    <w:p w:rsidR="00362699" w:rsidRPr="00805E52" w:rsidRDefault="00362699" w:rsidP="00805E5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lastRenderedPageBreak/>
        <w:t>готовит и представляет в отдел экономического развития и трудовых отношений администрации Кочковского района Новосибирской области отчет о реализации мероприятий Программы.</w:t>
      </w:r>
    </w:p>
    <w:p w:rsidR="00362699" w:rsidRPr="00805E52" w:rsidRDefault="00362699" w:rsidP="00805E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Координатор Программы выполняет следующие функции:</w:t>
      </w:r>
    </w:p>
    <w:p w:rsidR="00362699" w:rsidRPr="00805E52" w:rsidRDefault="00362699" w:rsidP="00805E52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координирует деятельность Отдела в процессе разработки Программы, обеспечивает согласование проекта постановления администрации Кочковского района об утверждении Программы;</w:t>
      </w:r>
    </w:p>
    <w:p w:rsidR="00362699" w:rsidRPr="00805E52" w:rsidRDefault="00362699" w:rsidP="00805E52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организует управление Программой;</w:t>
      </w:r>
    </w:p>
    <w:p w:rsidR="00362699" w:rsidRPr="00805E52" w:rsidRDefault="00362699" w:rsidP="00805E52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следит за реализацией Программы;</w:t>
      </w:r>
    </w:p>
    <w:p w:rsidR="00362699" w:rsidRPr="00805E52" w:rsidRDefault="00362699" w:rsidP="00805E52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создает при необходимости комиссию (штаб, рабочую группу) по управлению Программой;</w:t>
      </w:r>
    </w:p>
    <w:p w:rsidR="00362699" w:rsidRPr="00805E52" w:rsidRDefault="00362699" w:rsidP="00805E52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52">
        <w:rPr>
          <w:rFonts w:ascii="Times New Roman" w:eastAsia="Calibri" w:hAnsi="Times New Roman" w:cs="Times New Roman"/>
          <w:sz w:val="28"/>
          <w:szCs w:val="28"/>
        </w:rPr>
        <w:t>обеспечивает достижение целей, задач и конечных результатов Программы.</w:t>
      </w:r>
    </w:p>
    <w:p w:rsidR="00362699" w:rsidRPr="00805E52" w:rsidRDefault="00362699" w:rsidP="00805E5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62699" w:rsidRPr="00805E52" w:rsidRDefault="00362699" w:rsidP="00805E5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E52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Программы</w:t>
      </w:r>
    </w:p>
    <w:p w:rsidR="00D75B58" w:rsidRPr="00805E52" w:rsidRDefault="00C5241C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>Финансовое обеспечение выполнения мероприятий Программы представлено в приложении 3</w:t>
      </w:r>
      <w:r w:rsidR="0013218E" w:rsidRPr="00805E52">
        <w:rPr>
          <w:rFonts w:ascii="Times New Roman" w:hAnsi="Times New Roman" w:cs="Times New Roman"/>
          <w:sz w:val="28"/>
          <w:szCs w:val="28"/>
        </w:rPr>
        <w:t>.</w:t>
      </w:r>
    </w:p>
    <w:p w:rsidR="0013218E" w:rsidRPr="00805E52" w:rsidRDefault="0013218E" w:rsidP="0080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19A" w:rsidRPr="00805E52" w:rsidRDefault="0055419A" w:rsidP="00805E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419A" w:rsidRPr="00805E52" w:rsidRDefault="0055419A" w:rsidP="00805E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419A" w:rsidRPr="00805E52" w:rsidRDefault="0055419A" w:rsidP="00805E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5419A" w:rsidRPr="00805E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19A" w:rsidRPr="00805E52" w:rsidRDefault="0055419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805E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муниципальной программе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4"/>
          <w:szCs w:val="24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4"/>
          <w:szCs w:val="24"/>
        </w:rPr>
        <w:t xml:space="preserve"> районе Новосибирской области на 20</w:t>
      </w:r>
      <w:r w:rsidR="0082505B" w:rsidRPr="00805E52">
        <w:rPr>
          <w:rFonts w:ascii="Times New Roman" w:hAnsi="Times New Roman" w:cs="Times New Roman"/>
          <w:sz w:val="24"/>
          <w:szCs w:val="24"/>
        </w:rPr>
        <w:t>20</w:t>
      </w:r>
      <w:r w:rsidRPr="00805E52">
        <w:rPr>
          <w:rFonts w:ascii="Times New Roman" w:hAnsi="Times New Roman" w:cs="Times New Roman"/>
          <w:sz w:val="24"/>
          <w:szCs w:val="24"/>
        </w:rPr>
        <w:t>-20</w:t>
      </w:r>
      <w:r w:rsidR="0082505B" w:rsidRPr="00805E52">
        <w:rPr>
          <w:rFonts w:ascii="Times New Roman" w:hAnsi="Times New Roman" w:cs="Times New Roman"/>
          <w:sz w:val="24"/>
          <w:szCs w:val="24"/>
        </w:rPr>
        <w:t>22</w:t>
      </w:r>
      <w:r w:rsidRPr="00805E5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5419A" w:rsidRPr="00805E52" w:rsidRDefault="0055419A" w:rsidP="00805E5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55419A" w:rsidRPr="00805E52" w:rsidRDefault="0055419A" w:rsidP="00805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муниципальной программы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</w:t>
      </w:r>
      <w:r w:rsidR="0082505B" w:rsidRPr="00805E52">
        <w:rPr>
          <w:rFonts w:ascii="Times New Roman" w:hAnsi="Times New Roman" w:cs="Times New Roman"/>
          <w:sz w:val="28"/>
          <w:szCs w:val="28"/>
        </w:rPr>
        <w:t>20</w:t>
      </w:r>
      <w:r w:rsidRPr="00805E52">
        <w:rPr>
          <w:rFonts w:ascii="Times New Roman" w:hAnsi="Times New Roman" w:cs="Times New Roman"/>
          <w:sz w:val="28"/>
          <w:szCs w:val="28"/>
        </w:rPr>
        <w:t>-20</w:t>
      </w:r>
      <w:r w:rsidR="0082505B" w:rsidRPr="00805E52">
        <w:rPr>
          <w:rFonts w:ascii="Times New Roman" w:hAnsi="Times New Roman" w:cs="Times New Roman"/>
          <w:sz w:val="28"/>
          <w:szCs w:val="28"/>
        </w:rPr>
        <w:t>20</w:t>
      </w:r>
      <w:r w:rsidRPr="00805E52">
        <w:rPr>
          <w:rFonts w:ascii="Times New Roman" w:hAnsi="Times New Roman" w:cs="Times New Roman"/>
          <w:sz w:val="28"/>
          <w:szCs w:val="28"/>
        </w:rPr>
        <w:t xml:space="preserve"> годы» </w:t>
      </w:r>
    </w:p>
    <w:tbl>
      <w:tblPr>
        <w:tblW w:w="153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828"/>
        <w:gridCol w:w="4394"/>
        <w:gridCol w:w="1288"/>
        <w:gridCol w:w="1405"/>
        <w:gridCol w:w="1418"/>
        <w:gridCol w:w="1417"/>
        <w:gridCol w:w="1559"/>
      </w:tblGrid>
      <w:tr w:rsidR="0055419A" w:rsidRPr="00805E52" w:rsidTr="009851E3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Наименование целевого индикатора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55419A" w:rsidRPr="00805E52" w:rsidTr="009851E3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в том числе по годам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9A" w:rsidRPr="00805E52" w:rsidTr="009851E3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2505B" w:rsidRPr="00805E5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2505B" w:rsidRPr="00805E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2505B" w:rsidRPr="00805E5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9A" w:rsidRPr="00805E52" w:rsidTr="009851E3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5419A" w:rsidRPr="00805E52" w:rsidTr="009851E3">
        <w:trPr>
          <w:trHeight w:val="2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«Энергосбережение и повышение энергетической эффективности в </w:t>
            </w:r>
            <w:proofErr w:type="spellStart"/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на 2017-2019 годы»</w:t>
            </w:r>
          </w:p>
        </w:tc>
      </w:tr>
      <w:tr w:rsidR="0055419A" w:rsidRPr="00805E52" w:rsidTr="009851E3">
        <w:trPr>
          <w:trHeight w:val="2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ЦЕЛЬ ПРОГРАММЫ: Оптимизация бюджетных расходов на оплату коммунальных услуг за счет повышения эффективности использования энергетических ресурсов в бюджетном секторе</w:t>
            </w:r>
          </w:p>
        </w:tc>
      </w:tr>
      <w:tr w:rsidR="0055419A" w:rsidRPr="00805E52" w:rsidTr="009851E3">
        <w:trPr>
          <w:trHeight w:val="248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Calibri" w:hAnsi="Times New Roman" w:cs="Times New Roman"/>
              </w:rPr>
              <w:t>ЗАДАЧА 1 ПРОГРАММЫ: Оснащение приборами учета организация бюджетной сферы</w:t>
            </w:r>
          </w:p>
        </w:tc>
      </w:tr>
      <w:tr w:rsidR="0055419A" w:rsidRPr="00805E52" w:rsidTr="009851E3">
        <w:trPr>
          <w:trHeight w:val="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Мероприятие 1.1 Установка приборов учета воды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9A" w:rsidRPr="00805E52" w:rsidRDefault="0055419A" w:rsidP="00805E5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86"/>
              <w:jc w:val="both"/>
              <w:rPr>
                <w:rFonts w:ascii="Times New Roman" w:hAnsi="Times New Roman"/>
                <w:lang w:eastAsia="ru-RU"/>
              </w:rPr>
            </w:pPr>
            <w:r w:rsidRPr="00805E52">
              <w:rPr>
                <w:rFonts w:ascii="Times New Roman" w:hAnsi="Times New Roman"/>
                <w:lang w:eastAsia="ru-RU"/>
              </w:rPr>
              <w:t>Количество установленных приборов учета воды в учреждениях бюджетной сферы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9A" w:rsidRPr="00805E52" w:rsidTr="009851E3">
        <w:trPr>
          <w:trHeight w:val="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Мероприятие 1.2 Установка приборов учета тепла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9A" w:rsidRPr="00805E52" w:rsidRDefault="0055419A" w:rsidP="00805E5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805E52">
              <w:rPr>
                <w:rFonts w:ascii="Times New Roman" w:hAnsi="Times New Roman"/>
                <w:lang w:eastAsia="ru-RU"/>
              </w:rPr>
              <w:t>Количество установленных приборов учета тепла в учреждениях бюджетной сферы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5419A" w:rsidRPr="00805E52" w:rsidTr="009851E3">
        <w:trPr>
          <w:trHeight w:val="248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Calibri" w:hAnsi="Times New Roman" w:cs="Times New Roman"/>
              </w:rPr>
              <w:t xml:space="preserve">ЗАДАЧА 2 ПРОГРАММЫ: Повышение </w:t>
            </w:r>
            <w:proofErr w:type="spellStart"/>
            <w:r w:rsidRPr="00805E52">
              <w:rPr>
                <w:rFonts w:ascii="Times New Roman" w:eastAsia="Calibri" w:hAnsi="Times New Roman" w:cs="Times New Roman"/>
              </w:rPr>
              <w:t>энергоэффективности</w:t>
            </w:r>
            <w:proofErr w:type="spellEnd"/>
            <w:r w:rsidRPr="00805E52">
              <w:rPr>
                <w:rFonts w:ascii="Times New Roman" w:eastAsia="Calibri" w:hAnsi="Times New Roman" w:cs="Times New Roman"/>
              </w:rPr>
              <w:t xml:space="preserve"> в теплоснабжении и электроэнергетике за счет внедрения энергосберегающих технологий и оборудования</w:t>
            </w:r>
          </w:p>
        </w:tc>
      </w:tr>
      <w:tr w:rsidR="0055419A" w:rsidRPr="00805E52" w:rsidTr="009851E3">
        <w:trPr>
          <w:trHeight w:val="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2.1 Замена ламп накаливания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 энергосберегающие в бюджетных учреждениях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Количество точек освещения, переведенных с ламп накаливания на энергосберегающие осветительные приборы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9A" w:rsidRPr="00805E52" w:rsidTr="009851E3">
        <w:trPr>
          <w:trHeight w:val="248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Calibri" w:hAnsi="Times New Roman" w:cs="Times New Roman"/>
              </w:rPr>
              <w:t>ЗАДАЧА 3 ПРОГРАММЫ: 3.</w:t>
            </w:r>
            <w:r w:rsidRPr="00805E52">
              <w:rPr>
                <w:rFonts w:ascii="Times New Roman" w:eastAsia="Calibri" w:hAnsi="Times New Roman" w:cs="Times New Roman"/>
              </w:rPr>
              <w:tab/>
              <w:t xml:space="preserve">Повышение </w:t>
            </w:r>
            <w:proofErr w:type="spellStart"/>
            <w:r w:rsidRPr="00805E52">
              <w:rPr>
                <w:rFonts w:ascii="Times New Roman" w:eastAsia="Calibri" w:hAnsi="Times New Roman" w:cs="Times New Roman"/>
              </w:rPr>
              <w:t>энергоэффективности</w:t>
            </w:r>
            <w:proofErr w:type="spellEnd"/>
            <w:r w:rsidRPr="00805E52">
              <w:rPr>
                <w:rFonts w:ascii="Times New Roman" w:eastAsia="Calibri" w:hAnsi="Times New Roman" w:cs="Times New Roman"/>
              </w:rPr>
              <w:t xml:space="preserve"> помещений бюджетных организаций</w:t>
            </w:r>
          </w:p>
        </w:tc>
      </w:tr>
      <w:tr w:rsidR="0055419A" w:rsidRPr="00805E52" w:rsidTr="009851E3">
        <w:trPr>
          <w:trHeight w:val="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Мероприятие 3.1 Замена деревянных оконных блоков на пластиковые</w:t>
            </w:r>
            <w:r w:rsidRPr="00805E52">
              <w:rPr>
                <w:rFonts w:ascii="Times New Roman" w:hAnsi="Times New Roman"/>
                <w:lang w:eastAsia="ru-RU"/>
              </w:rPr>
              <w:t xml:space="preserve"> в учреждениях бюджетной сферы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Количество установленных пластиковых окон в бюджетных учреждениях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Шт.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9A" w:rsidRPr="00805E52" w:rsidTr="00FB2DDB">
        <w:trPr>
          <w:trHeight w:val="20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3.2 </w:t>
            </w:r>
            <w:r w:rsidRPr="00805E52">
              <w:rPr>
                <w:rFonts w:ascii="Times New Roman" w:hAnsi="Times New Roman"/>
                <w:lang w:eastAsia="ru-RU"/>
              </w:rPr>
              <w:t>Установка дверных доводчиков в учреждениях бюджетной сферы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hAnsi="Times New Roman"/>
                <w:lang w:eastAsia="ru-RU"/>
              </w:rPr>
              <w:t>Количество установленных дверных доводчиков в учреждениях бюджетной сферы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B2DDB" w:rsidRPr="00805E52" w:rsidTr="00C858C9">
        <w:trPr>
          <w:trHeight w:val="248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B" w:rsidRPr="00805E52" w:rsidRDefault="00FB2DDB" w:rsidP="0080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Calibri" w:hAnsi="Times New Roman" w:cs="Times New Roman"/>
              </w:rPr>
              <w:t>ЗАДАЧА 4 ПРОГРАММЫ: 4.</w:t>
            </w:r>
            <w:r w:rsidRPr="00805E52">
              <w:rPr>
                <w:rFonts w:ascii="Times New Roman" w:eastAsia="Calibri" w:hAnsi="Times New Roman" w:cs="Times New Roman"/>
              </w:rPr>
              <w:tab/>
              <w:t xml:space="preserve"> Повышение энергетической эффективности в жилищном секторе</w:t>
            </w:r>
          </w:p>
        </w:tc>
      </w:tr>
      <w:tr w:rsidR="00FB2DDB" w:rsidRPr="00805E52" w:rsidTr="00C858C9">
        <w:trPr>
          <w:trHeight w:val="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B" w:rsidRPr="00805E52" w:rsidRDefault="00FB2DDB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="003B1E9E" w:rsidRPr="00805E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.1 </w:t>
            </w:r>
            <w:r w:rsidR="003B1E9E"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Перевод </w:t>
            </w:r>
            <w:r w:rsidR="003B1E9E" w:rsidRPr="00805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индивидуального жилищного фонда с централизованного теплоснабжения на индивидуальное поквартирное отопление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DB" w:rsidRPr="00805E52" w:rsidRDefault="00FB2DDB" w:rsidP="00805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установленных пластиковых 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окон в бюджетных учреждениях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B" w:rsidRPr="00805E52" w:rsidRDefault="00FB2DDB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Шт.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B" w:rsidRPr="00805E52" w:rsidRDefault="00FB2DDB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B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B" w:rsidRPr="00805E52" w:rsidRDefault="00FB2DDB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DB" w:rsidRPr="00805E52" w:rsidRDefault="00FB2DDB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5419A" w:rsidRPr="00805E52" w:rsidRDefault="00B21875" w:rsidP="00805E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55419A" w:rsidRPr="00805E52" w:rsidRDefault="0055419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805E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муниципальной программе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4"/>
          <w:szCs w:val="24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4"/>
          <w:szCs w:val="24"/>
        </w:rPr>
        <w:t xml:space="preserve"> районе Новосибирской области на 20</w:t>
      </w:r>
      <w:r w:rsidR="0082505B" w:rsidRPr="00805E52">
        <w:rPr>
          <w:rFonts w:ascii="Times New Roman" w:hAnsi="Times New Roman" w:cs="Times New Roman"/>
          <w:sz w:val="24"/>
          <w:szCs w:val="24"/>
        </w:rPr>
        <w:t>20</w:t>
      </w:r>
      <w:r w:rsidRPr="00805E52">
        <w:rPr>
          <w:rFonts w:ascii="Times New Roman" w:hAnsi="Times New Roman" w:cs="Times New Roman"/>
          <w:sz w:val="24"/>
          <w:szCs w:val="24"/>
        </w:rPr>
        <w:t>-20</w:t>
      </w:r>
      <w:r w:rsidR="0082505B" w:rsidRPr="00805E52">
        <w:rPr>
          <w:rFonts w:ascii="Times New Roman" w:hAnsi="Times New Roman" w:cs="Times New Roman"/>
          <w:sz w:val="24"/>
          <w:szCs w:val="24"/>
        </w:rPr>
        <w:t>22</w:t>
      </w:r>
      <w:r w:rsidRPr="00805E5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5419A" w:rsidRPr="00805E52" w:rsidRDefault="0055419A" w:rsidP="00805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19A" w:rsidRPr="00805E52" w:rsidRDefault="0055419A" w:rsidP="00805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Основные мероприятия муниципальной программы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</w:t>
      </w:r>
      <w:r w:rsidR="0082505B" w:rsidRPr="00805E52">
        <w:rPr>
          <w:rFonts w:ascii="Times New Roman" w:hAnsi="Times New Roman" w:cs="Times New Roman"/>
          <w:sz w:val="28"/>
          <w:szCs w:val="28"/>
        </w:rPr>
        <w:t>20</w:t>
      </w:r>
      <w:r w:rsidRPr="00805E52">
        <w:rPr>
          <w:rFonts w:ascii="Times New Roman" w:hAnsi="Times New Roman" w:cs="Times New Roman"/>
          <w:sz w:val="28"/>
          <w:szCs w:val="28"/>
        </w:rPr>
        <w:t>-20</w:t>
      </w:r>
      <w:r w:rsidR="0082505B" w:rsidRPr="00805E52">
        <w:rPr>
          <w:rFonts w:ascii="Times New Roman" w:hAnsi="Times New Roman" w:cs="Times New Roman"/>
          <w:sz w:val="28"/>
          <w:szCs w:val="28"/>
        </w:rPr>
        <w:t>22</w:t>
      </w:r>
      <w:r w:rsidRPr="00805E5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5419A" w:rsidRPr="00805E52" w:rsidRDefault="0055419A" w:rsidP="00805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627" w:type="dxa"/>
        <w:jc w:val="center"/>
        <w:tblLook w:val="04A0"/>
      </w:tblPr>
      <w:tblGrid>
        <w:gridCol w:w="4035"/>
        <w:gridCol w:w="2562"/>
        <w:gridCol w:w="1926"/>
        <w:gridCol w:w="1508"/>
        <w:gridCol w:w="1384"/>
        <w:gridCol w:w="1384"/>
        <w:gridCol w:w="12"/>
        <w:gridCol w:w="2816"/>
      </w:tblGrid>
      <w:tr w:rsidR="0055419A" w:rsidRPr="00805E52" w:rsidTr="009851E3">
        <w:trPr>
          <w:trHeight w:val="375"/>
          <w:jc w:val="center"/>
        </w:trPr>
        <w:tc>
          <w:tcPr>
            <w:tcW w:w="4035" w:type="dxa"/>
            <w:vMerge w:val="restart"/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основного 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62" w:type="dxa"/>
            <w:vMerge w:val="restart"/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26" w:type="dxa"/>
            <w:vMerge w:val="restart"/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88" w:type="dxa"/>
            <w:gridSpan w:val="4"/>
            <w:tcBorders>
              <w:bottom w:val="single" w:sz="4" w:space="0" w:color="auto"/>
            </w:tcBorders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816" w:type="dxa"/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(краткое описание)</w:t>
            </w:r>
          </w:p>
        </w:tc>
      </w:tr>
      <w:tr w:rsidR="0055419A" w:rsidRPr="00805E52" w:rsidTr="009851E3">
        <w:trPr>
          <w:trHeight w:val="315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505B" w:rsidRPr="00805E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505B" w:rsidRPr="0080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505B" w:rsidRPr="00805E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8" w:type="dxa"/>
            <w:gridSpan w:val="2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jc w:val="center"/>
        </w:trPr>
        <w:tc>
          <w:tcPr>
            <w:tcW w:w="15627" w:type="dxa"/>
            <w:gridSpan w:val="8"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ЦЕЛЬ ПРОГРАММЫ: Оптимизация бюджетных расходов на оплату коммунальных услуг за счет повышения эффективности использования энергетических ресурсов в бюджетном секторе</w:t>
            </w:r>
          </w:p>
        </w:tc>
      </w:tr>
      <w:tr w:rsidR="0055419A" w:rsidRPr="00805E52" w:rsidTr="009851E3">
        <w:trPr>
          <w:jc w:val="center"/>
        </w:trPr>
        <w:tc>
          <w:tcPr>
            <w:tcW w:w="15627" w:type="dxa"/>
            <w:gridSpan w:val="8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ЗАДАЧА 1 ПРОГРАММЫ: Оснащение приборами учета организаций бюджетной сферы</w:t>
            </w:r>
          </w:p>
        </w:tc>
      </w:tr>
      <w:tr w:rsidR="0055419A" w:rsidRPr="00805E52" w:rsidTr="009851E3">
        <w:trPr>
          <w:trHeight w:val="230"/>
          <w:jc w:val="center"/>
        </w:trPr>
        <w:tc>
          <w:tcPr>
            <w:tcW w:w="4035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Установка приборов учета воды</w:t>
            </w:r>
          </w:p>
        </w:tc>
        <w:tc>
          <w:tcPr>
            <w:tcW w:w="2562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Руководители бюджетных учреждений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 w:val="restart"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Снижение расхода бюджетных средств на обеспечение бюджетных учреждений водой</w:t>
            </w:r>
          </w:p>
        </w:tc>
      </w:tr>
      <w:tr w:rsidR="0055419A" w:rsidRPr="00805E52" w:rsidTr="009851E3">
        <w:trPr>
          <w:trHeight w:val="309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88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44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195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345"/>
          <w:jc w:val="center"/>
        </w:trPr>
        <w:tc>
          <w:tcPr>
            <w:tcW w:w="4035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Установка приборов учета тепла</w:t>
            </w:r>
          </w:p>
        </w:tc>
        <w:tc>
          <w:tcPr>
            <w:tcW w:w="2562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Руководители бюджетных учреждений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 w:val="restart"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Снижение расхода бюджетных средств на обеспечение бюджетных учреждений тепловой энергией</w:t>
            </w:r>
          </w:p>
        </w:tc>
      </w:tr>
      <w:tr w:rsidR="0055419A" w:rsidRPr="00805E52" w:rsidTr="009851E3">
        <w:trPr>
          <w:trHeight w:val="309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88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44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195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jc w:val="center"/>
        </w:trPr>
        <w:tc>
          <w:tcPr>
            <w:tcW w:w="15627" w:type="dxa"/>
            <w:gridSpan w:val="8"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ЗАДАЧА 2 ПРОГРАММЫ: Повышение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 в теплоснабжении и электроэнергетике за счет внедрения энергосберегающих технологий и оборудования</w:t>
            </w:r>
          </w:p>
        </w:tc>
      </w:tr>
      <w:tr w:rsidR="0055419A" w:rsidRPr="00805E52" w:rsidTr="009851E3">
        <w:trPr>
          <w:trHeight w:val="230"/>
          <w:jc w:val="center"/>
        </w:trPr>
        <w:tc>
          <w:tcPr>
            <w:tcW w:w="4035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 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Замена ламп накаливания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 xml:space="preserve"> энергосберегающие в бюджетных учреждениях</w:t>
            </w:r>
          </w:p>
        </w:tc>
        <w:tc>
          <w:tcPr>
            <w:tcW w:w="2562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Руководители бюджетных учреждений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 w:val="restart"/>
          </w:tcPr>
          <w:p w:rsidR="0055419A" w:rsidRPr="00805E52" w:rsidRDefault="0055419A" w:rsidP="008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Снижение расхода бюджетных средств на обеспечение бюджетных учреждений электрической энергией</w:t>
            </w:r>
          </w:p>
        </w:tc>
      </w:tr>
      <w:tr w:rsidR="0055419A" w:rsidRPr="00805E52" w:rsidTr="009851E3">
        <w:trPr>
          <w:trHeight w:val="309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88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44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195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jc w:val="center"/>
        </w:trPr>
        <w:tc>
          <w:tcPr>
            <w:tcW w:w="15627" w:type="dxa"/>
            <w:gridSpan w:val="8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ЗАДАЧА 3 ПРОГРАММЫ: Повышение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бюджетных организаций</w:t>
            </w:r>
          </w:p>
        </w:tc>
      </w:tr>
      <w:tr w:rsidR="0055419A" w:rsidRPr="00805E52" w:rsidTr="009851E3">
        <w:trPr>
          <w:trHeight w:val="230"/>
          <w:jc w:val="center"/>
        </w:trPr>
        <w:tc>
          <w:tcPr>
            <w:tcW w:w="4035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3.1 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Замена деревянных оконных блоков на пластиковые</w:t>
            </w:r>
            <w:r w:rsidRPr="00805E52">
              <w:rPr>
                <w:rFonts w:ascii="Times New Roman" w:hAnsi="Times New Roman"/>
                <w:lang w:eastAsia="ru-RU"/>
              </w:rPr>
              <w:t xml:space="preserve"> в учреждениях бюджетной сферы</w:t>
            </w:r>
            <w:proofErr w:type="gramEnd"/>
          </w:p>
        </w:tc>
        <w:tc>
          <w:tcPr>
            <w:tcW w:w="2562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Руководители бюджетных учреждений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Снижение расхода бюджетных средств на обеспечение бюджетных учреждений тепловой энергией</w:t>
            </w:r>
          </w:p>
        </w:tc>
      </w:tr>
      <w:tr w:rsidR="0055419A" w:rsidRPr="00805E52" w:rsidTr="009851E3">
        <w:trPr>
          <w:trHeight w:val="309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88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44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195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345"/>
          <w:jc w:val="center"/>
        </w:trPr>
        <w:tc>
          <w:tcPr>
            <w:tcW w:w="4035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  <w:r w:rsidRPr="00805E52">
              <w:rPr>
                <w:rFonts w:ascii="Times New Roman" w:hAnsi="Times New Roman"/>
                <w:lang w:eastAsia="ru-RU"/>
              </w:rPr>
              <w:t>Установка дверных доводчиков в учреждениях бюджетной сферы</w:t>
            </w:r>
          </w:p>
        </w:tc>
        <w:tc>
          <w:tcPr>
            <w:tcW w:w="2562" w:type="dxa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Руководители бюджетных учреждений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 w:val="restart"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Снижение расхода бюджетных средств на обеспечение бюджетных учреждений тепловой энергией</w:t>
            </w:r>
          </w:p>
        </w:tc>
      </w:tr>
      <w:tr w:rsidR="0055419A" w:rsidRPr="00805E52" w:rsidTr="009851E3">
        <w:trPr>
          <w:trHeight w:val="309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88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244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9A" w:rsidRPr="00805E52" w:rsidTr="009851E3">
        <w:trPr>
          <w:trHeight w:val="195"/>
          <w:jc w:val="center"/>
        </w:trPr>
        <w:tc>
          <w:tcPr>
            <w:tcW w:w="4035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5419A" w:rsidRPr="00805E52" w:rsidRDefault="0055419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55419A" w:rsidRPr="00805E52" w:rsidRDefault="0055419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3A" w:rsidRPr="00805E52" w:rsidTr="00C858C9">
        <w:trPr>
          <w:jc w:val="center"/>
        </w:trPr>
        <w:tc>
          <w:tcPr>
            <w:tcW w:w="15627" w:type="dxa"/>
            <w:gridSpan w:val="8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ЗАДАЧА 4 ПРОГРАММЫ: </w:t>
            </w:r>
            <w:r w:rsidRPr="00805E52">
              <w:rPr>
                <w:rFonts w:ascii="Times New Roman" w:eastAsia="Calibri" w:hAnsi="Times New Roman" w:cs="Times New Roman"/>
              </w:rPr>
              <w:t>Повышение энергетической эффективности в жилищном секторе</w:t>
            </w:r>
          </w:p>
        </w:tc>
      </w:tr>
      <w:tr w:rsidR="00E6393A" w:rsidRPr="00805E52" w:rsidTr="00C858C9">
        <w:tblPrEx>
          <w:jc w:val="left"/>
        </w:tblPrEx>
        <w:trPr>
          <w:trHeight w:val="230"/>
        </w:trPr>
        <w:tc>
          <w:tcPr>
            <w:tcW w:w="4035" w:type="dxa"/>
            <w:vMerge w:val="restart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 </w:t>
            </w:r>
            <w:r w:rsidRPr="00805E52">
              <w:rPr>
                <w:rFonts w:ascii="Times New Roman" w:eastAsia="Times New Roman" w:hAnsi="Times New Roman" w:cs="Times New Roman"/>
                <w:lang w:eastAsia="ru-RU"/>
              </w:rPr>
              <w:t>Перевод индивидуального жилищного фонда с централизованного теплоснабжения на индивидуальное поквартирное отопление</w:t>
            </w:r>
          </w:p>
        </w:tc>
        <w:tc>
          <w:tcPr>
            <w:tcW w:w="2562" w:type="dxa"/>
            <w:vMerge w:val="restart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Администрация Кочковского района Новосибирской области</w:t>
            </w:r>
          </w:p>
        </w:tc>
        <w:tc>
          <w:tcPr>
            <w:tcW w:w="1926" w:type="dxa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508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6393A" w:rsidRPr="00805E52" w:rsidRDefault="00387610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8 545,2</w:t>
            </w:r>
          </w:p>
        </w:tc>
        <w:tc>
          <w:tcPr>
            <w:tcW w:w="1384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 w:val="restart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/>
                <w:sz w:val="24"/>
                <w:szCs w:val="24"/>
              </w:rPr>
              <w:t>Доля квартир (домовладений), переведенных на индивидуальное поквартирное отопление, от общего количества квартир, подлежащих переводу на индивидуальное поквартирное отопление, составит 100 %.</w:t>
            </w:r>
          </w:p>
        </w:tc>
      </w:tr>
      <w:tr w:rsidR="00E6393A" w:rsidRPr="00805E52" w:rsidTr="00C858C9">
        <w:tblPrEx>
          <w:jc w:val="left"/>
        </w:tblPrEx>
        <w:trPr>
          <w:trHeight w:val="309"/>
        </w:trPr>
        <w:tc>
          <w:tcPr>
            <w:tcW w:w="4035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08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3A" w:rsidRPr="00805E52" w:rsidTr="00C858C9">
        <w:tblPrEx>
          <w:jc w:val="left"/>
        </w:tblPrEx>
        <w:trPr>
          <w:trHeight w:val="288"/>
        </w:trPr>
        <w:tc>
          <w:tcPr>
            <w:tcW w:w="4035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08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6393A" w:rsidRPr="00805E52" w:rsidRDefault="00387610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8 118,0</w:t>
            </w:r>
          </w:p>
        </w:tc>
        <w:tc>
          <w:tcPr>
            <w:tcW w:w="1384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3A" w:rsidRPr="00805E52" w:rsidTr="00C858C9">
        <w:tblPrEx>
          <w:jc w:val="left"/>
        </w:tblPrEx>
        <w:trPr>
          <w:trHeight w:val="244"/>
        </w:trPr>
        <w:tc>
          <w:tcPr>
            <w:tcW w:w="4035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508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6393A" w:rsidRPr="00805E52" w:rsidRDefault="00387610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384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3A" w:rsidRPr="00805E52" w:rsidTr="00C858C9">
        <w:tblPrEx>
          <w:jc w:val="left"/>
        </w:tblPrEx>
        <w:trPr>
          <w:trHeight w:val="195"/>
        </w:trPr>
        <w:tc>
          <w:tcPr>
            <w:tcW w:w="4035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6393A" w:rsidRPr="00805E52" w:rsidRDefault="00E6393A" w:rsidP="0080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8" w:type="dxa"/>
            <w:gridSpan w:val="2"/>
            <w:vMerge/>
          </w:tcPr>
          <w:p w:rsidR="00E6393A" w:rsidRPr="00805E52" w:rsidRDefault="00E6393A" w:rsidP="0080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875" w:rsidRPr="00805E52" w:rsidRDefault="00B21875" w:rsidP="00805E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E6393A" w:rsidRPr="00805E52" w:rsidRDefault="00E6393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55419A" w:rsidRPr="00805E52" w:rsidRDefault="0055419A" w:rsidP="00805E52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805E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к муниципальной программе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4"/>
          <w:szCs w:val="24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4"/>
          <w:szCs w:val="24"/>
        </w:rPr>
        <w:t xml:space="preserve"> районе Новосибирской области на 20</w:t>
      </w:r>
      <w:r w:rsidR="0082505B" w:rsidRPr="00805E52">
        <w:rPr>
          <w:rFonts w:ascii="Times New Roman" w:hAnsi="Times New Roman" w:cs="Times New Roman"/>
          <w:sz w:val="24"/>
          <w:szCs w:val="24"/>
        </w:rPr>
        <w:t>20</w:t>
      </w:r>
      <w:r w:rsidRPr="00805E52">
        <w:rPr>
          <w:rFonts w:ascii="Times New Roman" w:hAnsi="Times New Roman" w:cs="Times New Roman"/>
          <w:sz w:val="24"/>
          <w:szCs w:val="24"/>
        </w:rPr>
        <w:t>-20</w:t>
      </w:r>
      <w:r w:rsidR="0082505B" w:rsidRPr="00805E52">
        <w:rPr>
          <w:rFonts w:ascii="Times New Roman" w:hAnsi="Times New Roman" w:cs="Times New Roman"/>
          <w:sz w:val="24"/>
          <w:szCs w:val="24"/>
        </w:rPr>
        <w:t>22</w:t>
      </w:r>
      <w:r w:rsidRPr="00805E5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5419A" w:rsidRPr="00805E52" w:rsidRDefault="0055419A" w:rsidP="00805E52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55419A" w:rsidRPr="00805E52" w:rsidRDefault="0055419A" w:rsidP="00805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t xml:space="preserve">Сводные финансовые затраты муниципальной программы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</w:t>
      </w:r>
      <w:r w:rsidR="0082505B" w:rsidRPr="00805E52">
        <w:rPr>
          <w:rFonts w:ascii="Times New Roman" w:hAnsi="Times New Roman" w:cs="Times New Roman"/>
          <w:sz w:val="28"/>
          <w:szCs w:val="28"/>
        </w:rPr>
        <w:t>20</w:t>
      </w:r>
      <w:r w:rsidRPr="00805E52">
        <w:rPr>
          <w:rFonts w:ascii="Times New Roman" w:hAnsi="Times New Roman" w:cs="Times New Roman"/>
          <w:sz w:val="28"/>
          <w:szCs w:val="28"/>
        </w:rPr>
        <w:t>-20</w:t>
      </w:r>
      <w:r w:rsidR="0082505B" w:rsidRPr="00805E52">
        <w:rPr>
          <w:rFonts w:ascii="Times New Roman" w:hAnsi="Times New Roman" w:cs="Times New Roman"/>
          <w:sz w:val="28"/>
          <w:szCs w:val="28"/>
        </w:rPr>
        <w:t>22</w:t>
      </w:r>
      <w:r w:rsidRPr="00805E52">
        <w:rPr>
          <w:rFonts w:ascii="Times New Roman" w:hAnsi="Times New Roman" w:cs="Times New Roman"/>
          <w:sz w:val="28"/>
          <w:szCs w:val="28"/>
        </w:rPr>
        <w:t xml:space="preserve"> годы»</w:t>
      </w: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7"/>
        <w:gridCol w:w="1417"/>
        <w:gridCol w:w="1843"/>
        <w:gridCol w:w="1843"/>
        <w:gridCol w:w="1701"/>
        <w:gridCol w:w="2297"/>
      </w:tblGrid>
      <w:tr w:rsidR="0055419A" w:rsidRPr="00805E52" w:rsidTr="0055419A">
        <w:trPr>
          <w:trHeight w:val="20"/>
        </w:trPr>
        <w:tc>
          <w:tcPr>
            <w:tcW w:w="5827" w:type="dxa"/>
            <w:vMerge w:val="restart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расходов в разрезе заказчиков программы</w:t>
            </w:r>
          </w:p>
        </w:tc>
        <w:tc>
          <w:tcPr>
            <w:tcW w:w="6804" w:type="dxa"/>
            <w:gridSpan w:val="4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затраты, тыс. руб.</w:t>
            </w:r>
          </w:p>
        </w:tc>
        <w:tc>
          <w:tcPr>
            <w:tcW w:w="2297" w:type="dxa"/>
            <w:vMerge w:val="restart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vMerge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7" w:type="dxa"/>
            <w:gridSpan w:val="3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297" w:type="dxa"/>
            <w:vMerge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vMerge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2505B"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2505B"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2505B"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97" w:type="dxa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5419A" w:rsidRPr="00805E52" w:rsidTr="0055419A">
        <w:trPr>
          <w:trHeight w:val="16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в </w:t>
            </w:r>
            <w:proofErr w:type="spellStart"/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Новосибирской области на 2017-2019 годы» 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7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1 «Оснащение приборами учета организаций бюджетной сферы» 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мероприятие 1.1 «</w:t>
            </w: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приборов учета воды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мероприятие 1.2 «</w:t>
            </w: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приборов учета тепла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7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sz w:val="24"/>
                <w:szCs w:val="24"/>
              </w:rPr>
              <w:tab/>
              <w:t>З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адача 2 «Повышение </w:t>
            </w:r>
            <w:proofErr w:type="spellStart"/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теплоснабжении и электроэнергетике за счет внедрения энергосберегающих технологий и оборудования» 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мероприятие 2.1 «</w:t>
            </w: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энергосберегающие в бюджетных учреждениях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7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3 «Повышение </w:t>
            </w:r>
            <w:proofErr w:type="spellStart"/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помещений бюджетных организаций» 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мероприятие 3.1 «</w:t>
            </w: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деревянных оконных блоков на пластиковые в учреждениях бюджетной сферы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мероприятие 3.2 «</w:t>
            </w: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дверных доводчиков в учреждениях бюджетной сферы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19A" w:rsidRPr="00805E52" w:rsidTr="0055419A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55419A" w:rsidRPr="00805E52" w:rsidRDefault="0055419A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55419A" w:rsidRPr="00805E52" w:rsidRDefault="0055419A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249" w:rsidRPr="00805E52" w:rsidTr="00C858C9">
        <w:trPr>
          <w:trHeight w:val="7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4 «Повышение энергетической эффективности в жилищном секторе» </w:t>
            </w:r>
          </w:p>
        </w:tc>
      </w:tr>
      <w:tr w:rsidR="00C13249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C13249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8 545,2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8 545,2</w:t>
            </w:r>
          </w:p>
        </w:tc>
        <w:tc>
          <w:tcPr>
            <w:tcW w:w="1701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3249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249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C13249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8 118,0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8 118,0</w:t>
            </w:r>
          </w:p>
        </w:tc>
        <w:tc>
          <w:tcPr>
            <w:tcW w:w="1701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249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C13249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  <w:tc>
          <w:tcPr>
            <w:tcW w:w="1701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249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249" w:rsidRPr="00805E52" w:rsidTr="00C858C9">
        <w:trPr>
          <w:trHeight w:val="20"/>
        </w:trPr>
        <w:tc>
          <w:tcPr>
            <w:tcW w:w="14928" w:type="dxa"/>
            <w:gridSpan w:val="6"/>
            <w:shd w:val="clear" w:color="auto" w:fill="auto"/>
            <w:vAlign w:val="center"/>
            <w:hideMark/>
          </w:tcPr>
          <w:p w:rsidR="00C13249" w:rsidRPr="00805E52" w:rsidRDefault="00C13249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мероприятие 4.1 «</w:t>
            </w: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индивидуального жилищного фонда с централизованного теплоснабжения на индивидуальное поквартирное отопление</w:t>
            </w: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D4475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8 545,2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8 545,2</w:t>
            </w:r>
          </w:p>
        </w:tc>
        <w:tc>
          <w:tcPr>
            <w:tcW w:w="1701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475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475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8 118,0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8 118,0</w:t>
            </w:r>
          </w:p>
        </w:tc>
        <w:tc>
          <w:tcPr>
            <w:tcW w:w="1701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475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  <w:tc>
          <w:tcPr>
            <w:tcW w:w="1701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475" w:rsidRPr="00805E52" w:rsidTr="00C858C9">
        <w:trPr>
          <w:trHeight w:val="20"/>
        </w:trPr>
        <w:tc>
          <w:tcPr>
            <w:tcW w:w="5827" w:type="dxa"/>
            <w:shd w:val="clear" w:color="auto" w:fill="auto"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1D4475" w:rsidRPr="00805E52" w:rsidRDefault="001D4475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7" w:type="dxa"/>
            <w:vMerge/>
            <w:vAlign w:val="center"/>
            <w:hideMark/>
          </w:tcPr>
          <w:p w:rsidR="001D4475" w:rsidRPr="00805E52" w:rsidRDefault="001D4475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2427" w:rsidRPr="00805E52" w:rsidRDefault="00792427" w:rsidP="00805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427" w:rsidRPr="00805E52" w:rsidRDefault="00792427" w:rsidP="00805E52">
      <w:pPr>
        <w:rPr>
          <w:rFonts w:ascii="Times New Roman" w:hAnsi="Times New Roman" w:cs="Times New Roman"/>
          <w:sz w:val="28"/>
          <w:szCs w:val="28"/>
        </w:rPr>
      </w:pPr>
      <w:r w:rsidRPr="00805E52">
        <w:rPr>
          <w:rFonts w:ascii="Times New Roman" w:hAnsi="Times New Roman" w:cs="Times New Roman"/>
          <w:sz w:val="28"/>
          <w:szCs w:val="28"/>
        </w:rPr>
        <w:br w:type="page"/>
      </w:r>
    </w:p>
    <w:p w:rsidR="00C56692" w:rsidRPr="00805E52" w:rsidRDefault="00C56692" w:rsidP="00805E5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C56692" w:rsidRPr="00805E52" w:rsidSect="0055419A">
          <w:pgSz w:w="16838" w:h="11906" w:orient="landscape"/>
          <w:pgMar w:top="741" w:right="1134" w:bottom="851" w:left="1134" w:header="709" w:footer="709" w:gutter="0"/>
          <w:cols w:space="708"/>
          <w:docGrid w:linePitch="360"/>
        </w:sectPr>
      </w:pPr>
    </w:p>
    <w:p w:rsidR="00792427" w:rsidRPr="00805E52" w:rsidRDefault="00792427" w:rsidP="00805E5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05E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к муниципальной программе «Энергосбережение и повышение энергетической эффективности в </w:t>
      </w:r>
      <w:proofErr w:type="spellStart"/>
      <w:r w:rsidRPr="00805E52">
        <w:rPr>
          <w:rFonts w:ascii="Times New Roman" w:hAnsi="Times New Roman" w:cs="Times New Roman"/>
          <w:sz w:val="24"/>
          <w:szCs w:val="24"/>
        </w:rPr>
        <w:t>Кочковском</w:t>
      </w:r>
      <w:proofErr w:type="spellEnd"/>
      <w:r w:rsidRPr="00805E52">
        <w:rPr>
          <w:rFonts w:ascii="Times New Roman" w:hAnsi="Times New Roman" w:cs="Times New Roman"/>
          <w:sz w:val="24"/>
          <w:szCs w:val="24"/>
        </w:rPr>
        <w:t xml:space="preserve"> районе Новосибирской области на 2020-2022 годы»</w:t>
      </w:r>
    </w:p>
    <w:p w:rsidR="0055419A" w:rsidRPr="00805E52" w:rsidRDefault="0055419A" w:rsidP="00805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427" w:rsidRPr="00805E52" w:rsidRDefault="00792427" w:rsidP="00805E5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92427" w:rsidRPr="00805E52" w:rsidRDefault="00792427" w:rsidP="00805E5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Адресный список граждан,</w:t>
      </w:r>
    </w:p>
    <w:p w:rsidR="00792427" w:rsidRPr="00805E52" w:rsidRDefault="00792427" w:rsidP="00805E5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жилых домах или </w:t>
      </w:r>
      <w:proofErr w:type="gramStart"/>
      <w:r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квартирах</w:t>
      </w:r>
      <w:proofErr w:type="gramEnd"/>
      <w:r w:rsidRPr="00805E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которых предусмотрено изменение схемы теплоснабжения</w:t>
      </w:r>
    </w:p>
    <w:p w:rsidR="00C858C9" w:rsidRPr="00805E52" w:rsidRDefault="00C858C9" w:rsidP="00805E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2284"/>
        <w:gridCol w:w="3969"/>
        <w:gridCol w:w="1701"/>
        <w:gridCol w:w="1984"/>
      </w:tblGrid>
      <w:tr w:rsidR="00C56692" w:rsidRPr="00805E52" w:rsidTr="00C56692">
        <w:trPr>
          <w:trHeight w:val="645"/>
        </w:trPr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284" w:type="dxa"/>
            <w:vMerge w:val="restart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дома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квартиры при наличии</w:t>
            </w:r>
          </w:p>
        </w:tc>
      </w:tr>
      <w:tr w:rsidR="00C56692" w:rsidRPr="00805E52" w:rsidTr="00C56692">
        <w:trPr>
          <w:trHeight w:val="645"/>
        </w:trPr>
        <w:tc>
          <w:tcPr>
            <w:tcW w:w="551" w:type="dxa"/>
            <w:vMerge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805E52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6692" w:rsidRPr="00114C0C" w:rsidTr="00C56692">
        <w:trPr>
          <w:trHeight w:val="315"/>
        </w:trPr>
        <w:tc>
          <w:tcPr>
            <w:tcW w:w="551" w:type="dxa"/>
            <w:shd w:val="clear" w:color="auto" w:fill="auto"/>
            <w:vAlign w:val="center"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6692" w:rsidRPr="00805E52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6692" w:rsidRPr="00114C0C" w:rsidRDefault="00C56692" w:rsidP="0080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E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C858C9" w:rsidRPr="00D75B58" w:rsidRDefault="00C858C9" w:rsidP="00805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58C9" w:rsidRPr="00D75B58" w:rsidSect="00C56692">
      <w:pgSz w:w="11906" w:h="16838"/>
      <w:pgMar w:top="1134" w:right="74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A99" w:rsidRDefault="004C2A99" w:rsidP="0055419A">
      <w:pPr>
        <w:spacing w:after="0" w:line="240" w:lineRule="auto"/>
      </w:pPr>
      <w:r>
        <w:separator/>
      </w:r>
    </w:p>
  </w:endnote>
  <w:endnote w:type="continuationSeparator" w:id="0">
    <w:p w:rsidR="004C2A99" w:rsidRDefault="004C2A99" w:rsidP="0055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A99" w:rsidRDefault="004C2A99" w:rsidP="0055419A">
      <w:pPr>
        <w:spacing w:after="0" w:line="240" w:lineRule="auto"/>
      </w:pPr>
      <w:r>
        <w:separator/>
      </w:r>
    </w:p>
  </w:footnote>
  <w:footnote w:type="continuationSeparator" w:id="0">
    <w:p w:rsidR="004C2A99" w:rsidRDefault="004C2A99" w:rsidP="0055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096B"/>
    <w:multiLevelType w:val="hybridMultilevel"/>
    <w:tmpl w:val="E5A44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341C0"/>
    <w:multiLevelType w:val="hybridMultilevel"/>
    <w:tmpl w:val="8B607DBC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9931DD"/>
    <w:multiLevelType w:val="hybridMultilevel"/>
    <w:tmpl w:val="6424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14BE0"/>
    <w:multiLevelType w:val="hybridMultilevel"/>
    <w:tmpl w:val="A946698E"/>
    <w:lvl w:ilvl="0" w:tplc="564052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92843"/>
    <w:multiLevelType w:val="hybridMultilevel"/>
    <w:tmpl w:val="95BA8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32CB3"/>
    <w:multiLevelType w:val="hybridMultilevel"/>
    <w:tmpl w:val="E0C68A1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011EC"/>
    <w:multiLevelType w:val="hybridMultilevel"/>
    <w:tmpl w:val="8464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C79F6"/>
    <w:multiLevelType w:val="hybridMultilevel"/>
    <w:tmpl w:val="532E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03DA8"/>
    <w:multiLevelType w:val="hybridMultilevel"/>
    <w:tmpl w:val="8D04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55B5F"/>
    <w:multiLevelType w:val="hybridMultilevel"/>
    <w:tmpl w:val="2C1A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811F1"/>
    <w:multiLevelType w:val="hybridMultilevel"/>
    <w:tmpl w:val="186E9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8722A"/>
    <w:multiLevelType w:val="hybridMultilevel"/>
    <w:tmpl w:val="153C03A2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11CBC"/>
    <w:multiLevelType w:val="hybridMultilevel"/>
    <w:tmpl w:val="43466A4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629A"/>
    <w:rsid w:val="00000E91"/>
    <w:rsid w:val="000146AA"/>
    <w:rsid w:val="000151BB"/>
    <w:rsid w:val="00054D52"/>
    <w:rsid w:val="00060FD7"/>
    <w:rsid w:val="000B1D1F"/>
    <w:rsid w:val="0013218E"/>
    <w:rsid w:val="00192100"/>
    <w:rsid w:val="001D4475"/>
    <w:rsid w:val="0020629A"/>
    <w:rsid w:val="0025311C"/>
    <w:rsid w:val="0029530C"/>
    <w:rsid w:val="002B283F"/>
    <w:rsid w:val="002C0786"/>
    <w:rsid w:val="002F102B"/>
    <w:rsid w:val="00310BD4"/>
    <w:rsid w:val="00362699"/>
    <w:rsid w:val="00387117"/>
    <w:rsid w:val="00387610"/>
    <w:rsid w:val="003B1E9E"/>
    <w:rsid w:val="0044487D"/>
    <w:rsid w:val="004450ED"/>
    <w:rsid w:val="004737DF"/>
    <w:rsid w:val="00475EDD"/>
    <w:rsid w:val="00483FFA"/>
    <w:rsid w:val="004C2A95"/>
    <w:rsid w:val="004C2A99"/>
    <w:rsid w:val="00533E5B"/>
    <w:rsid w:val="0055419A"/>
    <w:rsid w:val="00565415"/>
    <w:rsid w:val="00580EA0"/>
    <w:rsid w:val="005A7557"/>
    <w:rsid w:val="0060257F"/>
    <w:rsid w:val="00643891"/>
    <w:rsid w:val="00672D6A"/>
    <w:rsid w:val="00697F62"/>
    <w:rsid w:val="006B726C"/>
    <w:rsid w:val="006B76E0"/>
    <w:rsid w:val="006C119B"/>
    <w:rsid w:val="006D1927"/>
    <w:rsid w:val="00707483"/>
    <w:rsid w:val="00722B24"/>
    <w:rsid w:val="00727382"/>
    <w:rsid w:val="0075298B"/>
    <w:rsid w:val="00757E12"/>
    <w:rsid w:val="00792427"/>
    <w:rsid w:val="007D195D"/>
    <w:rsid w:val="007F20AD"/>
    <w:rsid w:val="00805E52"/>
    <w:rsid w:val="0081099C"/>
    <w:rsid w:val="008165E4"/>
    <w:rsid w:val="0082371C"/>
    <w:rsid w:val="0082505B"/>
    <w:rsid w:val="00825F29"/>
    <w:rsid w:val="00856685"/>
    <w:rsid w:val="00897D41"/>
    <w:rsid w:val="008B063F"/>
    <w:rsid w:val="00925323"/>
    <w:rsid w:val="0093497E"/>
    <w:rsid w:val="009402D4"/>
    <w:rsid w:val="009851E3"/>
    <w:rsid w:val="009E7DB8"/>
    <w:rsid w:val="00A36134"/>
    <w:rsid w:val="00A5005D"/>
    <w:rsid w:val="00A534C9"/>
    <w:rsid w:val="00AA5A69"/>
    <w:rsid w:val="00AA7492"/>
    <w:rsid w:val="00AC363E"/>
    <w:rsid w:val="00B15085"/>
    <w:rsid w:val="00B21875"/>
    <w:rsid w:val="00B5341C"/>
    <w:rsid w:val="00B81B8B"/>
    <w:rsid w:val="00B9236A"/>
    <w:rsid w:val="00B92933"/>
    <w:rsid w:val="00BA3EC5"/>
    <w:rsid w:val="00BF7F7C"/>
    <w:rsid w:val="00C13249"/>
    <w:rsid w:val="00C1727C"/>
    <w:rsid w:val="00C5241C"/>
    <w:rsid w:val="00C56692"/>
    <w:rsid w:val="00C71538"/>
    <w:rsid w:val="00C85595"/>
    <w:rsid w:val="00C858C9"/>
    <w:rsid w:val="00C9411D"/>
    <w:rsid w:val="00D640B1"/>
    <w:rsid w:val="00D64C63"/>
    <w:rsid w:val="00D75B58"/>
    <w:rsid w:val="00DA1E72"/>
    <w:rsid w:val="00DA7F6E"/>
    <w:rsid w:val="00DB0F8D"/>
    <w:rsid w:val="00DC24F6"/>
    <w:rsid w:val="00DE0ADB"/>
    <w:rsid w:val="00E43849"/>
    <w:rsid w:val="00E45824"/>
    <w:rsid w:val="00E6393A"/>
    <w:rsid w:val="00EA0569"/>
    <w:rsid w:val="00F011E4"/>
    <w:rsid w:val="00F06226"/>
    <w:rsid w:val="00F443FA"/>
    <w:rsid w:val="00F77C39"/>
    <w:rsid w:val="00F90DE8"/>
    <w:rsid w:val="00FB2DDB"/>
    <w:rsid w:val="00FC102B"/>
    <w:rsid w:val="00FE0712"/>
    <w:rsid w:val="00FF1CFA"/>
    <w:rsid w:val="00FF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58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19A"/>
  </w:style>
  <w:style w:type="paragraph" w:styleId="a6">
    <w:name w:val="footer"/>
    <w:basedOn w:val="a"/>
    <w:link w:val="a7"/>
    <w:uiPriority w:val="99"/>
    <w:unhideWhenUsed/>
    <w:rsid w:val="0055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19A"/>
  </w:style>
  <w:style w:type="table" w:styleId="a8">
    <w:name w:val="Table Grid"/>
    <w:basedOn w:val="a1"/>
    <w:uiPriority w:val="59"/>
    <w:rsid w:val="00554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E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3504</Words>
  <Characters>19975</Characters>
  <Application>Microsoft Office Word</Application>
  <DocSecurity>4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Юрьевич</dc:creator>
  <cp:lastModifiedBy>admin</cp:lastModifiedBy>
  <cp:revision>2</cp:revision>
  <cp:lastPrinted>2019-12-27T04:52:00Z</cp:lastPrinted>
  <dcterms:created xsi:type="dcterms:W3CDTF">2021-04-26T10:58:00Z</dcterms:created>
  <dcterms:modified xsi:type="dcterms:W3CDTF">2021-04-26T10:58:00Z</dcterms:modified>
</cp:coreProperties>
</file>