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50EFA" w:rsidRPr="00261CA9" w:rsidTr="00C1351B">
        <w:trPr>
          <w:trHeight w:val="4962"/>
        </w:trPr>
        <w:tc>
          <w:tcPr>
            <w:tcW w:w="4785" w:type="dxa"/>
            <w:hideMark/>
          </w:tcPr>
          <w:p w:rsidR="00150EFA" w:rsidRPr="00261CA9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261CA9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261CA9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261CA9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261CA9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261CA9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261CA9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261CA9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261C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61C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10" w:history="1"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C1351B" w:rsidRPr="00261CA9" w:rsidRDefault="00C1351B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261C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261C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261C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261CA9" w:rsidRDefault="00150EFA" w:rsidP="00150EFA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261CA9" w:rsidRDefault="00150EFA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261CA9" w:rsidRDefault="0092116D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1CA9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261CA9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1CA9">
        <w:rPr>
          <w:rFonts w:ascii="Times New Roman" w:hAnsi="Times New Roman" w:cs="Times New Roman"/>
          <w:sz w:val="28"/>
          <w:szCs w:val="28"/>
        </w:rPr>
        <w:t xml:space="preserve">об оценке эффективности реализации муниципальной программы </w:t>
      </w:r>
      <w:r w:rsidR="00B12BC7" w:rsidRPr="00B12BC7">
        <w:rPr>
          <w:rFonts w:ascii="Times New Roman" w:hAnsi="Times New Roman" w:cs="Times New Roman"/>
          <w:sz w:val="28"/>
          <w:szCs w:val="28"/>
        </w:rPr>
        <w:t>«</w:t>
      </w:r>
      <w:r w:rsidR="00CC703D">
        <w:rPr>
          <w:rFonts w:ascii="Times New Roman" w:hAnsi="Times New Roman" w:cs="Times New Roman"/>
          <w:sz w:val="28"/>
          <w:szCs w:val="28"/>
        </w:rPr>
        <w:t>П</w:t>
      </w:r>
      <w:r w:rsidR="00CC703D" w:rsidRPr="00CC703D">
        <w:rPr>
          <w:rFonts w:ascii="Times New Roman" w:hAnsi="Times New Roman" w:cs="Times New Roman"/>
          <w:sz w:val="28"/>
          <w:szCs w:val="28"/>
        </w:rPr>
        <w:t>рофилактик</w:t>
      </w:r>
      <w:r w:rsidR="00CC703D">
        <w:rPr>
          <w:rFonts w:ascii="Times New Roman" w:hAnsi="Times New Roman" w:cs="Times New Roman"/>
          <w:sz w:val="28"/>
          <w:szCs w:val="28"/>
        </w:rPr>
        <w:t>а</w:t>
      </w:r>
      <w:r w:rsidR="00CC703D" w:rsidRPr="00CC703D">
        <w:rPr>
          <w:rFonts w:ascii="Times New Roman" w:hAnsi="Times New Roman" w:cs="Times New Roman"/>
          <w:sz w:val="28"/>
          <w:szCs w:val="28"/>
        </w:rPr>
        <w:t xml:space="preserve"> нарушений юридическими лицами и индивидуальными предпринимателями обязательных требований, оценка соблюдения которых является предметом муниципального контроля по соответствующему направлению на территории Кочковского района Новосибирской области на 2019-2021 годы</w:t>
      </w:r>
      <w:r w:rsidR="00B12BC7" w:rsidRPr="00CC703D">
        <w:rPr>
          <w:rFonts w:ascii="Times New Roman" w:hAnsi="Times New Roman" w:cs="Times New Roman"/>
          <w:sz w:val="28"/>
          <w:szCs w:val="28"/>
        </w:rPr>
        <w:t>»</w:t>
      </w:r>
      <w:r w:rsidR="00B12BC7" w:rsidRPr="00B12BC7">
        <w:rPr>
          <w:rFonts w:ascii="Times New Roman" w:hAnsi="Times New Roman" w:cs="Times New Roman"/>
          <w:sz w:val="28"/>
          <w:szCs w:val="28"/>
        </w:rPr>
        <w:t xml:space="preserve"> </w:t>
      </w:r>
      <w:r w:rsidRPr="00261CA9">
        <w:rPr>
          <w:rFonts w:ascii="Times New Roman" w:hAnsi="Times New Roman" w:cs="Times New Roman"/>
          <w:sz w:val="28"/>
          <w:szCs w:val="28"/>
        </w:rPr>
        <w:t>в 20</w:t>
      </w:r>
      <w:r w:rsidR="00510381">
        <w:rPr>
          <w:rFonts w:ascii="Times New Roman" w:hAnsi="Times New Roman" w:cs="Times New Roman"/>
          <w:sz w:val="28"/>
          <w:szCs w:val="28"/>
        </w:rPr>
        <w:t>20</w:t>
      </w:r>
      <w:r w:rsidRPr="00261CA9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D29EB" w:rsidRPr="00261CA9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261CA9" w:rsidRDefault="00FB68B9" w:rsidP="00CC703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CA9">
        <w:rPr>
          <w:rFonts w:ascii="Times New Roman" w:hAnsi="Times New Roman" w:cs="Times New Roman"/>
          <w:sz w:val="28"/>
          <w:szCs w:val="28"/>
        </w:rPr>
        <w:t>Для</w:t>
      </w:r>
      <w:r w:rsidR="0059337A" w:rsidRPr="00261CA9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</w:t>
      </w:r>
      <w:r w:rsidR="00B12BC7" w:rsidRPr="00B12BC7">
        <w:rPr>
          <w:rFonts w:ascii="Times New Roman" w:hAnsi="Times New Roman" w:cs="Times New Roman"/>
          <w:sz w:val="28"/>
          <w:szCs w:val="28"/>
        </w:rPr>
        <w:t>«</w:t>
      </w:r>
      <w:r w:rsidR="00CC703D" w:rsidRPr="00CC703D">
        <w:rPr>
          <w:rFonts w:ascii="Times New Roman" w:hAnsi="Times New Roman" w:cs="Times New Roman"/>
          <w:sz w:val="28"/>
          <w:szCs w:val="28"/>
        </w:rPr>
        <w:t>профилактики нарушений юридическими лицами и индивидуальными предпринимателями обязательных требований, оценка соблюдения которых является предметом муниципального контроля по соответствующему направлению на территории Кочковского района Новосибирской области на 2019-2021 годы</w:t>
      </w:r>
      <w:r w:rsidR="00B12BC7" w:rsidRPr="00CC703D">
        <w:rPr>
          <w:rFonts w:ascii="Times New Roman" w:hAnsi="Times New Roman" w:cs="Times New Roman"/>
          <w:sz w:val="28"/>
          <w:szCs w:val="28"/>
        </w:rPr>
        <w:t>»</w:t>
      </w:r>
      <w:r w:rsidR="00B12BC7" w:rsidRPr="00B12BC7">
        <w:rPr>
          <w:rFonts w:ascii="Times New Roman" w:hAnsi="Times New Roman" w:cs="Times New Roman"/>
          <w:sz w:val="28"/>
          <w:szCs w:val="28"/>
        </w:rPr>
        <w:t xml:space="preserve"> </w:t>
      </w:r>
      <w:r w:rsidRPr="00261CA9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59337A" w:rsidRPr="00261CA9">
        <w:rPr>
          <w:rFonts w:ascii="Times New Roman" w:hAnsi="Times New Roman" w:cs="Times New Roman"/>
          <w:sz w:val="28"/>
          <w:szCs w:val="28"/>
        </w:rPr>
        <w:t>в 20</w:t>
      </w:r>
      <w:r w:rsidR="00510381">
        <w:rPr>
          <w:rFonts w:ascii="Times New Roman" w:hAnsi="Times New Roman" w:cs="Times New Roman"/>
          <w:sz w:val="28"/>
          <w:szCs w:val="28"/>
        </w:rPr>
        <w:t>20</w:t>
      </w:r>
      <w:r w:rsidR="0059337A" w:rsidRPr="00261CA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261CA9">
        <w:rPr>
          <w:rFonts w:ascii="Times New Roman" w:hAnsi="Times New Roman" w:cs="Times New Roman"/>
          <w:sz w:val="28"/>
          <w:szCs w:val="28"/>
        </w:rPr>
        <w:t xml:space="preserve"> </w:t>
      </w:r>
      <w:r w:rsidR="00A74208">
        <w:rPr>
          <w:rFonts w:ascii="Times New Roman" w:hAnsi="Times New Roman" w:cs="Times New Roman"/>
          <w:sz w:val="28"/>
          <w:szCs w:val="28"/>
        </w:rPr>
        <w:t>управлением правовых, имущественных и земельных</w:t>
      </w:r>
      <w:r w:rsidR="003311C4" w:rsidRPr="00261CA9">
        <w:rPr>
          <w:rFonts w:ascii="Times New Roman" w:hAnsi="Times New Roman" w:cs="Times New Roman"/>
          <w:sz w:val="28"/>
          <w:szCs w:val="28"/>
        </w:rPr>
        <w:t xml:space="preserve"> отношений</w:t>
      </w:r>
      <w:r w:rsidRPr="00261CA9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 были предоставлены следующие данные:</w:t>
      </w:r>
      <w:proofErr w:type="gramEnd"/>
    </w:p>
    <w:tbl>
      <w:tblPr>
        <w:tblStyle w:val="3"/>
        <w:tblW w:w="9639" w:type="dxa"/>
        <w:tblLook w:val="04A0" w:firstRow="1" w:lastRow="0" w:firstColumn="1" w:lastColumn="0" w:noHBand="0" w:noVBand="1"/>
      </w:tblPr>
      <w:tblGrid>
        <w:gridCol w:w="717"/>
        <w:gridCol w:w="3822"/>
        <w:gridCol w:w="1292"/>
        <w:gridCol w:w="1903"/>
        <w:gridCol w:w="1905"/>
      </w:tblGrid>
      <w:tr w:rsidR="00CC703D" w:rsidRPr="00CC703D" w:rsidTr="00A32B4B">
        <w:trPr>
          <w:trHeight w:val="1302"/>
        </w:trPr>
        <w:tc>
          <w:tcPr>
            <w:tcW w:w="717" w:type="dxa"/>
            <w:shd w:val="clear" w:color="auto" w:fill="auto"/>
            <w:vAlign w:val="center"/>
          </w:tcPr>
          <w:p w:rsidR="00CC703D" w:rsidRPr="00CC703D" w:rsidRDefault="00CC703D" w:rsidP="00CC7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C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C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CC703D" w:rsidRPr="00CC703D" w:rsidRDefault="00CC703D" w:rsidP="00CC7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показателя, характеризующего выполнение  муниципальной программы</w:t>
            </w:r>
          </w:p>
        </w:tc>
        <w:tc>
          <w:tcPr>
            <w:tcW w:w="1292" w:type="dxa"/>
          </w:tcPr>
          <w:p w:rsidR="00CC703D" w:rsidRPr="00CC703D" w:rsidRDefault="00CC703D" w:rsidP="00CC7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703D" w:rsidRPr="00CC703D" w:rsidRDefault="00CC703D" w:rsidP="00CC7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CC703D" w:rsidRPr="00CC703D" w:rsidRDefault="00CC703D" w:rsidP="00CC7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целевого показателя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CC703D" w:rsidRPr="00CC703D" w:rsidRDefault="00CC703D" w:rsidP="00CC7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целевого показателя</w:t>
            </w:r>
          </w:p>
        </w:tc>
      </w:tr>
      <w:tr w:rsidR="00CC703D" w:rsidRPr="00CC703D" w:rsidTr="00A32B4B">
        <w:trPr>
          <w:trHeight w:val="330"/>
        </w:trPr>
        <w:tc>
          <w:tcPr>
            <w:tcW w:w="717" w:type="dxa"/>
            <w:shd w:val="clear" w:color="auto" w:fill="auto"/>
          </w:tcPr>
          <w:p w:rsidR="00CC703D" w:rsidRPr="00CC703D" w:rsidRDefault="00CC703D" w:rsidP="00CC7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2" w:type="dxa"/>
          </w:tcPr>
          <w:p w:rsidR="00CC703D" w:rsidRPr="00CC703D" w:rsidRDefault="00CC703D" w:rsidP="00CC7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Увеличение доли информационно-технологического ресурса в реализации программы профилактики</w:t>
            </w:r>
          </w:p>
        </w:tc>
        <w:tc>
          <w:tcPr>
            <w:tcW w:w="1292" w:type="dxa"/>
          </w:tcPr>
          <w:p w:rsidR="00CC703D" w:rsidRPr="00CC703D" w:rsidRDefault="00CC703D" w:rsidP="00CC7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03" w:type="dxa"/>
          </w:tcPr>
          <w:p w:rsidR="00CC703D" w:rsidRPr="00CC703D" w:rsidRDefault="00510381" w:rsidP="00CC7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05" w:type="dxa"/>
          </w:tcPr>
          <w:p w:rsidR="00CC703D" w:rsidRPr="00CC703D" w:rsidRDefault="00CC703D" w:rsidP="00CC7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C703D" w:rsidRPr="00CC703D" w:rsidTr="00A32B4B">
        <w:trPr>
          <w:trHeight w:val="330"/>
        </w:trPr>
        <w:tc>
          <w:tcPr>
            <w:tcW w:w="717" w:type="dxa"/>
            <w:shd w:val="clear" w:color="auto" w:fill="auto"/>
          </w:tcPr>
          <w:p w:rsidR="00CC703D" w:rsidRPr="00CC703D" w:rsidRDefault="00CC703D" w:rsidP="00CC7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2" w:type="dxa"/>
            <w:vAlign w:val="center"/>
          </w:tcPr>
          <w:p w:rsidR="00CC703D" w:rsidRPr="00CC703D" w:rsidRDefault="00CC703D" w:rsidP="00CC703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C70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Увеличение доли подконтрольных субъектов, охваченных профилактическими мероприятиями</w:t>
            </w:r>
          </w:p>
        </w:tc>
        <w:tc>
          <w:tcPr>
            <w:tcW w:w="1292" w:type="dxa"/>
            <w:vAlign w:val="center"/>
          </w:tcPr>
          <w:p w:rsidR="00CC703D" w:rsidRPr="00CC703D" w:rsidRDefault="00CC703D" w:rsidP="00CC70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C70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903" w:type="dxa"/>
            <w:vAlign w:val="center"/>
          </w:tcPr>
          <w:p w:rsidR="00CC703D" w:rsidRPr="00CC703D" w:rsidRDefault="00510381" w:rsidP="00CC70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60</w:t>
            </w:r>
            <w:bookmarkStart w:id="0" w:name="_GoBack"/>
            <w:bookmarkEnd w:id="0"/>
          </w:p>
        </w:tc>
        <w:tc>
          <w:tcPr>
            <w:tcW w:w="1905" w:type="dxa"/>
          </w:tcPr>
          <w:p w:rsidR="00CC703D" w:rsidRPr="00CC703D" w:rsidRDefault="00CC703D" w:rsidP="00CC7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703D" w:rsidRPr="00CC703D" w:rsidRDefault="00CC703D" w:rsidP="00CC7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5B2068" w:rsidRPr="00261CA9" w:rsidRDefault="005B2068" w:rsidP="005933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869" w:rsidRPr="00261CA9" w:rsidRDefault="00137869" w:rsidP="00137869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CA9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proofErr w:type="gramStart"/>
      <w:r w:rsidRPr="00261CA9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Pr="00261CA9">
        <w:rPr>
          <w:rFonts w:ascii="Times New Roman" w:hAnsi="Times New Roman" w:cs="Times New Roman"/>
          <w:sz w:val="28"/>
          <w:szCs w:val="28"/>
        </w:rPr>
        <w:t xml:space="preserve">п) – </w:t>
      </w:r>
      <w:r w:rsidR="00B12BC7">
        <w:rPr>
          <w:rFonts w:ascii="Times New Roman" w:hAnsi="Times New Roman" w:cs="Times New Roman"/>
          <w:sz w:val="28"/>
          <w:szCs w:val="28"/>
        </w:rPr>
        <w:t>0</w:t>
      </w:r>
      <w:r w:rsidRPr="00261CA9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137869" w:rsidRPr="00261CA9" w:rsidRDefault="00137869" w:rsidP="0013786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1CA9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proofErr w:type="gramStart"/>
      <w:r w:rsidRPr="00261CA9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Pr="00261CA9">
        <w:rPr>
          <w:rFonts w:ascii="Times New Roman" w:hAnsi="Times New Roman" w:cs="Times New Roman"/>
          <w:sz w:val="28"/>
          <w:szCs w:val="28"/>
        </w:rPr>
        <w:t xml:space="preserve">ф) – </w:t>
      </w:r>
      <w:r w:rsidR="00B12BC7">
        <w:rPr>
          <w:rFonts w:ascii="Times New Roman" w:hAnsi="Times New Roman" w:cs="Times New Roman"/>
          <w:sz w:val="28"/>
          <w:szCs w:val="28"/>
        </w:rPr>
        <w:t>0</w:t>
      </w:r>
      <w:r w:rsidR="001F1D96" w:rsidRPr="00261CA9">
        <w:rPr>
          <w:rFonts w:ascii="Times New Roman" w:hAnsi="Times New Roman" w:cs="Times New Roman"/>
          <w:sz w:val="28"/>
          <w:szCs w:val="28"/>
        </w:rPr>
        <w:t xml:space="preserve"> </w:t>
      </w:r>
      <w:r w:rsidRPr="00261CA9">
        <w:rPr>
          <w:rFonts w:ascii="Times New Roman" w:hAnsi="Times New Roman" w:cs="Times New Roman"/>
          <w:sz w:val="28"/>
          <w:szCs w:val="28"/>
        </w:rPr>
        <w:t>тыс. рублей</w:t>
      </w:r>
    </w:p>
    <w:p w:rsidR="00B12BC7" w:rsidRPr="00261CA9" w:rsidRDefault="00B12BC7" w:rsidP="00B12BC7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Ввиду отсутствия финансирования подпрограммы ее эффективность не определяется</w:t>
      </w:r>
      <w:r w:rsidRPr="00261CA9">
        <w:rPr>
          <w:rFonts w:ascii="Times New Roman" w:hAnsi="Times New Roman" w:cs="Times New Roman"/>
          <w:sz w:val="28"/>
          <w:szCs w:val="28"/>
        </w:rPr>
        <w:t>.</w:t>
      </w:r>
    </w:p>
    <w:p w:rsidR="00B33802" w:rsidRDefault="00B3380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BC7" w:rsidRPr="00261CA9" w:rsidRDefault="00B12BC7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261CA9" w:rsidTr="004F3912">
        <w:tc>
          <w:tcPr>
            <w:tcW w:w="4672" w:type="dxa"/>
          </w:tcPr>
          <w:p w:rsidR="004F3912" w:rsidRPr="00261CA9" w:rsidRDefault="00B33802" w:rsidP="004F3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CA9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261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3654" w:rsidRPr="00261CA9">
              <w:rPr>
                <w:rFonts w:ascii="Times New Roman" w:hAnsi="Times New Roman" w:cs="Times New Roman"/>
                <w:sz w:val="28"/>
                <w:szCs w:val="28"/>
              </w:rPr>
              <w:t>ОЭРиТО</w:t>
            </w:r>
            <w:proofErr w:type="spellEnd"/>
          </w:p>
        </w:tc>
        <w:tc>
          <w:tcPr>
            <w:tcW w:w="4673" w:type="dxa"/>
          </w:tcPr>
          <w:p w:rsidR="004F3912" w:rsidRPr="00261CA9" w:rsidRDefault="00393654" w:rsidP="004F39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CA9">
              <w:rPr>
                <w:rFonts w:ascii="Times New Roman" w:hAnsi="Times New Roman" w:cs="Times New Roman"/>
                <w:sz w:val="28"/>
                <w:szCs w:val="28"/>
              </w:rPr>
              <w:t>Е.Ю.Гюнтер</w:t>
            </w:r>
            <w:proofErr w:type="spellEnd"/>
          </w:p>
        </w:tc>
      </w:tr>
    </w:tbl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1A17" w:rsidRDefault="00771A1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03D" w:rsidRPr="00261CA9" w:rsidRDefault="00CC703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61CA9">
        <w:rPr>
          <w:rFonts w:ascii="Times New Roman" w:hAnsi="Times New Roman" w:cs="Times New Roman"/>
          <w:sz w:val="20"/>
          <w:szCs w:val="20"/>
        </w:rPr>
        <w:t>Е.Ю.Гюнтер</w:t>
      </w:r>
      <w:proofErr w:type="spellEnd"/>
    </w:p>
    <w:p w:rsidR="004F3912" w:rsidRPr="000E2F96" w:rsidRDefault="000E2F96" w:rsidP="004F3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61CA9">
        <w:rPr>
          <w:rFonts w:ascii="Times New Roman" w:hAnsi="Times New Roman" w:cs="Times New Roman"/>
          <w:sz w:val="20"/>
          <w:szCs w:val="20"/>
        </w:rPr>
        <w:t>22225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0A1" w:rsidRDefault="008850A1" w:rsidP="004A7488">
      <w:pPr>
        <w:spacing w:after="0" w:line="240" w:lineRule="auto"/>
      </w:pPr>
      <w:r>
        <w:separator/>
      </w:r>
    </w:p>
  </w:endnote>
  <w:endnote w:type="continuationSeparator" w:id="0">
    <w:p w:rsidR="008850A1" w:rsidRDefault="008850A1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0A1" w:rsidRDefault="008850A1" w:rsidP="004A7488">
      <w:pPr>
        <w:spacing w:after="0" w:line="240" w:lineRule="auto"/>
      </w:pPr>
      <w:r>
        <w:separator/>
      </w:r>
    </w:p>
  </w:footnote>
  <w:footnote w:type="continuationSeparator" w:id="0">
    <w:p w:rsidR="008850A1" w:rsidRDefault="008850A1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6"/>
    <w:rsid w:val="00010E91"/>
    <w:rsid w:val="00027CE4"/>
    <w:rsid w:val="000752C1"/>
    <w:rsid w:val="000E2F96"/>
    <w:rsid w:val="00101C4D"/>
    <w:rsid w:val="00107A29"/>
    <w:rsid w:val="00137869"/>
    <w:rsid w:val="00147C89"/>
    <w:rsid w:val="00150EFA"/>
    <w:rsid w:val="00154078"/>
    <w:rsid w:val="00163779"/>
    <w:rsid w:val="00190300"/>
    <w:rsid w:val="001F1D96"/>
    <w:rsid w:val="001F7B95"/>
    <w:rsid w:val="0023197D"/>
    <w:rsid w:val="0023634E"/>
    <w:rsid w:val="00261CA9"/>
    <w:rsid w:val="002B0317"/>
    <w:rsid w:val="002D3613"/>
    <w:rsid w:val="003311C4"/>
    <w:rsid w:val="00336540"/>
    <w:rsid w:val="003422B7"/>
    <w:rsid w:val="00393654"/>
    <w:rsid w:val="003D5F65"/>
    <w:rsid w:val="003D7D80"/>
    <w:rsid w:val="004573FC"/>
    <w:rsid w:val="004A7488"/>
    <w:rsid w:val="004D29EB"/>
    <w:rsid w:val="004D6C38"/>
    <w:rsid w:val="004F3912"/>
    <w:rsid w:val="00510381"/>
    <w:rsid w:val="0059337A"/>
    <w:rsid w:val="005B2068"/>
    <w:rsid w:val="005E3CE3"/>
    <w:rsid w:val="005F40D1"/>
    <w:rsid w:val="0063019B"/>
    <w:rsid w:val="006E670B"/>
    <w:rsid w:val="006F1A96"/>
    <w:rsid w:val="00700800"/>
    <w:rsid w:val="00771A17"/>
    <w:rsid w:val="007A6E4A"/>
    <w:rsid w:val="007D6976"/>
    <w:rsid w:val="007F5C01"/>
    <w:rsid w:val="008667E1"/>
    <w:rsid w:val="008850A1"/>
    <w:rsid w:val="0092116D"/>
    <w:rsid w:val="00931E89"/>
    <w:rsid w:val="009940DE"/>
    <w:rsid w:val="00A40379"/>
    <w:rsid w:val="00A639F3"/>
    <w:rsid w:val="00A74208"/>
    <w:rsid w:val="00B12BC7"/>
    <w:rsid w:val="00B153F2"/>
    <w:rsid w:val="00B21A9C"/>
    <w:rsid w:val="00B33802"/>
    <w:rsid w:val="00B740CB"/>
    <w:rsid w:val="00B76ED7"/>
    <w:rsid w:val="00BA1FB4"/>
    <w:rsid w:val="00BC31BE"/>
    <w:rsid w:val="00BE5B14"/>
    <w:rsid w:val="00BF73DE"/>
    <w:rsid w:val="00C1351B"/>
    <w:rsid w:val="00C135A3"/>
    <w:rsid w:val="00C14188"/>
    <w:rsid w:val="00C21AA8"/>
    <w:rsid w:val="00C72336"/>
    <w:rsid w:val="00C73D4C"/>
    <w:rsid w:val="00C86742"/>
    <w:rsid w:val="00CC703D"/>
    <w:rsid w:val="00CE2568"/>
    <w:rsid w:val="00D43243"/>
    <w:rsid w:val="00E42B02"/>
    <w:rsid w:val="00EA572D"/>
    <w:rsid w:val="00EF0887"/>
    <w:rsid w:val="00F207A2"/>
    <w:rsid w:val="00F2649B"/>
    <w:rsid w:val="00F43F58"/>
    <w:rsid w:val="00F84991"/>
    <w:rsid w:val="00F8577D"/>
    <w:rsid w:val="00FA59DB"/>
    <w:rsid w:val="00FB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  <w:style w:type="table" w:customStyle="1" w:styleId="2">
    <w:name w:val="Сетка таблицы2"/>
    <w:basedOn w:val="a1"/>
    <w:next w:val="a5"/>
    <w:uiPriority w:val="59"/>
    <w:rsid w:val="00A7420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uiPriority w:val="59"/>
    <w:rsid w:val="00CC703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10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0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  <w:style w:type="table" w:customStyle="1" w:styleId="2">
    <w:name w:val="Сетка таблицы2"/>
    <w:basedOn w:val="a1"/>
    <w:next w:val="a5"/>
    <w:uiPriority w:val="59"/>
    <w:rsid w:val="00A7420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uiPriority w:val="59"/>
    <w:rsid w:val="00CC703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10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0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oer-adm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9A20A-A32B-4652-94FC-FFB8A1C28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user</cp:lastModifiedBy>
  <cp:revision>59</cp:revision>
  <dcterms:created xsi:type="dcterms:W3CDTF">2016-11-07T04:30:00Z</dcterms:created>
  <dcterms:modified xsi:type="dcterms:W3CDTF">2021-05-26T01:42:00Z</dcterms:modified>
</cp:coreProperties>
</file>