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61B" w:rsidRDefault="009D033A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6D50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Pr="009D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возмещение </w:t>
            </w:r>
            <w:r w:rsidR="00BD261B"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      </w:r>
          </w:p>
          <w:p w:rsid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государственной программы Новосибирской области </w:t>
            </w:r>
          </w:p>
          <w:p w:rsidR="009D033A" w:rsidRP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«Жилищно-коммунальное хозяйство Новосибирской области»</w:t>
            </w:r>
          </w:p>
          <w:p w:rsidR="009D033A" w:rsidRDefault="009D033A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327FE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субсидии  на возмещение </w:t>
            </w:r>
            <w:r w:rsidR="00BD261B" w:rsidRPr="00BD261B">
              <w:rPr>
                <w:rFonts w:ascii="Times New Roman" w:hAnsi="Times New Roman" w:cs="Times New Roman"/>
                <w:sz w:val="28"/>
                <w:szCs w:val="28"/>
              </w:rPr>
              <w:t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BD2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3B4" w:rsidRPr="000853B4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муниципальной программы Кочковского района Новосибирской области «Жилищно-коммунального хозяйство Кочковского района Новосибирской области»</w:t>
            </w:r>
            <w:r w:rsidR="009D033A" w:rsidRPr="000853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.2021 № 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719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-па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(далее –объявление, субсидия,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E52DA0">
              <w:rPr>
                <w:rFonts w:ascii="Times New Roman" w:hAnsi="Times New Roman" w:cs="Times New Roman"/>
                <w:sz w:val="28"/>
                <w:szCs w:val="28"/>
              </w:rPr>
              <w:t>, программа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CB0885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решением сессии Совета депутатов Кочковского района Новосибирской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Кочковского района Новосибирской области  на 202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на финансовое обеспечение субсидии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предусмотрены бюджетные ассигнования  в размере </w:t>
            </w:r>
            <w:r w:rsidR="00CB0885">
              <w:rPr>
                <w:rFonts w:ascii="Times New Roman" w:eastAsia="Times New Roman" w:hAnsi="Times New Roman" w:cs="Times New Roman"/>
                <w:sz w:val="28"/>
                <w:szCs w:val="28"/>
              </w:rPr>
              <w:t>6 803 296,28</w:t>
            </w:r>
            <w:r w:rsid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54F3" w:rsidRP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121D35" w:rsidRDefault="00CB0885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  <w:r w:rsidR="009803D6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121D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5018" w:rsidRPr="00121D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2AB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Pr="00121D35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1D35"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121D35" w:rsidRDefault="00CB0885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3E39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bookmarkStart w:id="0" w:name="_GoBack"/>
            <w:bookmarkEnd w:id="0"/>
            <w:r w:rsidR="004A32AB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D5018" w:rsidRPr="00121D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2AB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Pr="00121D35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1D35"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632491,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ул.Революционная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425B16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возмещение получателю субсидии произведенных затрат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в части снабжения населения топливом по розничным предельным максимальным ценам, установленным приказом департамента по тарифам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стопроцентное соотношение количества обратившихся граждан в топливо-снабжающую организацию для приобретения твердого топлива и количества граждан, получивших твердое топливо.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являться иностранными юридическими лицами, а также российскими юридическими лицами, в уставном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5A1404" w:rsidRPr="005A1404" w:rsidRDefault="00005A51" w:rsidP="005A1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5A1404"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фактически произведенные затраты: 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реестры выданных квитанций, подтверждающие объем 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реализуемого населению;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справка о расстоянии от железнодорожного тупика до места реализации твердого топлива населению;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подтверждение затрат от доставки 1 тонны твердого топлива на 1 км автомобильным транспортом (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копии  договоров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с логистическими организациями на доставку угля автомобильным транспортом) ;</w:t>
            </w:r>
          </w:p>
          <w:p w:rsidR="00425B16" w:rsidRDefault="00425B16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подтверждение расходов склада топливо-снабжающей организации связанные с реализацией угля населению (письмо Департамента по тарифам Новосибирской области)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3059D4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бюджета Кочковского района Новосибирской области субсидий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.2021 № 2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91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</w:t>
            </w:r>
            <w:r w:rsidR="009B4DDF">
              <w:rPr>
                <w:rFonts w:ascii="Times New Roman" w:eastAsia="Times New Roman" w:hAnsi="Times New Roman" w:cs="Times New Roman"/>
                <w:sz w:val="28"/>
              </w:rPr>
              <w:t xml:space="preserve"> (в редакции от 11.05.2023г №209-па)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0C7BD6"/>
    <w:rsid w:val="00121D35"/>
    <w:rsid w:val="00140DC7"/>
    <w:rsid w:val="00152550"/>
    <w:rsid w:val="001554F3"/>
    <w:rsid w:val="00177283"/>
    <w:rsid w:val="001D0973"/>
    <w:rsid w:val="001F1085"/>
    <w:rsid w:val="00275691"/>
    <w:rsid w:val="002E10BB"/>
    <w:rsid w:val="003059D4"/>
    <w:rsid w:val="003279E9"/>
    <w:rsid w:val="00327FE0"/>
    <w:rsid w:val="00335A41"/>
    <w:rsid w:val="00371184"/>
    <w:rsid w:val="00402DDD"/>
    <w:rsid w:val="00425B16"/>
    <w:rsid w:val="00434CDC"/>
    <w:rsid w:val="00443FA4"/>
    <w:rsid w:val="004A32AB"/>
    <w:rsid w:val="004B7F51"/>
    <w:rsid w:val="004D655D"/>
    <w:rsid w:val="004E19AA"/>
    <w:rsid w:val="005105E2"/>
    <w:rsid w:val="0053291C"/>
    <w:rsid w:val="00550D8F"/>
    <w:rsid w:val="005521FC"/>
    <w:rsid w:val="005525F2"/>
    <w:rsid w:val="00553B56"/>
    <w:rsid w:val="00560C89"/>
    <w:rsid w:val="00561D14"/>
    <w:rsid w:val="005A1404"/>
    <w:rsid w:val="005B7FCB"/>
    <w:rsid w:val="005D4D53"/>
    <w:rsid w:val="005E33AC"/>
    <w:rsid w:val="005E74A9"/>
    <w:rsid w:val="006165FB"/>
    <w:rsid w:val="00632585"/>
    <w:rsid w:val="00667D7E"/>
    <w:rsid w:val="00686517"/>
    <w:rsid w:val="006A5E17"/>
    <w:rsid w:val="006C0BF7"/>
    <w:rsid w:val="006C5561"/>
    <w:rsid w:val="006D5018"/>
    <w:rsid w:val="006E234B"/>
    <w:rsid w:val="006E5AC9"/>
    <w:rsid w:val="006F0CE0"/>
    <w:rsid w:val="00716A14"/>
    <w:rsid w:val="007441FD"/>
    <w:rsid w:val="00777845"/>
    <w:rsid w:val="007A1E7A"/>
    <w:rsid w:val="007B6891"/>
    <w:rsid w:val="008168D4"/>
    <w:rsid w:val="00841C5A"/>
    <w:rsid w:val="0086594D"/>
    <w:rsid w:val="00894C8A"/>
    <w:rsid w:val="008A2EF1"/>
    <w:rsid w:val="008C121C"/>
    <w:rsid w:val="008C3E18"/>
    <w:rsid w:val="008E03C9"/>
    <w:rsid w:val="008F52E6"/>
    <w:rsid w:val="0094250A"/>
    <w:rsid w:val="009803D6"/>
    <w:rsid w:val="00991892"/>
    <w:rsid w:val="00994564"/>
    <w:rsid w:val="009A1591"/>
    <w:rsid w:val="009A373C"/>
    <w:rsid w:val="009B4DDF"/>
    <w:rsid w:val="009C69C2"/>
    <w:rsid w:val="009D033A"/>
    <w:rsid w:val="00A133ED"/>
    <w:rsid w:val="00A4043C"/>
    <w:rsid w:val="00A537D2"/>
    <w:rsid w:val="00A82B86"/>
    <w:rsid w:val="00A93A9B"/>
    <w:rsid w:val="00AA3F8E"/>
    <w:rsid w:val="00AB7464"/>
    <w:rsid w:val="00AC547F"/>
    <w:rsid w:val="00B63E39"/>
    <w:rsid w:val="00BB3922"/>
    <w:rsid w:val="00BD261B"/>
    <w:rsid w:val="00BE7200"/>
    <w:rsid w:val="00C16BF7"/>
    <w:rsid w:val="00C2667B"/>
    <w:rsid w:val="00C563C5"/>
    <w:rsid w:val="00C869F1"/>
    <w:rsid w:val="00CB0885"/>
    <w:rsid w:val="00CC40F7"/>
    <w:rsid w:val="00CE4666"/>
    <w:rsid w:val="00D35587"/>
    <w:rsid w:val="00D50AEC"/>
    <w:rsid w:val="00D52645"/>
    <w:rsid w:val="00D55559"/>
    <w:rsid w:val="00D63171"/>
    <w:rsid w:val="00D7093A"/>
    <w:rsid w:val="00D84AFB"/>
    <w:rsid w:val="00D9151D"/>
    <w:rsid w:val="00DA2EB1"/>
    <w:rsid w:val="00DE596F"/>
    <w:rsid w:val="00DF0A82"/>
    <w:rsid w:val="00DF30C5"/>
    <w:rsid w:val="00E06307"/>
    <w:rsid w:val="00E34BC0"/>
    <w:rsid w:val="00E4537D"/>
    <w:rsid w:val="00E52DA0"/>
    <w:rsid w:val="00E70158"/>
    <w:rsid w:val="00E725D0"/>
    <w:rsid w:val="00EB7203"/>
    <w:rsid w:val="00EB79EC"/>
    <w:rsid w:val="00F501CE"/>
    <w:rsid w:val="00F67418"/>
    <w:rsid w:val="00F74024"/>
    <w:rsid w:val="00F76AC5"/>
    <w:rsid w:val="00F774EC"/>
    <w:rsid w:val="00F82E13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5A6D-0893-4CF3-BF6F-0DB6096C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2024-12-04T04:00:00Z</dcterms:created>
  <dcterms:modified xsi:type="dcterms:W3CDTF">2024-12-04T04:01:00Z</dcterms:modified>
</cp:coreProperties>
</file>