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E5B" w:rsidRDefault="009D033A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</w:t>
            </w:r>
            <w:r w:rsidR="00DE0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="00203D06">
              <w:rPr>
                <w:rFonts w:ascii="Times New Roman" w:hAnsi="Times New Roman" w:cs="Times New Roman"/>
                <w:b/>
                <w:sz w:val="28"/>
                <w:szCs w:val="28"/>
              </w:rPr>
              <w:t>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203D06" w:rsidRPr="00DC3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033A" w:rsidRDefault="009D033A" w:rsidP="00DE0E5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DE0E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C90144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D0973"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2020 г. № </w:t>
            </w:r>
            <w:r w:rsid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2021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2022 и 2023 годов» на финансовое обеспечение субсидии</w:t>
            </w:r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июл</w:t>
            </w:r>
            <w:proofErr w:type="gramStart"/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="003A0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</w:t>
            </w:r>
            <w:r w:rsidR="00050FCB"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предусмотрены бюджетные ассигнования  в размере</w:t>
            </w:r>
            <w:r w:rsidR="00C90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2 091 61</w:t>
            </w:r>
            <w:r w:rsidR="00F12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A092D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C90144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A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C90144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A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Кочковский район, с.Кочки, ул.Революционная,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DE0E5B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предоставления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субсидии на реализацию мероприятий по организации бесперебойной работы объектов жизнеобеспечения</w:t>
            </w:r>
            <w:r w:rsidR="00DE0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DE0E5B" w:rsidRPr="00DE0E5B">
              <w:rPr>
                <w:rFonts w:ascii="Times New Roman" w:hAnsi="Times New Roman" w:cs="Times New Roman"/>
                <w:sz w:val="28"/>
                <w:szCs w:val="28"/>
              </w:rPr>
              <w:t>бесперебойной работы объектов жизнеобеспечения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F128F3" w:rsidRPr="00F128F3" w:rsidRDefault="00005A51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выполнение мероприятий в части приобретения </w:t>
            </w:r>
            <w:proofErr w:type="spellStart"/>
            <w:proofErr w:type="gramStart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>топливо-энергетических</w:t>
            </w:r>
            <w:proofErr w:type="spellEnd"/>
            <w:proofErr w:type="gramEnd"/>
            <w:r w:rsidR="00F128F3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(ТЭР):</w:t>
            </w:r>
          </w:p>
          <w:p w:rsidR="00F128F3" w:rsidRPr="00F128F3" w:rsidRDefault="00F128F3" w:rsidP="00F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договор на поставку ТЭР;</w:t>
            </w:r>
          </w:p>
          <w:p w:rsidR="00425B16" w:rsidRPr="00F128F3" w:rsidRDefault="00F128F3" w:rsidP="00F1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8F3">
              <w:rPr>
                <w:rFonts w:ascii="Times New Roman" w:hAnsi="Times New Roman" w:cs="Times New Roman"/>
                <w:sz w:val="28"/>
                <w:szCs w:val="28"/>
              </w:rPr>
              <w:t>- акт сверки о задолженности за ТЭР</w:t>
            </w:r>
            <w:r w:rsidR="00425B16" w:rsidRPr="00F128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1) содержать все установленные для них реквизиты: наименование и адрес организации, подпись руководителя или уполномоченного в установленном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lastRenderedPageBreak/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203D06" w:rsidP="00DE0E5B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D06">
              <w:rPr>
                <w:rFonts w:ascii="Times New Roman" w:hAnsi="Times New Roman" w:cs="Times New Roman"/>
                <w:sz w:val="28"/>
                <w:szCs w:val="28"/>
              </w:rPr>
              <w:t>к 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34BC0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DE0E5B">
              <w:rPr>
                <w:rFonts w:ascii="Times New Roman" w:eastAsia="Times New Roman" w:hAnsi="Times New Roman" w:cs="Times New Roman"/>
                <w:sz w:val="28"/>
              </w:rPr>
              <w:t>327</w:t>
            </w:r>
            <w:r w:rsidR="00E34BC0"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па.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DE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152550"/>
    <w:rsid w:val="00177283"/>
    <w:rsid w:val="001D0973"/>
    <w:rsid w:val="001F1085"/>
    <w:rsid w:val="00203D06"/>
    <w:rsid w:val="002E10BB"/>
    <w:rsid w:val="003059D4"/>
    <w:rsid w:val="00335A41"/>
    <w:rsid w:val="00371184"/>
    <w:rsid w:val="003A092D"/>
    <w:rsid w:val="00402DDD"/>
    <w:rsid w:val="00425B16"/>
    <w:rsid w:val="00434CDC"/>
    <w:rsid w:val="004A175D"/>
    <w:rsid w:val="004A32AB"/>
    <w:rsid w:val="004B7F51"/>
    <w:rsid w:val="004D655D"/>
    <w:rsid w:val="005105E2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74A9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7441FD"/>
    <w:rsid w:val="007B6891"/>
    <w:rsid w:val="008168D4"/>
    <w:rsid w:val="00841C5A"/>
    <w:rsid w:val="0086594D"/>
    <w:rsid w:val="00894C8A"/>
    <w:rsid w:val="008A2EF1"/>
    <w:rsid w:val="008C121C"/>
    <w:rsid w:val="008E03C9"/>
    <w:rsid w:val="008F52E6"/>
    <w:rsid w:val="009803D6"/>
    <w:rsid w:val="00991892"/>
    <w:rsid w:val="00994564"/>
    <w:rsid w:val="009A373C"/>
    <w:rsid w:val="009C69C2"/>
    <w:rsid w:val="009D033A"/>
    <w:rsid w:val="00A4043C"/>
    <w:rsid w:val="00A82B86"/>
    <w:rsid w:val="00A93A9B"/>
    <w:rsid w:val="00AA3F8E"/>
    <w:rsid w:val="00AB7464"/>
    <w:rsid w:val="00BB3922"/>
    <w:rsid w:val="00BD261B"/>
    <w:rsid w:val="00BE7200"/>
    <w:rsid w:val="00C1244F"/>
    <w:rsid w:val="00C16BF7"/>
    <w:rsid w:val="00C2667B"/>
    <w:rsid w:val="00C563C5"/>
    <w:rsid w:val="00C63A01"/>
    <w:rsid w:val="00C869F1"/>
    <w:rsid w:val="00C90144"/>
    <w:rsid w:val="00CB6C30"/>
    <w:rsid w:val="00CC40F7"/>
    <w:rsid w:val="00CE4666"/>
    <w:rsid w:val="00D35587"/>
    <w:rsid w:val="00D50AEC"/>
    <w:rsid w:val="00D55559"/>
    <w:rsid w:val="00D9151D"/>
    <w:rsid w:val="00DA2EB1"/>
    <w:rsid w:val="00DE0E5B"/>
    <w:rsid w:val="00DE596F"/>
    <w:rsid w:val="00E34BC0"/>
    <w:rsid w:val="00E52DA0"/>
    <w:rsid w:val="00E70158"/>
    <w:rsid w:val="00E725D0"/>
    <w:rsid w:val="00EB7203"/>
    <w:rsid w:val="00EB79EC"/>
    <w:rsid w:val="00EC45E3"/>
    <w:rsid w:val="00F128F3"/>
    <w:rsid w:val="00F67418"/>
    <w:rsid w:val="00F74024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2021-07-28T09:40:00Z</cp:lastPrinted>
  <dcterms:created xsi:type="dcterms:W3CDTF">2021-07-28T09:41:00Z</dcterms:created>
  <dcterms:modified xsi:type="dcterms:W3CDTF">2021-08-03T05:12:00Z</dcterms:modified>
</cp:coreProperties>
</file>