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F6" w:rsidRPr="00D517F6" w:rsidRDefault="00D517F6" w:rsidP="00D517F6">
      <w:pPr>
        <w:spacing w:after="0"/>
        <w:jc w:val="center"/>
        <w:rPr>
          <w:rFonts w:ascii="Times New Roman" w:hAnsi="Times New Roman" w:cs="Times New Roman"/>
        </w:rPr>
      </w:pPr>
      <w:r w:rsidRPr="00D517F6">
        <w:rPr>
          <w:rFonts w:ascii="Times New Roman" w:hAnsi="Times New Roman" w:cs="Times New Roman"/>
          <w:b/>
          <w:noProof/>
        </w:rPr>
        <w:drawing>
          <wp:inline distT="0" distB="0" distL="0" distR="0" wp14:anchorId="47236B09" wp14:editId="34CE0213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ochk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7F6" w:rsidRPr="00D517F6" w:rsidRDefault="00D517F6" w:rsidP="00D517F6">
      <w:pPr>
        <w:pStyle w:val="af5"/>
        <w:rPr>
          <w:b/>
          <w:bCs/>
        </w:rPr>
      </w:pPr>
      <w:r w:rsidRPr="00D517F6">
        <w:rPr>
          <w:b/>
          <w:bCs/>
        </w:rPr>
        <w:t>АДМИНИСТРАЦИЯ КОЧКОВСКОГО РАЙОНА</w:t>
      </w:r>
    </w:p>
    <w:p w:rsidR="00D517F6" w:rsidRPr="00D517F6" w:rsidRDefault="00D517F6" w:rsidP="00D517F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517F6">
        <w:rPr>
          <w:rFonts w:ascii="Times New Roman" w:hAnsi="Times New Roman" w:cs="Times New Roman"/>
          <w:b/>
          <w:bCs/>
          <w:sz w:val="28"/>
        </w:rPr>
        <w:t>НОВОСИБИРСКОЙ ОБЛАСТИ</w:t>
      </w:r>
    </w:p>
    <w:p w:rsidR="00D517F6" w:rsidRPr="00D517F6" w:rsidRDefault="00D517F6" w:rsidP="00D517F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D517F6" w:rsidRPr="00D517F6" w:rsidRDefault="00D517F6" w:rsidP="00D517F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517F6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D517F6" w:rsidRDefault="00D517F6" w:rsidP="00D517F6">
      <w:pPr>
        <w:jc w:val="center"/>
        <w:rPr>
          <w:b/>
          <w:bCs/>
          <w:sz w:val="28"/>
        </w:rPr>
      </w:pPr>
    </w:p>
    <w:p w:rsidR="00D517F6" w:rsidRPr="00D517F6" w:rsidRDefault="00D517F6" w:rsidP="00D517F6">
      <w:pPr>
        <w:jc w:val="center"/>
        <w:rPr>
          <w:rFonts w:ascii="Times New Roman" w:hAnsi="Times New Roman" w:cs="Times New Roman"/>
          <w:bCs/>
          <w:sz w:val="28"/>
        </w:rPr>
      </w:pPr>
      <w:r w:rsidRPr="00D517F6">
        <w:rPr>
          <w:rFonts w:ascii="Times New Roman" w:hAnsi="Times New Roman" w:cs="Times New Roman"/>
          <w:bCs/>
          <w:sz w:val="28"/>
        </w:rPr>
        <w:t xml:space="preserve">от 17.03.2022   № 144 - па          </w:t>
      </w:r>
    </w:p>
    <w:p w:rsidR="00D517F6" w:rsidRDefault="00D517F6" w:rsidP="00D517F6">
      <w:pPr>
        <w:jc w:val="center"/>
      </w:pPr>
    </w:p>
    <w:p w:rsidR="00D517F6" w:rsidRDefault="00D517F6" w:rsidP="00D517F6">
      <w:pPr>
        <w:jc w:val="center"/>
      </w:pPr>
    </w:p>
    <w:p w:rsidR="00D517F6" w:rsidRDefault="00D517F6" w:rsidP="00D517F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Об утверждении муниципальной программы «Организация </w:t>
      </w:r>
      <w:proofErr w:type="spellStart"/>
      <w:r>
        <w:rPr>
          <w:bCs w:val="0"/>
          <w:sz w:val="28"/>
          <w:szCs w:val="28"/>
        </w:rPr>
        <w:t>профориентационной</w:t>
      </w:r>
      <w:proofErr w:type="spellEnd"/>
      <w:r>
        <w:rPr>
          <w:bCs w:val="0"/>
          <w:sz w:val="28"/>
          <w:szCs w:val="28"/>
        </w:rPr>
        <w:t xml:space="preserve"> работы в образовательных организациях Кочковского района Новосибирской области»</w:t>
      </w:r>
    </w:p>
    <w:p w:rsidR="00D517F6" w:rsidRDefault="00D517F6" w:rsidP="00D517F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D517F6" w:rsidRDefault="00D517F6" w:rsidP="00D517F6">
      <w:pPr>
        <w:pStyle w:val="1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proofErr w:type="gramStart"/>
      <w:r>
        <w:rPr>
          <w:b w:val="0"/>
          <w:bCs w:val="0"/>
          <w:sz w:val="28"/>
          <w:szCs w:val="28"/>
        </w:rPr>
        <w:t>В соответствии с Федеральным законом от 29.12.2012 № 273 «Об образовании в Российской Федерации» и на основании приказа министерства образования Новосибирской области от 11.02.2022 № 234 «Об утверждении комплексного плана по обеспечению раннего и осознанного выбора обучающимися образовательных организаций, расположенных на территории Новосибирской области, будущей образовательной и профессиональной траектории с учетом приоритетных и перспективных направлений развития экономики и социальной сферы Новосибирской области»</w:t>
      </w:r>
      <w:proofErr w:type="gramEnd"/>
    </w:p>
    <w:p w:rsidR="00D517F6" w:rsidRDefault="00D517F6" w:rsidP="00D517F6">
      <w:pPr>
        <w:pStyle w:val="1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ПОСТАНОВЛЯЮ:</w:t>
      </w:r>
    </w:p>
    <w:p w:rsidR="00D517F6" w:rsidRDefault="00D517F6" w:rsidP="00D517F6">
      <w:pPr>
        <w:pStyle w:val="1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1.Утвердить муниципальную программу «Организация </w:t>
      </w:r>
      <w:proofErr w:type="spellStart"/>
      <w:r>
        <w:rPr>
          <w:b w:val="0"/>
          <w:bCs w:val="0"/>
          <w:sz w:val="28"/>
          <w:szCs w:val="28"/>
        </w:rPr>
        <w:t>профориентационной</w:t>
      </w:r>
      <w:proofErr w:type="spellEnd"/>
      <w:r>
        <w:rPr>
          <w:b w:val="0"/>
          <w:bCs w:val="0"/>
          <w:sz w:val="28"/>
          <w:szCs w:val="28"/>
        </w:rPr>
        <w:t xml:space="preserve"> работы в образовательных организациях Кочковского района Новосибирской области», согласно приложению.</w:t>
      </w:r>
    </w:p>
    <w:p w:rsidR="00D517F6" w:rsidRDefault="00D517F6" w:rsidP="00D517F6">
      <w:pPr>
        <w:pStyle w:val="1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2.Начальнику управления образования и молодежной политики администрации Кочковского района Новосибирской области (</w:t>
      </w:r>
      <w:proofErr w:type="spellStart"/>
      <w:r>
        <w:rPr>
          <w:b w:val="0"/>
          <w:bCs w:val="0"/>
          <w:sz w:val="28"/>
          <w:szCs w:val="28"/>
        </w:rPr>
        <w:t>Юстус</w:t>
      </w:r>
      <w:proofErr w:type="spellEnd"/>
      <w:r>
        <w:rPr>
          <w:b w:val="0"/>
          <w:bCs w:val="0"/>
          <w:sz w:val="28"/>
          <w:szCs w:val="28"/>
        </w:rPr>
        <w:t xml:space="preserve"> Н.Н.) настоящее постановление довести до исполнителей.</w:t>
      </w:r>
    </w:p>
    <w:p w:rsidR="00D517F6" w:rsidRDefault="00D517F6" w:rsidP="00D517F6">
      <w:pPr>
        <w:pStyle w:val="1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3.Управляющему делами администрации Кочковского района Новосибирской области (</w:t>
      </w:r>
      <w:proofErr w:type="spellStart"/>
      <w:r>
        <w:rPr>
          <w:b w:val="0"/>
          <w:bCs w:val="0"/>
          <w:sz w:val="28"/>
          <w:szCs w:val="28"/>
        </w:rPr>
        <w:t>Храпаль</w:t>
      </w:r>
      <w:proofErr w:type="spellEnd"/>
      <w:r>
        <w:rPr>
          <w:b w:val="0"/>
          <w:bCs w:val="0"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«Вестник Кочковского района» и разместить на официальном сайте администрации Кочковского района Новосибирской области.</w:t>
      </w:r>
    </w:p>
    <w:p w:rsidR="00D517F6" w:rsidRDefault="00D517F6" w:rsidP="00D517F6">
      <w:pPr>
        <w:pStyle w:val="1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</w:t>
      </w:r>
      <w:proofErr w:type="gramStart"/>
      <w:r>
        <w:rPr>
          <w:b w:val="0"/>
          <w:bCs w:val="0"/>
          <w:sz w:val="28"/>
          <w:szCs w:val="28"/>
        </w:rPr>
        <w:t>Контроль за</w:t>
      </w:r>
      <w:proofErr w:type="gramEnd"/>
      <w:r>
        <w:rPr>
          <w:b w:val="0"/>
          <w:bCs w:val="0"/>
          <w:sz w:val="28"/>
          <w:szCs w:val="28"/>
        </w:rPr>
        <w:t xml:space="preserve"> исполнением постановления возложить на заместителя главы администрации Кочковского района Новосибирской области </w:t>
      </w:r>
      <w:proofErr w:type="spellStart"/>
      <w:r>
        <w:rPr>
          <w:b w:val="0"/>
          <w:bCs w:val="0"/>
          <w:sz w:val="28"/>
          <w:szCs w:val="28"/>
        </w:rPr>
        <w:t>А.П.Постарнака</w:t>
      </w:r>
      <w:proofErr w:type="spellEnd"/>
      <w:r>
        <w:rPr>
          <w:b w:val="0"/>
          <w:bCs w:val="0"/>
          <w:sz w:val="28"/>
          <w:szCs w:val="28"/>
        </w:rPr>
        <w:t>.</w:t>
      </w:r>
    </w:p>
    <w:p w:rsidR="00D517F6" w:rsidRDefault="00D517F6" w:rsidP="00D517F6">
      <w:pPr>
        <w:pStyle w:val="1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b w:val="0"/>
          <w:bCs w:val="0"/>
          <w:sz w:val="28"/>
          <w:szCs w:val="28"/>
        </w:rPr>
      </w:pPr>
    </w:p>
    <w:p w:rsidR="00D517F6" w:rsidRDefault="00D517F6" w:rsidP="00D517F6">
      <w:pPr>
        <w:pStyle w:val="1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b w:val="0"/>
          <w:bCs w:val="0"/>
          <w:sz w:val="28"/>
          <w:szCs w:val="28"/>
        </w:rPr>
      </w:pPr>
    </w:p>
    <w:p w:rsidR="00D517F6" w:rsidRDefault="00D517F6" w:rsidP="00D517F6">
      <w:pPr>
        <w:pStyle w:val="1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Глава Кочковского района</w:t>
      </w:r>
    </w:p>
    <w:p w:rsidR="00D517F6" w:rsidRDefault="00D517F6" w:rsidP="00D517F6">
      <w:pPr>
        <w:pStyle w:val="1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Новосибирской области                                                                              </w:t>
      </w:r>
      <w:proofErr w:type="spellStart"/>
      <w:r>
        <w:rPr>
          <w:b w:val="0"/>
          <w:bCs w:val="0"/>
          <w:sz w:val="28"/>
          <w:szCs w:val="28"/>
        </w:rPr>
        <w:t>П.А.Шилин</w:t>
      </w:r>
      <w:proofErr w:type="spellEnd"/>
    </w:p>
    <w:p w:rsidR="00D517F6" w:rsidRDefault="00D517F6" w:rsidP="00D517F6">
      <w:pPr>
        <w:pStyle w:val="1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b w:val="0"/>
          <w:bCs w:val="0"/>
          <w:sz w:val="28"/>
          <w:szCs w:val="28"/>
        </w:rPr>
      </w:pPr>
    </w:p>
    <w:p w:rsidR="00D517F6" w:rsidRDefault="00D517F6" w:rsidP="00D517F6">
      <w:pPr>
        <w:pStyle w:val="1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b w:val="0"/>
          <w:bCs w:val="0"/>
          <w:sz w:val="28"/>
          <w:szCs w:val="28"/>
        </w:rPr>
      </w:pPr>
    </w:p>
    <w:p w:rsidR="00D517F6" w:rsidRDefault="00D517F6" w:rsidP="00D517F6">
      <w:pPr>
        <w:pStyle w:val="1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Юстус</w:t>
      </w:r>
      <w:proofErr w:type="spellEnd"/>
      <w:r>
        <w:rPr>
          <w:b w:val="0"/>
          <w:bCs w:val="0"/>
          <w:sz w:val="22"/>
          <w:szCs w:val="22"/>
        </w:rPr>
        <w:t xml:space="preserve"> Н.Н.</w:t>
      </w:r>
    </w:p>
    <w:p w:rsidR="00D517F6" w:rsidRDefault="00D517F6" w:rsidP="00D517F6">
      <w:pPr>
        <w:pStyle w:val="1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22-167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696"/>
        <w:gridCol w:w="4259"/>
      </w:tblGrid>
      <w:tr w:rsidR="00C360A8" w:rsidRPr="00B137FB" w:rsidTr="002F0602">
        <w:tc>
          <w:tcPr>
            <w:tcW w:w="4399" w:type="dxa"/>
          </w:tcPr>
          <w:p w:rsidR="00C360A8" w:rsidRPr="00133D34" w:rsidRDefault="00C360A8" w:rsidP="00C360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 xml:space="preserve">      </w:t>
            </w:r>
          </w:p>
        </w:tc>
        <w:tc>
          <w:tcPr>
            <w:tcW w:w="696" w:type="dxa"/>
          </w:tcPr>
          <w:p w:rsidR="00C360A8" w:rsidRPr="00B137FB" w:rsidRDefault="00C360A8" w:rsidP="00C360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</w:tcPr>
          <w:p w:rsidR="00063631" w:rsidRPr="00296FE1" w:rsidRDefault="00063631" w:rsidP="0006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администрации Кочковского района Новосибирской области </w:t>
            </w:r>
          </w:p>
          <w:p w:rsidR="00063631" w:rsidRPr="00296FE1" w:rsidRDefault="00BE0610" w:rsidP="0006363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17</w:t>
            </w:r>
            <w:r w:rsidR="00063631"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63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03.2022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  <w:r w:rsidR="00063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3631"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–па                                                </w:t>
            </w:r>
            <w:r w:rsidR="00063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C360A8" w:rsidRDefault="00C360A8" w:rsidP="00C360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360A8" w:rsidRPr="00B137FB" w:rsidRDefault="00C360A8" w:rsidP="00C360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360A8" w:rsidRPr="00B137FB" w:rsidRDefault="00C360A8" w:rsidP="00C360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360A8" w:rsidRPr="00B137FB" w:rsidRDefault="00C360A8" w:rsidP="00C360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360A8" w:rsidRPr="00B137FB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137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МУНИЦИПАЛЬНАЯ ПРОГРАММА</w:t>
      </w:r>
    </w:p>
    <w:p w:rsidR="001F1C5D" w:rsidRDefault="001F1C5D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360A8" w:rsidRPr="001F1C5D" w:rsidRDefault="00C360A8" w:rsidP="00C360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F1C5D">
        <w:rPr>
          <w:rFonts w:ascii="Times New Roman" w:hAnsi="Times New Roman" w:cs="Times New Roman"/>
          <w:b/>
          <w:sz w:val="28"/>
          <w:szCs w:val="28"/>
        </w:rPr>
        <w:t>«</w:t>
      </w:r>
      <w:r w:rsidR="001F1C5D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Pr="001F1C5D">
        <w:rPr>
          <w:rFonts w:ascii="Times New Roman" w:hAnsi="Times New Roman" w:cs="Times New Roman"/>
          <w:b/>
          <w:sz w:val="28"/>
          <w:szCs w:val="28"/>
        </w:rPr>
        <w:t xml:space="preserve">ПРОФОРИЕНТАЦИОННОЙ РАБОТЫ В ОБРАЗОВАТЕЛЬНЫХ ОРГАНИЗАЦИЯХ </w:t>
      </w:r>
    </w:p>
    <w:p w:rsidR="00C360A8" w:rsidRPr="001F1C5D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F1C5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КОЧКОВСКОГО РАЙОНА НОВОСИБИРСКОЙ ОБЛАСТИ»</w:t>
      </w:r>
    </w:p>
    <w:p w:rsidR="00C360A8" w:rsidRPr="00E64F19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Pr="009615D2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Pr="009615D2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Pr="009615D2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Pr="009615D2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54D" w:rsidRDefault="002C254D" w:rsidP="005302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C360A8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</w:t>
      </w:r>
    </w:p>
    <w:p w:rsidR="00C360A8" w:rsidRPr="009615D2" w:rsidRDefault="00C360A8" w:rsidP="00C36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403" w:type="pct"/>
        <w:tblInd w:w="-150" w:type="dxa"/>
        <w:tblBorders>
          <w:left w:val="single" w:sz="2" w:space="0" w:color="417AC9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502"/>
        <w:gridCol w:w="887"/>
        <w:gridCol w:w="6323"/>
        <w:gridCol w:w="2575"/>
      </w:tblGrid>
      <w:tr w:rsidR="00C360A8" w:rsidRPr="009615D2" w:rsidTr="003341EE">
        <w:trPr>
          <w:gridAfter w:val="1"/>
          <w:wAfter w:w="1048" w:type="pct"/>
        </w:trPr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FC2E48" w:rsidP="001F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BE6215" w:rsidRPr="00E6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="0097048B" w:rsidRPr="00E6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="0097048B" w:rsidRPr="00E6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в</w:t>
            </w:r>
            <w:r w:rsidR="00C360A8" w:rsidRPr="00E6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образова</w:t>
            </w:r>
            <w:r w:rsidR="0097048B" w:rsidRPr="00E6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тельных организациях</w:t>
            </w:r>
            <w:r w:rsidR="00C360A8" w:rsidRPr="00E6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Кочковского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период с 2022-2026 годы»</w:t>
            </w:r>
          </w:p>
        </w:tc>
      </w:tr>
      <w:tr w:rsidR="00C360A8" w:rsidRPr="009615D2" w:rsidTr="003341EE">
        <w:trPr>
          <w:gridAfter w:val="1"/>
          <w:wAfter w:w="1048" w:type="pct"/>
        </w:trPr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Основания для </w:t>
            </w:r>
          </w:p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разработки </w:t>
            </w:r>
          </w:p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97806" w:rsidRPr="00697806" w:rsidRDefault="00697806" w:rsidP="001F1C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разработана на основании:</w:t>
            </w:r>
          </w:p>
          <w:p w:rsidR="00697806" w:rsidRPr="00697806" w:rsidRDefault="00697806" w:rsidP="001F1C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Федеральный закон от 29.12.2012 г.№ 273 «Об образовании в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оссийской Федерации», статья 42.</w:t>
            </w:r>
          </w:p>
          <w:p w:rsidR="00697806" w:rsidRPr="00697806" w:rsidRDefault="00697806" w:rsidP="001F1C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Национальный проект «Образование», утвержденный постановлением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Правительства</w:t>
            </w:r>
          </w:p>
          <w:p w:rsidR="00697806" w:rsidRPr="00697806" w:rsidRDefault="00697806" w:rsidP="001F1C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Федерации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31.10.2018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проектной</w:t>
            </w:r>
          </w:p>
          <w:p w:rsidR="00697806" w:rsidRPr="00697806" w:rsidRDefault="00BD70BA" w:rsidP="001F1C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697806"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97806"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97806"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Правительстве</w:t>
            </w:r>
            <w:r w:rsidR="002E0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5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</w:t>
            </w:r>
            <w:r w:rsidR="00697806"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роект «Современная школа»</w:t>
            </w:r>
            <w:r w:rsidR="002E0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5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</w:t>
            </w:r>
            <w:r w:rsidR="00697806"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роект «Успех каждого ребенка»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7806" w:rsidRPr="00697806" w:rsidRDefault="00697806" w:rsidP="001F1C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Указ Президента Российской Федерации от 21.07.2020 №474 «О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национальных целях развития Российской Федерации на период до 2030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7806" w:rsidRPr="00697806" w:rsidRDefault="00697806" w:rsidP="001F1C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Распоряжение Правительства Российской Федерации от 04.09.2014 №1726-р «Об утверждении Концепции развития дополнительного образования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7806" w:rsidRPr="00697806" w:rsidRDefault="00697806" w:rsidP="001F1C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Распоряжение Правительства Российской Федерации от 27.12.2018 №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утверждении</w:t>
            </w:r>
          </w:p>
          <w:p w:rsidR="00697806" w:rsidRPr="00697806" w:rsidRDefault="00697806" w:rsidP="001F1C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Концепции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Рос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 до 2025 года».</w:t>
            </w:r>
          </w:p>
          <w:p w:rsidR="00697806" w:rsidRPr="00697806" w:rsidRDefault="00697806" w:rsidP="000636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Стратегия развития воспитания в Российской Федерации на период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2025 года (утверждена</w:t>
            </w:r>
          </w:p>
          <w:p w:rsidR="00697806" w:rsidRPr="00697806" w:rsidRDefault="00697806" w:rsidP="000636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распоряжением Правительства Российской</w:t>
            </w:r>
          </w:p>
          <w:p w:rsidR="00697806" w:rsidRPr="00697806" w:rsidRDefault="00697806" w:rsidP="000636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</w:t>
            </w:r>
            <w:r w:rsidR="00BD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ации от 29 мая 2015 г. № 996-р).</w:t>
            </w:r>
          </w:p>
          <w:p w:rsidR="00C360A8" w:rsidRPr="001A70B6" w:rsidRDefault="00C360A8" w:rsidP="001F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360A8" w:rsidRPr="009615D2" w:rsidTr="003341EE">
        <w:trPr>
          <w:gridAfter w:val="1"/>
          <w:wAfter w:w="1048" w:type="pct"/>
        </w:trPr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Заказчик </w:t>
            </w:r>
          </w:p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7B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Кочковского района Новосибирской области</w:t>
            </w:r>
          </w:p>
        </w:tc>
      </w:tr>
      <w:tr w:rsidR="00C360A8" w:rsidRPr="009615D2" w:rsidTr="003341EE">
        <w:trPr>
          <w:gridAfter w:val="1"/>
          <w:wAfter w:w="1048" w:type="pct"/>
        </w:trPr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B137FB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</w:t>
            </w:r>
          </w:p>
          <w:p w:rsidR="00C360A8" w:rsidRPr="00B137FB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разработчики </w:t>
            </w:r>
          </w:p>
          <w:p w:rsidR="00C360A8" w:rsidRPr="00B137FB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B137FB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89245E" w:rsidRDefault="00C378E1" w:rsidP="007B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«Информационно-методический центр» Кочковского района Новосибирской области</w:t>
            </w:r>
          </w:p>
        </w:tc>
      </w:tr>
      <w:tr w:rsidR="00C360A8" w:rsidRPr="009615D2" w:rsidTr="003341EE">
        <w:trPr>
          <w:gridAfter w:val="1"/>
          <w:wAfter w:w="1048" w:type="pct"/>
        </w:trPr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BE6215" w:rsidP="007B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</w:t>
            </w:r>
            <w:r w:rsidR="00C360A8" w:rsidRPr="0096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="00C3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 </w:t>
            </w:r>
            <w:r w:rsidR="00000F71" w:rsidRPr="00E6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воспитанниками/ учащимися</w:t>
            </w:r>
            <w:r w:rsidR="00C360A8" w:rsidRPr="00E6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3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</w:t>
            </w:r>
            <w:r w:rsidR="00C360A8" w:rsidRPr="0096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способст</w:t>
            </w:r>
            <w:r w:rsidR="00C3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вующей формированию у детей</w:t>
            </w:r>
            <w:r w:rsidR="00C360A8" w:rsidRPr="0096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молодежи профессионального самоопределения в </w:t>
            </w:r>
            <w:r w:rsidR="00C360A8" w:rsidRPr="0096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желаниями, способностями, индивидуальными особенностями каждой личности и с учетом социокультурной и экономиче</w:t>
            </w:r>
            <w:r w:rsidR="00C3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ситуации в муниципалитете и регионе</w:t>
            </w:r>
            <w:r w:rsidR="00C360A8" w:rsidRPr="0096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60A8" w:rsidRPr="009615D2" w:rsidTr="003341EE">
        <w:trPr>
          <w:gridAfter w:val="1"/>
          <w:wAfter w:w="1048" w:type="pct"/>
        </w:trPr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27E0" w:rsidRPr="00E64F19" w:rsidRDefault="00D827E0" w:rsidP="007B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Совершенствовать организационно - управленческое, методическое, информационное и техническое обеспечение</w:t>
            </w:r>
            <w:r w:rsidRPr="00E6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системы профориентации воспитанников и учащихся ОО.</w:t>
            </w:r>
          </w:p>
          <w:p w:rsidR="00D827E0" w:rsidRPr="007B53B2" w:rsidRDefault="00D827E0" w:rsidP="007B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4F19">
              <w:rPr>
                <w:rFonts w:ascii="TimesNewRomanPSMT" w:hAnsi="TimesNewRomanPSMT"/>
                <w:color w:val="000000" w:themeColor="text1"/>
                <w:sz w:val="28"/>
              </w:rPr>
              <w:t xml:space="preserve"> 2.</w:t>
            </w:r>
            <w:r>
              <w:rPr>
                <w:rFonts w:ascii="TimesNewRomanPSMT" w:hAnsi="TimesNewRomanPSMT"/>
                <w:color w:val="000000" w:themeColor="text1"/>
                <w:sz w:val="28"/>
              </w:rPr>
              <w:t xml:space="preserve"> </w:t>
            </w:r>
            <w:r w:rsidR="001A3E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Сфо</w:t>
            </w:r>
            <w:r w:rsidR="007B53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рмировать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единое информационное пространство</w:t>
            </w:r>
            <w:r w:rsidRPr="00E6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профориентации.</w:t>
            </w:r>
            <w:r w:rsidR="007B53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013F0">
              <w:rPr>
                <w:rFonts w:ascii="TimesNewRomanPSMT" w:hAnsi="TimesNewRomanPSMT"/>
                <w:color w:val="000000" w:themeColor="text1"/>
                <w:sz w:val="28"/>
              </w:rPr>
              <w:t>Повысить</w:t>
            </w:r>
            <w:r w:rsidR="007B53B2">
              <w:rPr>
                <w:rFonts w:ascii="TimesNewRomanPSMT" w:hAnsi="TimesNewRomanPSMT"/>
                <w:color w:val="000000" w:themeColor="text1"/>
                <w:sz w:val="28"/>
              </w:rPr>
              <w:t xml:space="preserve"> </w:t>
            </w:r>
            <w:r>
              <w:rPr>
                <w:rFonts w:ascii="TimesNewRomanPSMT" w:hAnsi="TimesNewRomanPSMT"/>
                <w:color w:val="000000" w:themeColor="text1"/>
                <w:sz w:val="28"/>
              </w:rPr>
              <w:t>уровень</w:t>
            </w:r>
            <w:r w:rsidRPr="00E64F19">
              <w:rPr>
                <w:rFonts w:ascii="TimesNewRomanPSMT" w:hAnsi="TimesNewRomanPSMT"/>
                <w:color w:val="000000" w:themeColor="text1"/>
                <w:sz w:val="28"/>
              </w:rPr>
              <w:t xml:space="preserve"> информированности учащихся о муниципальном и региональном рынке труда, перспективах экономического развития области.        </w:t>
            </w:r>
          </w:p>
          <w:p w:rsidR="00D827E0" w:rsidRPr="00E64F19" w:rsidRDefault="007B53B2" w:rsidP="007B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/>
                <w:color w:val="000000" w:themeColor="text1"/>
                <w:sz w:val="28"/>
              </w:rPr>
              <w:t>4</w:t>
            </w:r>
            <w:r w:rsidR="00D827E0">
              <w:rPr>
                <w:rFonts w:ascii="TimesNewRomanPSMT" w:hAnsi="TimesNewRomanPSMT"/>
                <w:color w:val="000000" w:themeColor="text1"/>
                <w:sz w:val="28"/>
              </w:rPr>
              <w:t xml:space="preserve">. </w:t>
            </w:r>
            <w:r w:rsidR="001A3EF7">
              <w:rPr>
                <w:rFonts w:ascii="TimesNewRomanPSMT" w:hAnsi="TimesNewRomanPSMT"/>
                <w:color w:val="000000" w:themeColor="text1"/>
                <w:sz w:val="28"/>
              </w:rPr>
              <w:t>Сф</w:t>
            </w:r>
            <w:r w:rsidR="00D827E0">
              <w:rPr>
                <w:rFonts w:ascii="TimesNewRomanPSMT" w:hAnsi="TimesNewRomanPSMT"/>
                <w:color w:val="000000" w:themeColor="text1"/>
                <w:sz w:val="28"/>
              </w:rPr>
              <w:t xml:space="preserve">ормировать </w:t>
            </w:r>
            <w:r w:rsidR="00D827E0" w:rsidRPr="00E64F19">
              <w:rPr>
                <w:rFonts w:ascii="TimesNewRomanPSMT" w:hAnsi="TimesNewRomanPSMT"/>
                <w:color w:val="000000" w:themeColor="text1"/>
                <w:sz w:val="28"/>
              </w:rPr>
              <w:t>у воспита</w:t>
            </w:r>
            <w:r w:rsidR="00D827E0">
              <w:rPr>
                <w:rFonts w:ascii="TimesNewRomanPSMT" w:hAnsi="TimesNewRomanPSMT"/>
                <w:color w:val="000000" w:themeColor="text1"/>
                <w:sz w:val="28"/>
              </w:rPr>
              <w:t xml:space="preserve">нников и учащихся положительное отношение </w:t>
            </w:r>
            <w:r w:rsidR="00D827E0" w:rsidRPr="00E64F19">
              <w:rPr>
                <w:rFonts w:ascii="TimesNewRomanPSMT" w:hAnsi="TimesNewRomanPSMT"/>
                <w:color w:val="000000" w:themeColor="text1"/>
                <w:sz w:val="28"/>
              </w:rPr>
              <w:t xml:space="preserve">к труду и людям рабочих профессий.                                                                         </w:t>
            </w:r>
            <w:r w:rsidR="001A3E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Сф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ормировать у учащихся </w:t>
            </w:r>
            <w:r w:rsidR="00D827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готовность </w:t>
            </w:r>
            <w:r w:rsidR="00D827E0" w:rsidRPr="00E6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осознанному выбору будущей профессии.</w:t>
            </w:r>
          </w:p>
          <w:p w:rsidR="00C360A8" w:rsidRPr="00DA08B5" w:rsidRDefault="00D827E0" w:rsidP="007B53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28"/>
                <w:lang w:eastAsia="ru-RU"/>
              </w:rPr>
            </w:pPr>
            <w:r w:rsidRPr="00E6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NewRomanPSMT" w:hAnsi="TimesNewRomanPSMT"/>
                <w:color w:val="000000" w:themeColor="text1"/>
                <w:sz w:val="28"/>
              </w:rPr>
              <w:t xml:space="preserve">5. </w:t>
            </w:r>
            <w:r w:rsidRPr="00E64F19">
              <w:rPr>
                <w:rFonts w:ascii="TimesNewRomanPSMT" w:hAnsi="TimesNewRomanPSMT"/>
                <w:color w:val="000000" w:themeColor="text1"/>
                <w:sz w:val="28"/>
              </w:rPr>
              <w:t>Опре</w:t>
            </w:r>
            <w:r>
              <w:rPr>
                <w:rFonts w:ascii="TimesNewRomanPSMT" w:hAnsi="TimesNewRomanPSMT"/>
                <w:color w:val="000000" w:themeColor="text1"/>
                <w:sz w:val="28"/>
              </w:rPr>
              <w:t xml:space="preserve">делить </w:t>
            </w:r>
            <w:r w:rsidRPr="00E64F19">
              <w:rPr>
                <w:rFonts w:ascii="TimesNewRomanPSMT" w:hAnsi="TimesNewRomanPSMT"/>
                <w:color w:val="000000" w:themeColor="text1"/>
                <w:sz w:val="28"/>
              </w:rPr>
              <w:t xml:space="preserve"> форм</w:t>
            </w:r>
            <w:r>
              <w:rPr>
                <w:rFonts w:ascii="TimesNewRomanPSMT" w:hAnsi="TimesNewRomanPSMT"/>
                <w:color w:val="000000" w:themeColor="text1"/>
                <w:sz w:val="28"/>
              </w:rPr>
              <w:t>ы и методы</w:t>
            </w:r>
            <w:r w:rsidRPr="00E64F19">
              <w:rPr>
                <w:rFonts w:ascii="TimesNewRomanPSMT" w:hAnsi="TimesNewRomanPSMT"/>
                <w:color w:val="000000" w:themeColor="text1"/>
                <w:sz w:val="28"/>
              </w:rPr>
              <w:t xml:space="preserve"> социального партнёрства ОО профессионального образования и образовательных организаций, предприятий Кочковского района Новосибирской области по вопросам профессионального самоопред</w:t>
            </w:r>
            <w:r>
              <w:rPr>
                <w:rFonts w:ascii="TimesNewRomanPSMT" w:hAnsi="TimesNewRomanPSMT"/>
                <w:color w:val="000000" w:themeColor="text1"/>
                <w:sz w:val="28"/>
              </w:rPr>
              <w:t>еления воспитанников и учащихся.</w:t>
            </w:r>
          </w:p>
        </w:tc>
      </w:tr>
      <w:tr w:rsidR="00C360A8" w:rsidRPr="009615D2" w:rsidTr="003341EE"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</w:t>
            </w:r>
          </w:p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исполнители </w:t>
            </w:r>
          </w:p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10776B" w:rsidRDefault="00C360A8" w:rsidP="00206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и молодёжной политики администрации Кочковского района Новосибирской области, Муниципальное бюджетное учреждение дополнительного образования «Информационно-методический центр» Кочковского района Новосибирской области, образовательные организации муниципалитета.</w:t>
            </w:r>
          </w:p>
        </w:tc>
        <w:tc>
          <w:tcPr>
            <w:tcW w:w="10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0A8" w:rsidRPr="009615D2" w:rsidTr="003341EE">
        <w:trPr>
          <w:trHeight w:val="949"/>
        </w:trPr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Финансирование 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20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финансирования основной деятельности</w:t>
            </w:r>
            <w:r w:rsidR="0020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организаций</w:t>
            </w:r>
          </w:p>
        </w:tc>
        <w:tc>
          <w:tcPr>
            <w:tcW w:w="10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0A8" w:rsidRPr="009615D2" w:rsidTr="003341EE"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основных мероприятий </w:t>
            </w:r>
          </w:p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9D70C5" w:rsidRPr="00D40BD0" w:rsidRDefault="009D70C5" w:rsidP="007B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своевременного мониторинга изучения профессиона</w:t>
            </w:r>
            <w:r w:rsidR="00BE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льного самоопределения учащихся</w:t>
            </w:r>
            <w:r w:rsidR="00351FA7" w:rsidRPr="00D4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70C5" w:rsidRDefault="00351FA7" w:rsidP="007B53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2. </w:t>
            </w:r>
            <w:r w:rsidR="00A332F7">
              <w:rPr>
                <w:rFonts w:ascii="Times New Roman" w:hAnsi="Times New Roman" w:cs="Times New Roman"/>
                <w:color w:val="000000"/>
                <w:sz w:val="28"/>
              </w:rPr>
              <w:t>Подготовка</w:t>
            </w:r>
            <w:r w:rsidR="006F135A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9D70C5">
              <w:rPr>
                <w:rFonts w:ascii="Times New Roman" w:hAnsi="Times New Roman" w:cs="Times New Roman"/>
                <w:color w:val="000000"/>
                <w:sz w:val="28"/>
              </w:rPr>
              <w:t>педагогических</w:t>
            </w:r>
            <w:r w:rsidR="009D70C5" w:rsidRPr="0080137F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6F135A">
              <w:rPr>
                <w:rFonts w:ascii="Times New Roman" w:hAnsi="Times New Roman" w:cs="Times New Roman"/>
                <w:color w:val="000000"/>
                <w:sz w:val="28"/>
              </w:rPr>
              <w:t xml:space="preserve">кадров </w:t>
            </w:r>
            <w:r w:rsidR="00A332F7">
              <w:rPr>
                <w:rFonts w:ascii="Times New Roman" w:hAnsi="Times New Roman" w:cs="Times New Roman"/>
                <w:color w:val="000000"/>
                <w:sz w:val="28"/>
              </w:rPr>
              <w:t xml:space="preserve">к </w:t>
            </w:r>
            <w:proofErr w:type="spellStart"/>
            <w:r w:rsidR="009D70C5">
              <w:rPr>
                <w:rFonts w:ascii="Times New Roman" w:hAnsi="Times New Roman" w:cs="Times New Roman"/>
                <w:color w:val="000000"/>
                <w:sz w:val="28"/>
              </w:rPr>
              <w:t>профориентационному</w:t>
            </w:r>
            <w:proofErr w:type="spellEnd"/>
            <w:r w:rsidR="009D70C5">
              <w:rPr>
                <w:rFonts w:ascii="Times New Roman" w:hAnsi="Times New Roman" w:cs="Times New Roman"/>
                <w:color w:val="000000"/>
                <w:sz w:val="28"/>
              </w:rPr>
              <w:t xml:space="preserve"> сопровождению воспитанников и учащихся. </w:t>
            </w:r>
          </w:p>
          <w:p w:rsidR="009D70C5" w:rsidRDefault="009D70C5" w:rsidP="007B53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0137F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3</w:t>
            </w:r>
            <w:r w:rsidRPr="00E64F19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  <w:r w:rsidR="00A332F7" w:rsidRPr="00E64F19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E64F19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Организационно-координационная </w:t>
            </w:r>
            <w:r w:rsidR="00A332F7" w:rsidRPr="00E64F19">
              <w:rPr>
                <w:rFonts w:ascii="Times New Roman" w:hAnsi="Times New Roman" w:cs="Times New Roman"/>
                <w:color w:val="000000" w:themeColor="text1"/>
                <w:sz w:val="28"/>
              </w:rPr>
              <w:t>работа в общеобразовательных организациях с учащимися и родителями</w:t>
            </w:r>
            <w:r w:rsidR="00E64F19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по формированию раннего и осознанного выбора профессии.</w:t>
            </w:r>
          </w:p>
          <w:p w:rsidR="00C360A8" w:rsidRPr="009615D2" w:rsidRDefault="00C360A8" w:rsidP="007B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Информационное 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0A8" w:rsidRPr="009615D2" w:rsidTr="003341EE"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Ожидаемые </w:t>
            </w:r>
          </w:p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</w:t>
            </w:r>
          </w:p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реализации </w:t>
            </w:r>
          </w:p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E25F2" w:rsidRDefault="00941B46" w:rsidP="007B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</w:t>
            </w:r>
            <w:r w:rsidR="001E25F2" w:rsidRPr="0096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величение уровня информированности старшеклассников о мире профессий и умений соотнесения полученной информации со своими особенностями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60A8" w:rsidRPr="009615D2" w:rsidRDefault="00941B46" w:rsidP="007B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</w:t>
            </w:r>
            <w:r w:rsidR="00C360A8" w:rsidRPr="0096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величени</w:t>
            </w:r>
            <w:r w:rsidR="00C3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количества </w:t>
            </w:r>
            <w:proofErr w:type="spellStart"/>
            <w:r w:rsidR="00C3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профориентированных</w:t>
            </w:r>
            <w:proofErr w:type="spellEnd"/>
            <w:r w:rsidR="00C3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</w:t>
            </w:r>
            <w:r w:rsidR="00C360A8" w:rsidRPr="0096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(сделавших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окончательный выбор профессии).</w:t>
            </w:r>
          </w:p>
          <w:p w:rsidR="00C55FC1" w:rsidRDefault="00C55FC1" w:rsidP="007B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Увеличение доли</w:t>
            </w:r>
            <w:r w:rsidRPr="00C55FC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открытых онлайн-уроков, реализуемых с учетом опыта цикла открытых уроков «</w:t>
            </w:r>
            <w:proofErr w:type="spellStart"/>
            <w:r w:rsidRPr="00C55FC1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C55FC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500AF3">
              <w:rPr>
                <w:rFonts w:ascii="Times New Roman" w:hAnsi="Times New Roman" w:cs="Times New Roman"/>
                <w:sz w:val="28"/>
                <w:szCs w:val="28"/>
              </w:rPr>
              <w:t>«Уроки настоящего», Яндекс лицей</w:t>
            </w:r>
            <w:r w:rsidR="006F1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и\или</w:t>
            </w:r>
            <w:r w:rsidRPr="00C55FC1">
              <w:rPr>
                <w:rFonts w:ascii="Times New Roman" w:hAnsi="Times New Roman" w:cs="Times New Roman"/>
                <w:sz w:val="28"/>
                <w:szCs w:val="28"/>
              </w:rPr>
              <w:t xml:space="preserve"> иных аналогичных по возможностям, функциям и результатам проектах, направл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енных на раннюю профориентацию до 90%.</w:t>
            </w:r>
          </w:p>
          <w:p w:rsidR="002A5EF5" w:rsidRPr="009615D2" w:rsidRDefault="00C55FC1" w:rsidP="007B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</w:t>
            </w:r>
            <w:r w:rsidR="00C360A8" w:rsidRPr="0096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величение ор</w:t>
            </w:r>
            <w:r w:rsidR="00C3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иентированности учащихся </w:t>
            </w:r>
            <w:r w:rsidR="00C360A8" w:rsidRPr="0096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</w:t>
            </w:r>
            <w:r w:rsidR="00C3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отребности местного рынка труда.</w:t>
            </w:r>
          </w:p>
        </w:tc>
        <w:tc>
          <w:tcPr>
            <w:tcW w:w="10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0A8" w:rsidRPr="009615D2" w:rsidTr="003341EE"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9389B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D979CE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2022-2026 гг.</w:t>
            </w:r>
          </w:p>
        </w:tc>
        <w:tc>
          <w:tcPr>
            <w:tcW w:w="10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0A8" w:rsidRPr="009615D2" w:rsidTr="003341EE"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9389B" w:rsidRDefault="00C360A8" w:rsidP="00B32FA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89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7B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 исполнением Программы осуществляет  Управление образования и молодёжной политики администрации Кочковского района Новосибирской области</w:t>
            </w:r>
          </w:p>
        </w:tc>
        <w:tc>
          <w:tcPr>
            <w:tcW w:w="10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360A8" w:rsidRPr="009615D2" w:rsidRDefault="00C360A8" w:rsidP="00C3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60A8" w:rsidRDefault="00C360A8" w:rsidP="00941B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Pr="00270817" w:rsidRDefault="00270817" w:rsidP="002708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360A8" w:rsidRPr="0027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Пояснительная записка</w:t>
      </w:r>
      <w:r w:rsidR="00580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360A8" w:rsidRPr="00025B7B" w:rsidRDefault="00C360A8" w:rsidP="00C360A8">
      <w:pPr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</w:rPr>
      </w:pPr>
      <w:r w:rsidRPr="004A24D4">
        <w:rPr>
          <w:rFonts w:ascii="Times New Roman" w:hAnsi="Times New Roman" w:cs="Times New Roman"/>
          <w:b/>
          <w:bCs/>
          <w:color w:val="000000"/>
          <w:sz w:val="28"/>
        </w:rPr>
        <w:t xml:space="preserve">Обоснование необходимости решения проблемы </w:t>
      </w:r>
      <w:proofErr w:type="spellStart"/>
      <w:r w:rsidRPr="004A24D4">
        <w:rPr>
          <w:rFonts w:ascii="Times New Roman" w:hAnsi="Times New Roman" w:cs="Times New Roman"/>
          <w:b/>
          <w:bCs/>
          <w:color w:val="000000"/>
          <w:sz w:val="28"/>
        </w:rPr>
        <w:t>профориентационной</w:t>
      </w:r>
      <w:proofErr w:type="spellEnd"/>
      <w:r w:rsidRPr="004A24D4">
        <w:rPr>
          <w:rFonts w:ascii="Times New Roman" w:hAnsi="Times New Roman" w:cs="Times New Roman"/>
          <w:b/>
          <w:bCs/>
          <w:color w:val="000000"/>
          <w:sz w:val="28"/>
        </w:rPr>
        <w:t xml:space="preserve"> работы с 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воспитанниками и </w:t>
      </w:r>
      <w:r w:rsidRPr="004A24D4">
        <w:rPr>
          <w:rFonts w:ascii="Times New Roman" w:hAnsi="Times New Roman" w:cs="Times New Roman"/>
          <w:b/>
          <w:bCs/>
          <w:color w:val="000000"/>
          <w:sz w:val="28"/>
        </w:rPr>
        <w:t>учащимися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A24D4">
        <w:rPr>
          <w:rFonts w:ascii="Times New Roman" w:hAnsi="Times New Roman" w:cs="Times New Roman"/>
          <w:b/>
          <w:bCs/>
          <w:color w:val="000000"/>
          <w:sz w:val="28"/>
        </w:rPr>
        <w:t>образовательных организаций программными методами</w:t>
      </w:r>
      <w:r w:rsidR="00D979CE"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C360A8" w:rsidRDefault="00C360A8" w:rsidP="00C360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4A24D4">
        <w:rPr>
          <w:rFonts w:ascii="Times New Roman" w:hAnsi="Times New Roman" w:cs="Times New Roman"/>
          <w:color w:val="000000"/>
          <w:sz w:val="28"/>
        </w:rPr>
        <w:t xml:space="preserve">Одной из приоритетных задач современного образования в условиях модернизации является подготовка </w:t>
      </w:r>
      <w:r>
        <w:rPr>
          <w:rFonts w:ascii="Times New Roman" w:hAnsi="Times New Roman" w:cs="Times New Roman"/>
          <w:color w:val="000000"/>
          <w:sz w:val="28"/>
        </w:rPr>
        <w:t xml:space="preserve">воспитанников и </w:t>
      </w:r>
      <w:r w:rsidRPr="004A24D4">
        <w:rPr>
          <w:rFonts w:ascii="Times New Roman" w:hAnsi="Times New Roman" w:cs="Times New Roman"/>
          <w:color w:val="000000"/>
          <w:sz w:val="28"/>
        </w:rPr>
        <w:t>учащихся к осознанному профессион</w:t>
      </w:r>
      <w:r>
        <w:rPr>
          <w:rFonts w:ascii="Times New Roman" w:hAnsi="Times New Roman" w:cs="Times New Roman"/>
          <w:color w:val="000000"/>
          <w:sz w:val="28"/>
        </w:rPr>
        <w:t>альному выбору. Реально ребенок</w:t>
      </w:r>
      <w:r w:rsidRPr="004A24D4">
        <w:rPr>
          <w:rFonts w:ascii="Times New Roman" w:hAnsi="Times New Roman" w:cs="Times New Roman"/>
          <w:color w:val="000000"/>
          <w:sz w:val="28"/>
        </w:rPr>
        <w:t xml:space="preserve">, особенно в подростковом возрасте, самостоятельно осуществить профессиональный выбор не может, поскольку он еще не готов в полной мере осознать все стороны своей будущей жизни. Он нуждается в поддержке со стороны взрослых, психолого-педагогическом сопровождении, совместной деятельности школы, семьи, социума. Недостаточная </w:t>
      </w:r>
      <w:proofErr w:type="spellStart"/>
      <w:r w:rsidRPr="004A24D4">
        <w:rPr>
          <w:rFonts w:ascii="Times New Roman" w:hAnsi="Times New Roman" w:cs="Times New Roman"/>
          <w:color w:val="000000"/>
          <w:sz w:val="28"/>
        </w:rPr>
        <w:t>сформированность</w:t>
      </w:r>
      <w:proofErr w:type="spellEnd"/>
      <w:r w:rsidRPr="004A24D4">
        <w:rPr>
          <w:rFonts w:ascii="Times New Roman" w:hAnsi="Times New Roman" w:cs="Times New Roman"/>
          <w:color w:val="000000"/>
          <w:sz w:val="28"/>
        </w:rPr>
        <w:t xml:space="preserve"> мотивов саморазвития личности школьника и её готовности к выбору будущей профессии - важная проблема, которую необходимо решать, не откладывая. </w:t>
      </w:r>
    </w:p>
    <w:p w:rsidR="00C360A8" w:rsidRDefault="00C360A8" w:rsidP="00C360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Поэтому главная задача </w:t>
      </w:r>
      <w:r w:rsidRPr="004A24D4">
        <w:rPr>
          <w:rFonts w:ascii="Times New Roman" w:hAnsi="Times New Roman" w:cs="Times New Roman"/>
          <w:color w:val="000000"/>
          <w:sz w:val="28"/>
        </w:rPr>
        <w:t xml:space="preserve">образовательной организации на сегодняшний день - подготовить учащихся (а затем и выпускника школы) к выбору и реализации дальнейшего варианта продолжения образования и к последующему профессиональному самоопределению. Для этого необходимо сформировать у школьников социально значимые внутренние (психологические) регуляторы поведения и деятельности, в связи с выбором профессии; создавать внешние и внутренние условия социально ценной активной деятельности в профессиональном самоопределении. </w:t>
      </w:r>
    </w:p>
    <w:p w:rsidR="00C360A8" w:rsidRPr="004A24D4" w:rsidRDefault="00C360A8" w:rsidP="00C360A8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28"/>
        </w:rPr>
      </w:pPr>
      <w:r w:rsidRPr="004A24D4">
        <w:rPr>
          <w:rFonts w:ascii="Times New Roman" w:hAnsi="Times New Roman" w:cs="Times New Roman"/>
          <w:color w:val="000000"/>
          <w:sz w:val="28"/>
        </w:rPr>
        <w:t xml:space="preserve">Профессиональное самоопределение - процесс развития личности, внутренним содержанием которого является формирование системы знаний о мире труда, положительной трудовой направленности, практических умений и навыков в общественно значимой деятельности. </w:t>
      </w:r>
    </w:p>
    <w:p w:rsidR="00C360A8" w:rsidRDefault="00C360A8" w:rsidP="00C2505B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</w:rPr>
      </w:pPr>
      <w:r w:rsidRPr="00DC1554">
        <w:rPr>
          <w:rFonts w:ascii="TimesNewRomanPSMT" w:hAnsi="TimesNewRomanPSMT"/>
          <w:color w:val="000000"/>
          <w:sz w:val="28"/>
        </w:rPr>
        <w:t>Формирование полноценных граждан своей страны во многом зависит от того, чем будут заниматься учащиеся после окончания школы</w:t>
      </w:r>
      <w:r w:rsidR="004A347E">
        <w:rPr>
          <w:rFonts w:ascii="TimesNewRomanPSMT" w:hAnsi="TimesNewRomanPSMT"/>
          <w:color w:val="000000"/>
          <w:sz w:val="28"/>
        </w:rPr>
        <w:t xml:space="preserve">, какую профессию они изберут, </w:t>
      </w:r>
      <w:r w:rsidRPr="00DC1554">
        <w:rPr>
          <w:rFonts w:ascii="TimesNewRomanPSMT" w:hAnsi="TimesNewRomanPSMT"/>
          <w:color w:val="000000"/>
          <w:sz w:val="28"/>
        </w:rPr>
        <w:t>где будут работать. Кроме того</w:t>
      </w:r>
      <w:r>
        <w:rPr>
          <w:rFonts w:ascii="TimesNewRomanPSMT" w:hAnsi="TimesNewRomanPSMT"/>
          <w:color w:val="000000"/>
          <w:sz w:val="28"/>
        </w:rPr>
        <w:t>,</w:t>
      </w:r>
      <w:r w:rsidRPr="00DC1554">
        <w:rPr>
          <w:rFonts w:ascii="TimesNewRomanPSMT" w:hAnsi="TimesNewRomanPSMT"/>
          <w:color w:val="000000"/>
          <w:sz w:val="28"/>
        </w:rPr>
        <w:t xml:space="preserve"> грамотно построенная </w:t>
      </w:r>
      <w:proofErr w:type="spellStart"/>
      <w:r w:rsidRPr="00DC1554">
        <w:rPr>
          <w:rFonts w:ascii="TimesNewRomanPSMT" w:hAnsi="TimesNewRomanPSMT"/>
          <w:color w:val="000000"/>
          <w:sz w:val="28"/>
        </w:rPr>
        <w:t>профориентационная</w:t>
      </w:r>
      <w:proofErr w:type="spellEnd"/>
      <w:r w:rsidRPr="00DC1554">
        <w:rPr>
          <w:rFonts w:ascii="TimesNewRomanPSMT" w:hAnsi="TimesNewRomanPSMT"/>
          <w:color w:val="000000"/>
          <w:sz w:val="28"/>
        </w:rPr>
        <w:t xml:space="preserve"> работа позволяет решать и многие насущные проблемы воспитания, особенно в старших классах, что является вкладом в решение острых социальных проблем. Правильно сделанный профессиональный выбор становится важнейшим условием успешного освоения профессии, гармоничного вхождения в трудовую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DC1554">
        <w:rPr>
          <w:rFonts w:ascii="TimesNewRomanPSMT" w:hAnsi="TimesNewRomanPSMT"/>
          <w:color w:val="000000"/>
          <w:sz w:val="28"/>
        </w:rPr>
        <w:t>деятельность, формирования кон</w:t>
      </w:r>
      <w:r>
        <w:rPr>
          <w:rFonts w:ascii="TimesNewRomanPSMT" w:hAnsi="TimesNewRomanPSMT"/>
          <w:color w:val="000000"/>
          <w:sz w:val="28"/>
        </w:rPr>
        <w:t>курентоспособного профессионала.</w:t>
      </w:r>
    </w:p>
    <w:p w:rsidR="006F135A" w:rsidRPr="00C2505B" w:rsidRDefault="006F135A" w:rsidP="00C2505B">
      <w:pPr>
        <w:spacing w:after="0"/>
        <w:ind w:firstLine="708"/>
        <w:jc w:val="both"/>
        <w:rPr>
          <w:rFonts w:ascii="Times New Roman" w:hAnsi="Times New Roman" w:cs="Times New Roman"/>
          <w:sz w:val="52"/>
          <w:szCs w:val="28"/>
        </w:rPr>
      </w:pPr>
    </w:p>
    <w:p w:rsidR="00C360A8" w:rsidRDefault="00270817" w:rsidP="00C2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C360A8" w:rsidRPr="00961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 Программы</w:t>
      </w:r>
    </w:p>
    <w:p w:rsidR="006F135A" w:rsidRDefault="006F135A" w:rsidP="00C2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A8" w:rsidRPr="00E64F19" w:rsidRDefault="00270817" w:rsidP="00C36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C36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60A8" w:rsidRPr="00E64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программы является </w:t>
      </w:r>
      <w:r w:rsidR="00E64F19" w:rsidRPr="00E64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</w:t>
      </w:r>
      <w:proofErr w:type="spellStart"/>
      <w:r w:rsidR="00C360A8" w:rsidRPr="00E64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C360A8" w:rsidRPr="00E6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учащимися/воспитанниками образовательных организаций района, способствующей формированию у детей и молодежи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в муниципалитете и регионе.</w:t>
      </w:r>
    </w:p>
    <w:p w:rsidR="00C360A8" w:rsidRPr="00A332F7" w:rsidRDefault="00C360A8" w:rsidP="00C3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360A8" w:rsidRPr="00E64F19" w:rsidRDefault="00C360A8" w:rsidP="00C36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программы:</w:t>
      </w:r>
    </w:p>
    <w:p w:rsidR="00E64F19" w:rsidRPr="00E64F19" w:rsidRDefault="00910ECE" w:rsidP="006F1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Совершенствовать организационно - управленческое, методическое, информационное и техническое обеспечение</w:t>
      </w:r>
      <w:r w:rsidR="00E64F19" w:rsidRPr="00E64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профориентации воспитанников и учащихся ОО.</w:t>
      </w:r>
    </w:p>
    <w:p w:rsidR="00E64F19" w:rsidRPr="00E64F19" w:rsidRDefault="00E64F19" w:rsidP="006F135A">
      <w:pPr>
        <w:spacing w:after="0" w:line="240" w:lineRule="auto"/>
        <w:jc w:val="both"/>
        <w:rPr>
          <w:rFonts w:ascii="TimesNewRomanPSMT" w:hAnsi="TimesNewRomanPSMT"/>
          <w:color w:val="000000" w:themeColor="text1"/>
          <w:sz w:val="28"/>
        </w:rPr>
      </w:pPr>
      <w:r w:rsidRPr="00E64F19">
        <w:rPr>
          <w:rFonts w:ascii="TimesNewRomanPSMT" w:hAnsi="TimesNewRomanPSMT"/>
          <w:color w:val="000000" w:themeColor="text1"/>
          <w:sz w:val="28"/>
        </w:rPr>
        <w:t xml:space="preserve"> 2.</w:t>
      </w:r>
      <w:r w:rsidR="00910ECE">
        <w:rPr>
          <w:rFonts w:ascii="TimesNewRomanPSMT" w:hAnsi="TimesNewRomanPSMT"/>
          <w:color w:val="000000" w:themeColor="text1"/>
          <w:sz w:val="28"/>
        </w:rPr>
        <w:t xml:space="preserve"> </w:t>
      </w:r>
      <w:r w:rsidR="00AB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</w:t>
      </w:r>
      <w:r w:rsidR="006F1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ормировать </w:t>
      </w:r>
      <w:r w:rsidR="00910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единое информационное пространство</w:t>
      </w:r>
      <w:r w:rsidRPr="00E64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профориентации.</w:t>
      </w:r>
      <w:r w:rsidR="00F013F0">
        <w:rPr>
          <w:rFonts w:ascii="TimesNewRomanPSMT" w:hAnsi="TimesNewRomanPSMT"/>
          <w:color w:val="000000" w:themeColor="text1"/>
          <w:sz w:val="28"/>
        </w:rPr>
        <w:t xml:space="preserve"> Повысить</w:t>
      </w:r>
      <w:r w:rsidR="006F135A">
        <w:rPr>
          <w:rFonts w:ascii="TimesNewRomanPSMT" w:hAnsi="TimesNewRomanPSMT"/>
          <w:color w:val="000000" w:themeColor="text1"/>
          <w:sz w:val="28"/>
        </w:rPr>
        <w:t xml:space="preserve"> </w:t>
      </w:r>
      <w:r w:rsidR="004C0928">
        <w:rPr>
          <w:rFonts w:ascii="TimesNewRomanPSMT" w:hAnsi="TimesNewRomanPSMT"/>
          <w:color w:val="000000" w:themeColor="text1"/>
          <w:sz w:val="28"/>
        </w:rPr>
        <w:t>уровень</w:t>
      </w:r>
      <w:r w:rsidRPr="00E64F19">
        <w:rPr>
          <w:rFonts w:ascii="TimesNewRomanPSMT" w:hAnsi="TimesNewRomanPSMT"/>
          <w:color w:val="000000" w:themeColor="text1"/>
          <w:sz w:val="28"/>
        </w:rPr>
        <w:t xml:space="preserve"> информированности учащихся о муниципальном и региональном рынке труда, перспективах экономического развития области.        </w:t>
      </w:r>
    </w:p>
    <w:p w:rsidR="00E64F19" w:rsidRPr="00E64F19" w:rsidRDefault="00B32FA4" w:rsidP="006F1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2FA4">
        <w:rPr>
          <w:rFonts w:ascii="TimesNewRomanPSMT" w:hAnsi="TimesNewRomanPSMT"/>
          <w:color w:val="000000" w:themeColor="text1"/>
          <w:sz w:val="28"/>
        </w:rPr>
        <w:t>3</w:t>
      </w:r>
      <w:r>
        <w:rPr>
          <w:rFonts w:ascii="TimesNewRomanPSMT" w:hAnsi="TimesNewRomanPSMT"/>
          <w:color w:val="000000" w:themeColor="text1"/>
          <w:sz w:val="28"/>
        </w:rPr>
        <w:t xml:space="preserve">. </w:t>
      </w:r>
      <w:r w:rsidR="00AB7C67">
        <w:rPr>
          <w:rFonts w:ascii="TimesNewRomanPSMT" w:hAnsi="TimesNewRomanPSMT"/>
          <w:color w:val="000000" w:themeColor="text1"/>
          <w:sz w:val="28"/>
        </w:rPr>
        <w:t>Сф</w:t>
      </w:r>
      <w:r w:rsidR="004C0928">
        <w:rPr>
          <w:rFonts w:ascii="TimesNewRomanPSMT" w:hAnsi="TimesNewRomanPSMT"/>
          <w:color w:val="000000" w:themeColor="text1"/>
          <w:sz w:val="28"/>
        </w:rPr>
        <w:t xml:space="preserve">ормировать </w:t>
      </w:r>
      <w:r w:rsidR="00E64F19" w:rsidRPr="00E64F19">
        <w:rPr>
          <w:rFonts w:ascii="TimesNewRomanPSMT" w:hAnsi="TimesNewRomanPSMT"/>
          <w:color w:val="000000" w:themeColor="text1"/>
          <w:sz w:val="28"/>
        </w:rPr>
        <w:t>у воспита</w:t>
      </w:r>
      <w:r w:rsidR="004C0928">
        <w:rPr>
          <w:rFonts w:ascii="TimesNewRomanPSMT" w:hAnsi="TimesNewRomanPSMT"/>
          <w:color w:val="000000" w:themeColor="text1"/>
          <w:sz w:val="28"/>
        </w:rPr>
        <w:t xml:space="preserve">нников и учащихся положительное отношение </w:t>
      </w:r>
      <w:r w:rsidR="00E64F19" w:rsidRPr="00E64F19">
        <w:rPr>
          <w:rFonts w:ascii="TimesNewRomanPSMT" w:hAnsi="TimesNewRomanPSMT"/>
          <w:color w:val="000000" w:themeColor="text1"/>
          <w:sz w:val="28"/>
        </w:rPr>
        <w:t xml:space="preserve">к труду и людям рабочих профессий.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B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Сф</w:t>
      </w:r>
      <w:r w:rsidR="006F1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ормировать у учащихся </w:t>
      </w:r>
      <w:r w:rsidR="004C0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готовность </w:t>
      </w:r>
      <w:r w:rsidR="00E64F19" w:rsidRPr="00E64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осознанному выбору будущей профессии.</w:t>
      </w:r>
    </w:p>
    <w:p w:rsidR="0080137F" w:rsidRDefault="00E64F19" w:rsidP="006F13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E64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B32FA4">
        <w:rPr>
          <w:rFonts w:ascii="TimesNewRomanPSMT" w:hAnsi="TimesNewRomanPSMT"/>
          <w:color w:val="000000" w:themeColor="text1"/>
          <w:sz w:val="28"/>
        </w:rPr>
        <w:t>5</w:t>
      </w:r>
      <w:r w:rsidR="004C0928">
        <w:rPr>
          <w:rFonts w:ascii="TimesNewRomanPSMT" w:hAnsi="TimesNewRomanPSMT"/>
          <w:color w:val="000000" w:themeColor="text1"/>
          <w:sz w:val="28"/>
        </w:rPr>
        <w:t xml:space="preserve">. </w:t>
      </w:r>
      <w:r w:rsidRPr="00E64F19">
        <w:rPr>
          <w:rFonts w:ascii="TimesNewRomanPSMT" w:hAnsi="TimesNewRomanPSMT"/>
          <w:color w:val="000000" w:themeColor="text1"/>
          <w:sz w:val="28"/>
        </w:rPr>
        <w:t>Опре</w:t>
      </w:r>
      <w:r w:rsidR="004C0928">
        <w:rPr>
          <w:rFonts w:ascii="TimesNewRomanPSMT" w:hAnsi="TimesNewRomanPSMT"/>
          <w:color w:val="000000" w:themeColor="text1"/>
          <w:sz w:val="28"/>
        </w:rPr>
        <w:t xml:space="preserve">делить </w:t>
      </w:r>
      <w:r w:rsidRPr="00E64F19">
        <w:rPr>
          <w:rFonts w:ascii="TimesNewRomanPSMT" w:hAnsi="TimesNewRomanPSMT"/>
          <w:color w:val="000000" w:themeColor="text1"/>
          <w:sz w:val="28"/>
        </w:rPr>
        <w:t>форм</w:t>
      </w:r>
      <w:r w:rsidR="004C0928">
        <w:rPr>
          <w:rFonts w:ascii="TimesNewRomanPSMT" w:hAnsi="TimesNewRomanPSMT"/>
          <w:color w:val="000000" w:themeColor="text1"/>
          <w:sz w:val="28"/>
        </w:rPr>
        <w:t>ы и методы</w:t>
      </w:r>
      <w:r w:rsidRPr="00E64F19">
        <w:rPr>
          <w:rFonts w:ascii="TimesNewRomanPSMT" w:hAnsi="TimesNewRomanPSMT"/>
          <w:color w:val="000000" w:themeColor="text1"/>
          <w:sz w:val="28"/>
        </w:rPr>
        <w:t xml:space="preserve"> социального партнёрства ОО профессионального образования и образовательных организаций, предприятий Кочковского района Новосибирской области по вопросам профессионального самоопределения воспитанников и учащихся.</w:t>
      </w:r>
    </w:p>
    <w:p w:rsidR="0080137F" w:rsidRPr="00E64F19" w:rsidRDefault="00E64F19" w:rsidP="0080137F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       </w:t>
      </w:r>
      <w:r w:rsidR="0080137F" w:rsidRPr="00E64F19">
        <w:rPr>
          <w:rFonts w:ascii="Times New Roman" w:hAnsi="Times New Roman" w:cs="Times New Roman"/>
          <w:bCs/>
          <w:color w:val="000000"/>
          <w:sz w:val="28"/>
        </w:rPr>
        <w:t>Направления деятельности</w:t>
      </w:r>
      <w:r w:rsidR="004C0928">
        <w:rPr>
          <w:rFonts w:ascii="Times New Roman" w:hAnsi="Times New Roman" w:cs="Times New Roman"/>
          <w:bCs/>
          <w:color w:val="000000"/>
          <w:sz w:val="28"/>
        </w:rPr>
        <w:t>.</w:t>
      </w:r>
      <w:r w:rsidR="0080137F" w:rsidRPr="00E64F19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A08B5" w:rsidRPr="00127300" w:rsidRDefault="0080137F" w:rsidP="00DA08B5">
      <w:pPr>
        <w:spacing w:after="0"/>
        <w:jc w:val="both"/>
        <w:rPr>
          <w:rFonts w:ascii="Times New Roman" w:hAnsi="Times New Roman" w:cs="Times New Roman"/>
          <w:sz w:val="28"/>
        </w:rPr>
      </w:pPr>
      <w:r w:rsidRPr="00127300">
        <w:rPr>
          <w:rFonts w:ascii="Times New Roman" w:hAnsi="Times New Roman" w:cs="Times New Roman"/>
          <w:sz w:val="28"/>
        </w:rPr>
        <w:t>1</w:t>
      </w:r>
      <w:r w:rsidR="00DA08B5" w:rsidRPr="00127300">
        <w:rPr>
          <w:rFonts w:ascii="Times New Roman" w:hAnsi="Times New Roman" w:cs="Times New Roman"/>
          <w:sz w:val="28"/>
        </w:rPr>
        <w:t xml:space="preserve">. Нормативное обеспечение. Создание в ОО нормативной базы (федеральные, региональные документы, локальные акты). </w:t>
      </w:r>
    </w:p>
    <w:p w:rsidR="0080137F" w:rsidRPr="00DA08B5" w:rsidRDefault="00DA08B5" w:rsidP="00DA08B5">
      <w:pPr>
        <w:spacing w:after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="0080137F" w:rsidRPr="0080137F">
        <w:rPr>
          <w:rFonts w:ascii="Times New Roman" w:hAnsi="Times New Roman" w:cs="Times New Roman"/>
          <w:color w:val="000000"/>
          <w:sz w:val="28"/>
        </w:rPr>
        <w:t>2. Методическое сопровождение. Данное направление включает в себя работу с педагогическими кад</w:t>
      </w:r>
      <w:r w:rsidR="00127300">
        <w:rPr>
          <w:rFonts w:ascii="Times New Roman" w:hAnsi="Times New Roman" w:cs="Times New Roman"/>
          <w:color w:val="000000"/>
          <w:sz w:val="28"/>
        </w:rPr>
        <w:t>рами.</w:t>
      </w:r>
      <w:r w:rsidR="0080137F" w:rsidRPr="0080137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0137F" w:rsidRDefault="0080137F" w:rsidP="0080137F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80137F">
        <w:rPr>
          <w:rFonts w:ascii="Times New Roman" w:hAnsi="Times New Roman" w:cs="Times New Roman"/>
          <w:color w:val="000000"/>
          <w:sz w:val="28"/>
        </w:rPr>
        <w:t>3.</w:t>
      </w:r>
      <w:r w:rsidR="00C360A8">
        <w:rPr>
          <w:rFonts w:ascii="Times New Roman" w:hAnsi="Times New Roman" w:cs="Times New Roman"/>
          <w:color w:val="000000"/>
          <w:sz w:val="28"/>
        </w:rPr>
        <w:t xml:space="preserve"> </w:t>
      </w:r>
      <w:r w:rsidRPr="0080137F">
        <w:rPr>
          <w:rFonts w:ascii="Times New Roman" w:hAnsi="Times New Roman" w:cs="Times New Roman"/>
          <w:color w:val="000000"/>
          <w:sz w:val="28"/>
        </w:rPr>
        <w:t xml:space="preserve">Организационно - </w:t>
      </w:r>
      <w:proofErr w:type="spellStart"/>
      <w:r w:rsidRPr="0080137F">
        <w:rPr>
          <w:rFonts w:ascii="Times New Roman" w:hAnsi="Times New Roman" w:cs="Times New Roman"/>
          <w:color w:val="000000"/>
          <w:sz w:val="28"/>
        </w:rPr>
        <w:t>деятельностное</w:t>
      </w:r>
      <w:proofErr w:type="spellEnd"/>
      <w:r w:rsidRPr="0080137F">
        <w:rPr>
          <w:rFonts w:ascii="Times New Roman" w:hAnsi="Times New Roman" w:cs="Times New Roman"/>
          <w:color w:val="000000"/>
          <w:sz w:val="28"/>
        </w:rPr>
        <w:t xml:space="preserve"> направление ориентировано на работу с учащимися</w:t>
      </w:r>
      <w:r w:rsidR="006B7EE6">
        <w:rPr>
          <w:rFonts w:ascii="Times New Roman" w:hAnsi="Times New Roman" w:cs="Times New Roman"/>
          <w:color w:val="000000"/>
          <w:sz w:val="28"/>
        </w:rPr>
        <w:t>\воспитанниками</w:t>
      </w:r>
      <w:r w:rsidRPr="0080137F">
        <w:rPr>
          <w:rFonts w:ascii="Times New Roman" w:hAnsi="Times New Roman" w:cs="Times New Roman"/>
          <w:color w:val="000000"/>
          <w:sz w:val="28"/>
        </w:rPr>
        <w:t>, родителями и информационную, инструктивную</w:t>
      </w:r>
      <w:r w:rsidR="00C378E1">
        <w:rPr>
          <w:rFonts w:ascii="Times New Roman" w:hAnsi="Times New Roman" w:cs="Times New Roman"/>
          <w:color w:val="000000"/>
          <w:sz w:val="28"/>
        </w:rPr>
        <w:t xml:space="preserve"> и продуктивную </w:t>
      </w:r>
      <w:r w:rsidRPr="0080137F">
        <w:rPr>
          <w:rFonts w:ascii="Times New Roman" w:hAnsi="Times New Roman" w:cs="Times New Roman"/>
          <w:color w:val="000000"/>
          <w:sz w:val="28"/>
        </w:rPr>
        <w:t>работу в общеобразовательных организациях.</w:t>
      </w:r>
    </w:p>
    <w:p w:rsidR="0080137F" w:rsidRDefault="0080137F" w:rsidP="002E125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80137F">
        <w:rPr>
          <w:rFonts w:ascii="Times New Roman" w:hAnsi="Times New Roman" w:cs="Times New Roman"/>
          <w:color w:val="000000"/>
          <w:sz w:val="28"/>
        </w:rPr>
        <w:br/>
      </w:r>
      <w:r w:rsidR="002E125F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III</w:t>
      </w:r>
      <w:r w:rsidRPr="0080137F">
        <w:rPr>
          <w:rFonts w:ascii="Times New Roman" w:hAnsi="Times New Roman" w:cs="Times New Roman"/>
          <w:b/>
          <w:bCs/>
          <w:color w:val="000000"/>
          <w:sz w:val="28"/>
        </w:rPr>
        <w:t>. Оценка эффективности реализации Программы</w:t>
      </w:r>
    </w:p>
    <w:p w:rsidR="002E125F" w:rsidRDefault="002E125F" w:rsidP="002E125F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</w:p>
    <w:p w:rsidR="002E125F" w:rsidRDefault="0080137F" w:rsidP="002E125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80137F">
        <w:rPr>
          <w:rFonts w:ascii="Times New Roman" w:hAnsi="Times New Roman" w:cs="Times New Roman"/>
          <w:color w:val="000000"/>
          <w:sz w:val="28"/>
        </w:rPr>
        <w:t xml:space="preserve">В управлении </w:t>
      </w:r>
      <w:proofErr w:type="spellStart"/>
      <w:r w:rsidRPr="0080137F">
        <w:rPr>
          <w:rFonts w:ascii="Times New Roman" w:hAnsi="Times New Roman" w:cs="Times New Roman"/>
          <w:color w:val="000000"/>
          <w:sz w:val="28"/>
        </w:rPr>
        <w:t>профориентационной</w:t>
      </w:r>
      <w:proofErr w:type="spellEnd"/>
      <w:r w:rsidRPr="0080137F">
        <w:rPr>
          <w:rFonts w:ascii="Times New Roman" w:hAnsi="Times New Roman" w:cs="Times New Roman"/>
          <w:color w:val="000000"/>
          <w:sz w:val="28"/>
        </w:rPr>
        <w:t xml:space="preserve"> работой к наиболее важным относятся вопросы определения критериев и показателей эффективности профориентации. </w:t>
      </w:r>
    </w:p>
    <w:p w:rsidR="002E125F" w:rsidRDefault="0080137F" w:rsidP="002E125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80137F">
        <w:rPr>
          <w:rFonts w:ascii="Times New Roman" w:hAnsi="Times New Roman" w:cs="Times New Roman"/>
          <w:color w:val="000000"/>
          <w:sz w:val="28"/>
        </w:rPr>
        <w:t xml:space="preserve">Достижение поставленной цели возможно только при активной целенаправленной работе с учащимися, при выявлении их реальных интересов и способностей, формировании убежденности в правильном выборе профессии, отвечающего как их личным склонностям и возможностям, так и потребностям города, села, в котором они живут, общества в целом. К основным результативным критериям и показателям эффективности </w:t>
      </w:r>
      <w:proofErr w:type="spellStart"/>
      <w:r w:rsidRPr="0080137F">
        <w:rPr>
          <w:rFonts w:ascii="Times New Roman" w:hAnsi="Times New Roman" w:cs="Times New Roman"/>
          <w:color w:val="000000"/>
          <w:sz w:val="28"/>
        </w:rPr>
        <w:t>профориентационной</w:t>
      </w:r>
      <w:proofErr w:type="spellEnd"/>
      <w:r w:rsidRPr="0080137F">
        <w:rPr>
          <w:rFonts w:ascii="Times New Roman" w:hAnsi="Times New Roman" w:cs="Times New Roman"/>
          <w:color w:val="000000"/>
          <w:sz w:val="28"/>
        </w:rPr>
        <w:t xml:space="preserve"> работы, прежде всего, относятся: </w:t>
      </w:r>
    </w:p>
    <w:p w:rsidR="002E125F" w:rsidRDefault="00270817" w:rsidP="002E125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1. Д</w:t>
      </w:r>
      <w:r w:rsidR="0080137F" w:rsidRPr="0080137F">
        <w:rPr>
          <w:rFonts w:ascii="Times New Roman" w:hAnsi="Times New Roman" w:cs="Times New Roman"/>
          <w:color w:val="000000"/>
          <w:sz w:val="28"/>
        </w:rPr>
        <w:t xml:space="preserve">остаточная информированность о профессии и путях ее получения. Без ясного представления о содержании и условиях труда в избираемой профессии учащиеся не смогут сделать обоснованного выбора. Показателем достаточности информации в данном случае является ясное представление о требованиях к профессии, к конкретному месту ее получения, потребностям общества в данных специалистах. </w:t>
      </w:r>
    </w:p>
    <w:p w:rsidR="002E125F" w:rsidRDefault="00E64F19" w:rsidP="00A32CAC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2. </w:t>
      </w:r>
      <w:r w:rsidR="00270817">
        <w:rPr>
          <w:rFonts w:ascii="Times New Roman" w:hAnsi="Times New Roman" w:cs="Times New Roman"/>
          <w:color w:val="000000"/>
          <w:sz w:val="28"/>
        </w:rPr>
        <w:t>П</w:t>
      </w:r>
      <w:r w:rsidR="0080137F" w:rsidRPr="0080137F">
        <w:rPr>
          <w:rFonts w:ascii="Times New Roman" w:hAnsi="Times New Roman" w:cs="Times New Roman"/>
          <w:color w:val="000000"/>
          <w:sz w:val="28"/>
        </w:rPr>
        <w:t>отр</w:t>
      </w:r>
      <w:r w:rsidR="00A332F7">
        <w:rPr>
          <w:rFonts w:ascii="Times New Roman" w:hAnsi="Times New Roman" w:cs="Times New Roman"/>
          <w:color w:val="000000"/>
          <w:sz w:val="28"/>
        </w:rPr>
        <w:t>ебность в осознанном</w:t>
      </w:r>
      <w:r w:rsidR="0080137F" w:rsidRPr="0080137F">
        <w:rPr>
          <w:rFonts w:ascii="Times New Roman" w:hAnsi="Times New Roman" w:cs="Times New Roman"/>
          <w:color w:val="000000"/>
          <w:sz w:val="28"/>
        </w:rPr>
        <w:t xml:space="preserve"> выборе профессии. Показатели </w:t>
      </w:r>
      <w:proofErr w:type="spellStart"/>
      <w:r w:rsidR="0080137F" w:rsidRPr="0080137F">
        <w:rPr>
          <w:rFonts w:ascii="Times New Roman" w:hAnsi="Times New Roman" w:cs="Times New Roman"/>
          <w:color w:val="000000"/>
          <w:sz w:val="28"/>
        </w:rPr>
        <w:t>сформированности</w:t>
      </w:r>
      <w:proofErr w:type="spellEnd"/>
      <w:r w:rsidR="0080137F" w:rsidRPr="0080137F">
        <w:rPr>
          <w:rFonts w:ascii="Times New Roman" w:hAnsi="Times New Roman" w:cs="Times New Roman"/>
          <w:color w:val="000000"/>
          <w:sz w:val="28"/>
        </w:rPr>
        <w:t xml:space="preserve"> потребности в обоснованном профессиональном выборе профессии - это самостоятельно проявляемая учащимися активность по получению необходимой информации о той или иной</w:t>
      </w:r>
      <w:r w:rsidR="002E125F">
        <w:rPr>
          <w:rFonts w:ascii="Times New Roman" w:hAnsi="Times New Roman" w:cs="Times New Roman"/>
          <w:color w:val="000000"/>
          <w:sz w:val="28"/>
        </w:rPr>
        <w:t xml:space="preserve"> </w:t>
      </w:r>
      <w:r w:rsidR="002E125F" w:rsidRPr="002E125F">
        <w:rPr>
          <w:rFonts w:ascii="TimesNewRomanPSMT" w:hAnsi="TimesNewRomanPSMT"/>
          <w:color w:val="000000"/>
          <w:sz w:val="28"/>
        </w:rPr>
        <w:t>профессии, желание (не обязательно реализуемое, но проявляемое) пробы своих сил в конкретных областях деятельности,</w:t>
      </w:r>
      <w:r w:rsidR="00C360A8">
        <w:rPr>
          <w:rFonts w:ascii="TimesNewRomanPSMT" w:hAnsi="TimesNewRomanPSMT"/>
          <w:color w:val="000000"/>
          <w:sz w:val="28"/>
        </w:rPr>
        <w:t xml:space="preserve"> </w:t>
      </w:r>
      <w:r w:rsidR="002E125F" w:rsidRPr="002E125F">
        <w:rPr>
          <w:rFonts w:ascii="TimesNewRomanPSMT" w:hAnsi="TimesNewRomanPSMT"/>
          <w:color w:val="000000"/>
          <w:sz w:val="28"/>
        </w:rPr>
        <w:t xml:space="preserve">самостоятельное составление своего профессионального плана. Уверенность учащихся в социальной значимости труда, т.е. сформированное отношение к нему как к жизненной ценности. </w:t>
      </w:r>
    </w:p>
    <w:p w:rsidR="00F8683C" w:rsidRDefault="00270817" w:rsidP="00A32CAC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</w:rPr>
      </w:pPr>
      <w:r>
        <w:rPr>
          <w:rFonts w:ascii="TimesNewRomanPSMT" w:hAnsi="TimesNewRomanPSMT"/>
          <w:color w:val="000000"/>
          <w:sz w:val="28"/>
        </w:rPr>
        <w:t>3. С</w:t>
      </w:r>
      <w:r w:rsidR="002E125F" w:rsidRPr="002E125F">
        <w:rPr>
          <w:rFonts w:ascii="TimesNewRomanPSMT" w:hAnsi="TimesNewRomanPSMT"/>
          <w:color w:val="000000"/>
          <w:sz w:val="28"/>
        </w:rPr>
        <w:t xml:space="preserve">тепень самопознания учащихся. От того, насколько глубоко они смогут изучить свои профессионально важные качества, во многом будет </w:t>
      </w:r>
      <w:r w:rsidR="002E125F" w:rsidRPr="002E125F">
        <w:rPr>
          <w:rFonts w:ascii="TimesNewRomanPSMT" w:hAnsi="TimesNewRomanPSMT"/>
          <w:color w:val="000000"/>
          <w:sz w:val="28"/>
        </w:rPr>
        <w:lastRenderedPageBreak/>
        <w:t>зависеть обоснованность выбора профессии. При этом следует учитывать, что только квалифицированный специалист может дать учащимся достаточно полную и адекватную информацию о его профессионально важных качествах. Обоснованность профессионального выбора справедливо считается одним из основных</w:t>
      </w:r>
      <w:r w:rsidR="002E125F">
        <w:rPr>
          <w:rFonts w:ascii="TimesNewRomanPSMT" w:hAnsi="TimesNewRomanPSMT"/>
          <w:color w:val="000000"/>
          <w:sz w:val="28"/>
        </w:rPr>
        <w:t xml:space="preserve"> </w:t>
      </w:r>
      <w:r w:rsidR="002E125F" w:rsidRPr="002E125F">
        <w:rPr>
          <w:rFonts w:ascii="TimesNewRomanPSMT" w:hAnsi="TimesNewRomanPSMT"/>
          <w:color w:val="000000"/>
          <w:sz w:val="28"/>
        </w:rPr>
        <w:t xml:space="preserve">критериев эффективности </w:t>
      </w:r>
      <w:proofErr w:type="spellStart"/>
      <w:r w:rsidR="002E125F" w:rsidRPr="002E125F">
        <w:rPr>
          <w:rFonts w:ascii="TimesNewRomanPSMT" w:hAnsi="TimesNewRomanPSMT"/>
          <w:color w:val="000000"/>
          <w:sz w:val="28"/>
        </w:rPr>
        <w:t>профориентационной</w:t>
      </w:r>
      <w:proofErr w:type="spellEnd"/>
      <w:r w:rsidR="002E125F" w:rsidRPr="002E125F">
        <w:rPr>
          <w:rFonts w:ascii="TimesNewRomanPSMT" w:hAnsi="TimesNewRomanPSMT"/>
          <w:color w:val="000000"/>
          <w:sz w:val="28"/>
        </w:rPr>
        <w:t xml:space="preserve"> работы. Показателем обоснованности является умение соотносить требования к профессии со знаниями своих индивидуальных особенностей профессионально важных качеств.</w:t>
      </w:r>
    </w:p>
    <w:p w:rsidR="00CF7CB7" w:rsidRPr="00052BA6" w:rsidRDefault="00CF7CB7" w:rsidP="00A32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CB7" w:rsidRDefault="0054323D" w:rsidP="00A32C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4323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6F135A" w:rsidRPr="00D20929" w:rsidRDefault="006F135A" w:rsidP="00A32C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83C" w:rsidRPr="00127300" w:rsidRDefault="00F8683C" w:rsidP="00A32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0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86CE1" w:rsidRPr="00127300">
        <w:rPr>
          <w:rFonts w:ascii="Times New Roman" w:hAnsi="Times New Roman" w:cs="Times New Roman"/>
          <w:sz w:val="28"/>
          <w:szCs w:val="28"/>
        </w:rPr>
        <w:t>будет реализована в 20</w:t>
      </w:r>
      <w:r w:rsidR="00270817" w:rsidRPr="00127300">
        <w:rPr>
          <w:rFonts w:ascii="Times New Roman" w:hAnsi="Times New Roman" w:cs="Times New Roman"/>
          <w:sz w:val="28"/>
          <w:szCs w:val="28"/>
        </w:rPr>
        <w:t>22 –</w:t>
      </w:r>
      <w:r w:rsidR="0054323D" w:rsidRPr="00127300">
        <w:rPr>
          <w:rFonts w:ascii="Times New Roman" w:hAnsi="Times New Roman" w:cs="Times New Roman"/>
          <w:sz w:val="28"/>
          <w:szCs w:val="28"/>
        </w:rPr>
        <w:t xml:space="preserve"> </w:t>
      </w:r>
      <w:r w:rsidR="00DA08B5" w:rsidRPr="00127300">
        <w:rPr>
          <w:rFonts w:ascii="Times New Roman" w:hAnsi="Times New Roman" w:cs="Times New Roman"/>
          <w:sz w:val="28"/>
          <w:szCs w:val="28"/>
        </w:rPr>
        <w:t xml:space="preserve">2026 </w:t>
      </w:r>
      <w:r w:rsidR="00686CE1" w:rsidRPr="00127300">
        <w:rPr>
          <w:rFonts w:ascii="Times New Roman" w:hAnsi="Times New Roman" w:cs="Times New Roman"/>
          <w:sz w:val="28"/>
          <w:szCs w:val="28"/>
        </w:rPr>
        <w:t>гг. в три этапа:</w:t>
      </w:r>
    </w:p>
    <w:p w:rsidR="00686CE1" w:rsidRPr="00127300" w:rsidRDefault="00686CE1" w:rsidP="00A32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00">
        <w:rPr>
          <w:rFonts w:ascii="Times New Roman" w:hAnsi="Times New Roman" w:cs="Times New Roman"/>
          <w:sz w:val="28"/>
          <w:szCs w:val="28"/>
        </w:rPr>
        <w:t xml:space="preserve">1 этап: подготовительный </w:t>
      </w:r>
      <w:r w:rsidR="00BE17E8">
        <w:rPr>
          <w:rFonts w:ascii="Times New Roman" w:hAnsi="Times New Roman" w:cs="Times New Roman"/>
          <w:sz w:val="28"/>
          <w:szCs w:val="28"/>
        </w:rPr>
        <w:t>(январь 2022 – май</w:t>
      </w:r>
      <w:r w:rsidR="00270817" w:rsidRPr="00127300">
        <w:rPr>
          <w:rFonts w:ascii="Times New Roman" w:hAnsi="Times New Roman" w:cs="Times New Roman"/>
          <w:sz w:val="28"/>
          <w:szCs w:val="28"/>
        </w:rPr>
        <w:t xml:space="preserve"> 2022</w:t>
      </w:r>
      <w:r w:rsidRPr="00127300">
        <w:rPr>
          <w:rFonts w:ascii="Times New Roman" w:hAnsi="Times New Roman" w:cs="Times New Roman"/>
          <w:sz w:val="28"/>
          <w:szCs w:val="28"/>
        </w:rPr>
        <w:t>)</w:t>
      </w:r>
      <w:r w:rsidR="00C2505B">
        <w:rPr>
          <w:rFonts w:ascii="Times New Roman" w:hAnsi="Times New Roman" w:cs="Times New Roman"/>
          <w:sz w:val="28"/>
          <w:szCs w:val="28"/>
        </w:rPr>
        <w:t>.</w:t>
      </w:r>
    </w:p>
    <w:p w:rsidR="00127300" w:rsidRDefault="00686CE1" w:rsidP="00A32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00">
        <w:rPr>
          <w:rFonts w:ascii="Times New Roman" w:hAnsi="Times New Roman" w:cs="Times New Roman"/>
          <w:sz w:val="28"/>
          <w:szCs w:val="28"/>
        </w:rPr>
        <w:t>Результат:</w:t>
      </w:r>
    </w:p>
    <w:p w:rsidR="00270817" w:rsidRPr="00127300" w:rsidRDefault="00127300" w:rsidP="00A32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3631">
        <w:rPr>
          <w:rFonts w:ascii="Times New Roman" w:hAnsi="Times New Roman" w:cs="Times New Roman"/>
          <w:sz w:val="28"/>
          <w:szCs w:val="28"/>
        </w:rPr>
        <w:t>Р</w:t>
      </w:r>
      <w:r w:rsidR="006F135A">
        <w:rPr>
          <w:rFonts w:ascii="Times New Roman" w:hAnsi="Times New Roman" w:cs="Times New Roman"/>
          <w:sz w:val="28"/>
          <w:szCs w:val="28"/>
        </w:rPr>
        <w:t>азработана</w:t>
      </w:r>
      <w:r w:rsidR="00063631">
        <w:rPr>
          <w:rFonts w:ascii="Times New Roman" w:hAnsi="Times New Roman" w:cs="Times New Roman"/>
          <w:sz w:val="28"/>
          <w:szCs w:val="28"/>
        </w:rPr>
        <w:t xml:space="preserve"> </w:t>
      </w:r>
      <w:r w:rsidR="00686CE1" w:rsidRPr="00127300">
        <w:rPr>
          <w:rFonts w:ascii="Times New Roman" w:hAnsi="Times New Roman" w:cs="Times New Roman"/>
          <w:sz w:val="28"/>
          <w:szCs w:val="28"/>
        </w:rPr>
        <w:t>и утверждена нормативно-пр</w:t>
      </w:r>
      <w:r>
        <w:rPr>
          <w:rFonts w:ascii="Times New Roman" w:hAnsi="Times New Roman" w:cs="Times New Roman"/>
          <w:sz w:val="28"/>
          <w:szCs w:val="28"/>
        </w:rPr>
        <w:t>авовая базы</w:t>
      </w:r>
      <w:r w:rsidR="00132455" w:rsidRPr="00127300">
        <w:rPr>
          <w:rFonts w:ascii="Times New Roman" w:hAnsi="Times New Roman" w:cs="Times New Roman"/>
          <w:sz w:val="28"/>
          <w:szCs w:val="28"/>
        </w:rPr>
        <w:t xml:space="preserve"> для </w:t>
      </w:r>
      <w:r w:rsidR="00A32CAC" w:rsidRPr="00127300">
        <w:rPr>
          <w:rFonts w:ascii="Times New Roman" w:hAnsi="Times New Roman" w:cs="Times New Roman"/>
          <w:sz w:val="28"/>
          <w:szCs w:val="28"/>
        </w:rPr>
        <w:t xml:space="preserve">создания </w:t>
      </w:r>
      <w:proofErr w:type="spellStart"/>
      <w:r w:rsidR="00A32CAC" w:rsidRPr="0012730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270817" w:rsidRPr="00127300">
        <w:rPr>
          <w:rFonts w:ascii="Times New Roman" w:hAnsi="Times New Roman" w:cs="Times New Roman"/>
          <w:sz w:val="28"/>
          <w:szCs w:val="28"/>
        </w:rPr>
        <w:t xml:space="preserve"> работы в Кочковском районе Новосибирской области. </w:t>
      </w:r>
    </w:p>
    <w:p w:rsidR="00686CE1" w:rsidRPr="00052BA6" w:rsidRDefault="00686CE1" w:rsidP="00A32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483" w:rsidRDefault="00972483" w:rsidP="00A32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00">
        <w:rPr>
          <w:rFonts w:ascii="Times New Roman" w:hAnsi="Times New Roman" w:cs="Times New Roman"/>
          <w:sz w:val="28"/>
          <w:szCs w:val="28"/>
        </w:rPr>
        <w:t>2 этап: практический</w:t>
      </w:r>
      <w:r w:rsidR="00270817" w:rsidRPr="00127300">
        <w:rPr>
          <w:rFonts w:ascii="Times New Roman" w:hAnsi="Times New Roman" w:cs="Times New Roman"/>
          <w:sz w:val="28"/>
          <w:szCs w:val="28"/>
        </w:rPr>
        <w:t xml:space="preserve"> (апрель</w:t>
      </w:r>
      <w:r w:rsidRPr="00127300">
        <w:rPr>
          <w:rFonts w:ascii="Times New Roman" w:hAnsi="Times New Roman" w:cs="Times New Roman"/>
          <w:sz w:val="28"/>
          <w:szCs w:val="28"/>
        </w:rPr>
        <w:t xml:space="preserve"> 20</w:t>
      </w:r>
      <w:r w:rsidR="00270817" w:rsidRPr="00127300">
        <w:rPr>
          <w:rFonts w:ascii="Times New Roman" w:hAnsi="Times New Roman" w:cs="Times New Roman"/>
          <w:sz w:val="28"/>
          <w:szCs w:val="28"/>
        </w:rPr>
        <w:t>22</w:t>
      </w:r>
      <w:r w:rsidR="0054323D" w:rsidRPr="00127300">
        <w:rPr>
          <w:rFonts w:ascii="Times New Roman" w:hAnsi="Times New Roman" w:cs="Times New Roman"/>
          <w:sz w:val="28"/>
          <w:szCs w:val="28"/>
        </w:rPr>
        <w:t xml:space="preserve"> </w:t>
      </w:r>
      <w:r w:rsidRPr="00127300">
        <w:rPr>
          <w:rFonts w:ascii="Times New Roman" w:hAnsi="Times New Roman" w:cs="Times New Roman"/>
          <w:sz w:val="28"/>
          <w:szCs w:val="28"/>
        </w:rPr>
        <w:t>-</w:t>
      </w:r>
      <w:r w:rsidR="0054323D" w:rsidRPr="00127300">
        <w:rPr>
          <w:rFonts w:ascii="Times New Roman" w:hAnsi="Times New Roman" w:cs="Times New Roman"/>
          <w:sz w:val="28"/>
          <w:szCs w:val="28"/>
        </w:rPr>
        <w:t xml:space="preserve"> </w:t>
      </w:r>
      <w:r w:rsidR="00DA08B5" w:rsidRPr="00127300">
        <w:rPr>
          <w:rFonts w:ascii="Times New Roman" w:hAnsi="Times New Roman" w:cs="Times New Roman"/>
          <w:sz w:val="28"/>
          <w:szCs w:val="28"/>
        </w:rPr>
        <w:t>май 2026</w:t>
      </w:r>
      <w:r w:rsidRPr="00127300">
        <w:rPr>
          <w:rFonts w:ascii="Times New Roman" w:hAnsi="Times New Roman" w:cs="Times New Roman"/>
          <w:sz w:val="28"/>
          <w:szCs w:val="28"/>
        </w:rPr>
        <w:t>)</w:t>
      </w:r>
      <w:r w:rsidR="00127300">
        <w:rPr>
          <w:rFonts w:ascii="Times New Roman" w:hAnsi="Times New Roman" w:cs="Times New Roman"/>
          <w:sz w:val="28"/>
          <w:szCs w:val="28"/>
        </w:rPr>
        <w:t>.</w:t>
      </w:r>
    </w:p>
    <w:p w:rsidR="00127300" w:rsidRPr="00127300" w:rsidRDefault="00127300" w:rsidP="00A32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</w:t>
      </w:r>
    </w:p>
    <w:p w:rsidR="00972483" w:rsidRPr="00052BA6" w:rsidRDefault="00127300" w:rsidP="00A32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5A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реализована </w:t>
      </w:r>
      <w:r w:rsidR="00972483" w:rsidRPr="00052BA6">
        <w:rPr>
          <w:rFonts w:ascii="Times New Roman" w:hAnsi="Times New Roman" w:cs="Times New Roman"/>
          <w:sz w:val="28"/>
          <w:szCs w:val="28"/>
        </w:rPr>
        <w:t xml:space="preserve">деятельность организационной структуры управления </w:t>
      </w:r>
      <w:proofErr w:type="spellStart"/>
      <w:r w:rsidR="00972483" w:rsidRPr="00052BA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72483" w:rsidRPr="00052BA6">
        <w:rPr>
          <w:rFonts w:ascii="Times New Roman" w:hAnsi="Times New Roman" w:cs="Times New Roman"/>
          <w:sz w:val="28"/>
          <w:szCs w:val="28"/>
        </w:rPr>
        <w:t xml:space="preserve"> работой на уровне муниципальной системы образования:</w:t>
      </w:r>
    </w:p>
    <w:p w:rsidR="00DA08B5" w:rsidRDefault="007E07F9" w:rsidP="00A32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8B5">
        <w:rPr>
          <w:rFonts w:ascii="Times New Roman" w:hAnsi="Times New Roman" w:cs="Times New Roman"/>
          <w:sz w:val="28"/>
          <w:szCs w:val="28"/>
        </w:rPr>
        <w:t xml:space="preserve"> </w:t>
      </w:r>
      <w:r w:rsidR="001D5A7D">
        <w:rPr>
          <w:rFonts w:ascii="Times New Roman" w:hAnsi="Times New Roman" w:cs="Times New Roman"/>
          <w:sz w:val="28"/>
          <w:szCs w:val="28"/>
        </w:rPr>
        <w:t xml:space="preserve">оказана помощь ОО </w:t>
      </w:r>
      <w:r w:rsidR="001D5A7D" w:rsidRPr="00052BA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2483" w:rsidRPr="00052BA6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proofErr w:type="spellStart"/>
      <w:r w:rsidR="00972483" w:rsidRPr="00052BA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72483" w:rsidRPr="00052BA6">
        <w:rPr>
          <w:rFonts w:ascii="Times New Roman" w:hAnsi="Times New Roman" w:cs="Times New Roman"/>
          <w:sz w:val="28"/>
          <w:szCs w:val="28"/>
        </w:rPr>
        <w:t xml:space="preserve"> деятельнос</w:t>
      </w:r>
      <w:r w:rsidR="001D5A7D">
        <w:rPr>
          <w:rFonts w:ascii="Times New Roman" w:hAnsi="Times New Roman" w:cs="Times New Roman"/>
          <w:sz w:val="28"/>
          <w:szCs w:val="28"/>
        </w:rPr>
        <w:t>ти</w:t>
      </w:r>
      <w:r w:rsidR="00972483" w:rsidRPr="00052BA6">
        <w:rPr>
          <w:rFonts w:ascii="Times New Roman" w:hAnsi="Times New Roman" w:cs="Times New Roman"/>
          <w:sz w:val="28"/>
          <w:szCs w:val="28"/>
        </w:rPr>
        <w:t>;</w:t>
      </w:r>
    </w:p>
    <w:p w:rsidR="00DA08B5" w:rsidRPr="007E07F9" w:rsidRDefault="00DA08B5" w:rsidP="00A32CA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0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455" w:rsidRPr="00132455">
        <w:rPr>
          <w:rFonts w:ascii="Times New Roman" w:hAnsi="Times New Roman" w:cs="Times New Roman"/>
          <w:sz w:val="28"/>
          <w:szCs w:val="28"/>
        </w:rPr>
        <w:t>ориентация ДООП на ра</w:t>
      </w:r>
      <w:r w:rsidR="006F135A">
        <w:rPr>
          <w:rFonts w:ascii="Times New Roman" w:hAnsi="Times New Roman" w:cs="Times New Roman"/>
          <w:sz w:val="28"/>
          <w:szCs w:val="28"/>
        </w:rPr>
        <w:t>нний осознанный выбор профессии</w:t>
      </w:r>
      <w:r w:rsidRPr="00132455">
        <w:rPr>
          <w:rFonts w:ascii="Times New Roman" w:hAnsi="Times New Roman" w:cs="Times New Roman"/>
          <w:sz w:val="28"/>
          <w:szCs w:val="28"/>
        </w:rPr>
        <w:t>;</w:t>
      </w:r>
    </w:p>
    <w:p w:rsidR="00132455" w:rsidRPr="001D5A7D" w:rsidRDefault="007E07F9" w:rsidP="00A32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5A7D">
        <w:rPr>
          <w:rFonts w:ascii="Times New Roman" w:hAnsi="Times New Roman" w:cs="Times New Roman"/>
          <w:sz w:val="28"/>
          <w:szCs w:val="28"/>
        </w:rPr>
        <w:t xml:space="preserve">  участие</w:t>
      </w:r>
      <w:r w:rsidR="00DA08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A08B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DA08B5">
        <w:rPr>
          <w:rFonts w:ascii="Times New Roman" w:hAnsi="Times New Roman" w:cs="Times New Roman"/>
          <w:sz w:val="28"/>
          <w:szCs w:val="28"/>
        </w:rPr>
        <w:t xml:space="preserve"> </w:t>
      </w:r>
      <w:r w:rsidR="00C3451E">
        <w:rPr>
          <w:rFonts w:ascii="Times New Roman" w:hAnsi="Times New Roman" w:cs="Times New Roman"/>
          <w:sz w:val="28"/>
          <w:szCs w:val="28"/>
        </w:rPr>
        <w:t>мероприятиях</w:t>
      </w:r>
      <w:r w:rsidR="00DA08B5" w:rsidRPr="00052BA6">
        <w:rPr>
          <w:rFonts w:ascii="Times New Roman" w:hAnsi="Times New Roman" w:cs="Times New Roman"/>
          <w:sz w:val="28"/>
          <w:szCs w:val="28"/>
        </w:rPr>
        <w:t xml:space="preserve"> </w:t>
      </w:r>
      <w:r w:rsidR="00C3451E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50608C">
        <w:rPr>
          <w:rFonts w:ascii="Times New Roman" w:hAnsi="Times New Roman" w:cs="Times New Roman"/>
          <w:sz w:val="28"/>
          <w:szCs w:val="28"/>
        </w:rPr>
        <w:t xml:space="preserve">уровней;  </w:t>
      </w:r>
      <w:r w:rsidR="001D5A7D">
        <w:rPr>
          <w:rFonts w:ascii="Times New Roman" w:hAnsi="Times New Roman" w:cs="Times New Roman"/>
          <w:sz w:val="28"/>
          <w:szCs w:val="28"/>
        </w:rPr>
        <w:t xml:space="preserve">        </w:t>
      </w:r>
      <w:r w:rsidR="00C3451E">
        <w:rPr>
          <w:rFonts w:ascii="Times New Roman" w:hAnsi="Times New Roman" w:cs="Times New Roman"/>
          <w:sz w:val="28"/>
          <w:szCs w:val="28"/>
        </w:rPr>
        <w:t xml:space="preserve"> </w:t>
      </w:r>
      <w:r w:rsidR="001D5A7D">
        <w:rPr>
          <w:rFonts w:ascii="Times New Roman" w:hAnsi="Times New Roman" w:cs="Times New Roman"/>
          <w:sz w:val="28"/>
          <w:szCs w:val="28"/>
        </w:rPr>
        <w:t xml:space="preserve"> </w:t>
      </w:r>
      <w:r w:rsidR="00C3451E">
        <w:rPr>
          <w:rFonts w:ascii="Times New Roman" w:hAnsi="Times New Roman" w:cs="Times New Roman"/>
          <w:sz w:val="28"/>
          <w:szCs w:val="28"/>
        </w:rPr>
        <w:t xml:space="preserve"> </w:t>
      </w:r>
      <w:r w:rsidR="001D5A7D">
        <w:rPr>
          <w:rFonts w:ascii="Times New Roman" w:hAnsi="Times New Roman" w:cs="Times New Roman"/>
          <w:sz w:val="28"/>
          <w:szCs w:val="28"/>
        </w:rPr>
        <w:t xml:space="preserve">- организация и участие </w:t>
      </w:r>
      <w:proofErr w:type="gramStart"/>
      <w:r w:rsidR="001D5A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5A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51E">
        <w:rPr>
          <w:rFonts w:ascii="Times New Roman" w:hAnsi="Times New Roman" w:cs="Times New Roman"/>
          <w:sz w:val="28"/>
          <w:szCs w:val="28"/>
        </w:rPr>
        <w:t>районных</w:t>
      </w:r>
      <w:proofErr w:type="gramEnd"/>
      <w:r w:rsidR="00C3451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3451E" w:rsidRPr="00052BA6">
        <w:rPr>
          <w:rFonts w:ascii="Times New Roman" w:hAnsi="Times New Roman" w:cs="Times New Roman"/>
          <w:sz w:val="28"/>
          <w:szCs w:val="28"/>
        </w:rPr>
        <w:t xml:space="preserve"> </w:t>
      </w:r>
      <w:r w:rsidR="00DA08B5" w:rsidRPr="00052BA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A08B5" w:rsidRPr="00052BA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A08B5" w:rsidRPr="00052BA6">
        <w:rPr>
          <w:rFonts w:ascii="Times New Roman" w:hAnsi="Times New Roman" w:cs="Times New Roman"/>
          <w:sz w:val="28"/>
          <w:szCs w:val="28"/>
        </w:rPr>
        <w:t xml:space="preserve"> деятельности с детьми, педагогами и </w:t>
      </w:r>
      <w:r w:rsidR="00DA08B5" w:rsidRPr="001D5A7D">
        <w:rPr>
          <w:rFonts w:ascii="Times New Roman" w:hAnsi="Times New Roman" w:cs="Times New Roman"/>
          <w:sz w:val="28"/>
          <w:szCs w:val="28"/>
        </w:rPr>
        <w:t>родителями</w:t>
      </w:r>
      <w:r w:rsidR="00C3451E" w:rsidRPr="001D5A7D">
        <w:rPr>
          <w:rFonts w:ascii="Times New Roman" w:hAnsi="Times New Roman" w:cs="Times New Roman"/>
          <w:sz w:val="28"/>
          <w:szCs w:val="28"/>
        </w:rPr>
        <w:t>;</w:t>
      </w:r>
      <w:r w:rsidR="00DA08B5" w:rsidRPr="001D5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483" w:rsidRPr="00127300" w:rsidRDefault="00127300" w:rsidP="00A32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00">
        <w:rPr>
          <w:rFonts w:ascii="Times New Roman" w:hAnsi="Times New Roman" w:cs="Times New Roman"/>
          <w:sz w:val="28"/>
          <w:szCs w:val="28"/>
        </w:rPr>
        <w:t xml:space="preserve">- </w:t>
      </w:r>
      <w:r w:rsidR="001D5A7D">
        <w:rPr>
          <w:rFonts w:ascii="Times New Roman" w:hAnsi="Times New Roman" w:cs="Times New Roman"/>
          <w:sz w:val="28"/>
          <w:szCs w:val="28"/>
        </w:rPr>
        <w:t>оказана</w:t>
      </w:r>
      <w:r w:rsidR="007E07F9" w:rsidRPr="00127300">
        <w:rPr>
          <w:rFonts w:ascii="Times New Roman" w:hAnsi="Times New Roman" w:cs="Times New Roman"/>
          <w:sz w:val="28"/>
          <w:szCs w:val="28"/>
        </w:rPr>
        <w:t xml:space="preserve"> </w:t>
      </w:r>
      <w:r w:rsidR="001D5A7D">
        <w:rPr>
          <w:rFonts w:ascii="Times New Roman" w:hAnsi="Times New Roman" w:cs="Times New Roman"/>
          <w:sz w:val="28"/>
          <w:szCs w:val="28"/>
        </w:rPr>
        <w:t>консультативная помощь</w:t>
      </w:r>
      <w:r w:rsidR="00972483" w:rsidRPr="00127300">
        <w:rPr>
          <w:rFonts w:ascii="Times New Roman" w:hAnsi="Times New Roman" w:cs="Times New Roman"/>
          <w:sz w:val="28"/>
          <w:szCs w:val="28"/>
        </w:rPr>
        <w:t xml:space="preserve"> детям и их родителям по направлению профессиональной ориентации ребенка;</w:t>
      </w:r>
    </w:p>
    <w:p w:rsidR="004A2CF5" w:rsidRPr="00127300" w:rsidRDefault="00DA08B5" w:rsidP="00A32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00">
        <w:rPr>
          <w:rFonts w:ascii="Times New Roman" w:hAnsi="Times New Roman" w:cs="Times New Roman"/>
          <w:sz w:val="28"/>
          <w:szCs w:val="28"/>
        </w:rPr>
        <w:t>-</w:t>
      </w:r>
      <w:r w:rsidR="00C378E1" w:rsidRPr="00127300">
        <w:rPr>
          <w:rFonts w:ascii="Times New Roman" w:hAnsi="Times New Roman" w:cs="Times New Roman"/>
          <w:sz w:val="28"/>
          <w:szCs w:val="28"/>
        </w:rPr>
        <w:t xml:space="preserve"> </w:t>
      </w:r>
      <w:r w:rsidR="001D5A7D"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Pr="00127300">
        <w:rPr>
          <w:rFonts w:ascii="Times New Roman" w:hAnsi="Times New Roman" w:cs="Times New Roman"/>
          <w:sz w:val="28"/>
          <w:szCs w:val="28"/>
        </w:rPr>
        <w:t xml:space="preserve"> </w:t>
      </w:r>
      <w:r w:rsidR="001D5A7D">
        <w:rPr>
          <w:rFonts w:ascii="Times New Roman" w:hAnsi="Times New Roman" w:cs="Times New Roman"/>
          <w:sz w:val="28"/>
          <w:szCs w:val="28"/>
        </w:rPr>
        <w:t xml:space="preserve"> межведомственное взаимодействие и социальное партнерство</w:t>
      </w:r>
      <w:r w:rsidR="004A2CF5" w:rsidRPr="00127300">
        <w:rPr>
          <w:rFonts w:ascii="Times New Roman" w:hAnsi="Times New Roman" w:cs="Times New Roman"/>
          <w:sz w:val="28"/>
          <w:szCs w:val="28"/>
        </w:rPr>
        <w:t xml:space="preserve"> с предприятиями района, муниципальными у</w:t>
      </w:r>
      <w:r w:rsidR="0054323D" w:rsidRPr="00127300">
        <w:rPr>
          <w:rFonts w:ascii="Times New Roman" w:hAnsi="Times New Roman" w:cs="Times New Roman"/>
          <w:sz w:val="28"/>
          <w:szCs w:val="28"/>
        </w:rPr>
        <w:t>чреждениями, образовательными организациями высшего и среднег</w:t>
      </w:r>
      <w:r w:rsidR="00C3451E" w:rsidRPr="00127300">
        <w:rPr>
          <w:rFonts w:ascii="Times New Roman" w:hAnsi="Times New Roman" w:cs="Times New Roman"/>
          <w:sz w:val="28"/>
          <w:szCs w:val="28"/>
        </w:rPr>
        <w:t>о профессионального образования;</w:t>
      </w:r>
    </w:p>
    <w:p w:rsidR="0054323D" w:rsidRPr="00127300" w:rsidRDefault="00DA08B5" w:rsidP="00A32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4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выполнения</w:t>
      </w:r>
      <w:r w:rsidRPr="00052BA6">
        <w:rPr>
          <w:rFonts w:ascii="Times New Roman" w:hAnsi="Times New Roman" w:cs="Times New Roman"/>
          <w:sz w:val="28"/>
          <w:szCs w:val="28"/>
        </w:rPr>
        <w:t xml:space="preserve"> этапо</w:t>
      </w:r>
      <w:r>
        <w:rPr>
          <w:rFonts w:ascii="Times New Roman" w:hAnsi="Times New Roman" w:cs="Times New Roman"/>
          <w:sz w:val="28"/>
          <w:szCs w:val="28"/>
        </w:rPr>
        <w:t>в реализации проекта, формирование отчетности</w:t>
      </w:r>
      <w:r w:rsidR="00C3451E">
        <w:rPr>
          <w:rFonts w:ascii="Times New Roman" w:hAnsi="Times New Roman" w:cs="Times New Roman"/>
          <w:sz w:val="28"/>
          <w:szCs w:val="28"/>
        </w:rPr>
        <w:t>.</w:t>
      </w:r>
    </w:p>
    <w:p w:rsidR="00A864B7" w:rsidRPr="00052BA6" w:rsidRDefault="00A864B7" w:rsidP="00A32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00">
        <w:rPr>
          <w:rFonts w:ascii="Times New Roman" w:hAnsi="Times New Roman" w:cs="Times New Roman"/>
          <w:sz w:val="28"/>
          <w:szCs w:val="28"/>
        </w:rPr>
        <w:t>3</w:t>
      </w:r>
      <w:r w:rsidR="0054323D" w:rsidRPr="00127300">
        <w:rPr>
          <w:rFonts w:ascii="Times New Roman" w:hAnsi="Times New Roman" w:cs="Times New Roman"/>
          <w:sz w:val="28"/>
          <w:szCs w:val="28"/>
        </w:rPr>
        <w:t xml:space="preserve"> </w:t>
      </w:r>
      <w:r w:rsidRPr="00127300">
        <w:rPr>
          <w:rFonts w:ascii="Times New Roman" w:hAnsi="Times New Roman" w:cs="Times New Roman"/>
          <w:sz w:val="28"/>
          <w:szCs w:val="28"/>
        </w:rPr>
        <w:t>этап: аналитический</w:t>
      </w:r>
      <w:r w:rsidRPr="00052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51E">
        <w:rPr>
          <w:rFonts w:ascii="Times New Roman" w:hAnsi="Times New Roman" w:cs="Times New Roman"/>
          <w:sz w:val="28"/>
          <w:szCs w:val="28"/>
        </w:rPr>
        <w:t>(июнь 2026</w:t>
      </w:r>
      <w:r w:rsidR="00C378E1">
        <w:rPr>
          <w:rFonts w:ascii="Times New Roman" w:hAnsi="Times New Roman" w:cs="Times New Roman"/>
          <w:sz w:val="28"/>
          <w:szCs w:val="28"/>
        </w:rPr>
        <w:t xml:space="preserve"> </w:t>
      </w:r>
      <w:r w:rsidR="00C3451E">
        <w:rPr>
          <w:rFonts w:ascii="Times New Roman" w:hAnsi="Times New Roman" w:cs="Times New Roman"/>
          <w:sz w:val="28"/>
          <w:szCs w:val="28"/>
        </w:rPr>
        <w:t>-</w:t>
      </w:r>
      <w:r w:rsidR="00C378E1">
        <w:rPr>
          <w:rFonts w:ascii="Times New Roman" w:hAnsi="Times New Roman" w:cs="Times New Roman"/>
          <w:sz w:val="28"/>
          <w:szCs w:val="28"/>
        </w:rPr>
        <w:t xml:space="preserve"> </w:t>
      </w:r>
      <w:r w:rsidR="00C3451E">
        <w:rPr>
          <w:rFonts w:ascii="Times New Roman" w:hAnsi="Times New Roman" w:cs="Times New Roman"/>
          <w:sz w:val="28"/>
          <w:szCs w:val="28"/>
        </w:rPr>
        <w:t>декабрь 2026</w:t>
      </w:r>
      <w:r w:rsidRPr="00052BA6">
        <w:rPr>
          <w:rFonts w:ascii="Times New Roman" w:hAnsi="Times New Roman" w:cs="Times New Roman"/>
          <w:sz w:val="28"/>
          <w:szCs w:val="28"/>
        </w:rPr>
        <w:t>)</w:t>
      </w:r>
      <w:r w:rsidR="00C2505B">
        <w:rPr>
          <w:rFonts w:ascii="Times New Roman" w:hAnsi="Times New Roman" w:cs="Times New Roman"/>
          <w:sz w:val="28"/>
          <w:szCs w:val="28"/>
        </w:rPr>
        <w:t>.</w:t>
      </w:r>
    </w:p>
    <w:p w:rsidR="004D72FF" w:rsidRPr="00052BA6" w:rsidRDefault="004D72FF" w:rsidP="00A32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Рез</w:t>
      </w:r>
      <w:r w:rsidR="00127300">
        <w:rPr>
          <w:rFonts w:ascii="Times New Roman" w:hAnsi="Times New Roman" w:cs="Times New Roman"/>
          <w:sz w:val="28"/>
          <w:szCs w:val="28"/>
        </w:rPr>
        <w:t>ультат</w:t>
      </w:r>
      <w:r w:rsidRPr="00052B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72FF" w:rsidRPr="00127300" w:rsidRDefault="00127300" w:rsidP="00A32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D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D72FF" w:rsidRPr="00127300">
        <w:rPr>
          <w:rFonts w:ascii="Times New Roman" w:hAnsi="Times New Roman" w:cs="Times New Roman"/>
          <w:sz w:val="28"/>
          <w:szCs w:val="28"/>
        </w:rPr>
        <w:t>ониторинг и оценка результативности реализации Программы, управление изменениями.</w:t>
      </w:r>
    </w:p>
    <w:p w:rsidR="00C92CCC" w:rsidRPr="00C3451E" w:rsidRDefault="00D20929" w:rsidP="00C345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37BC0" w:rsidRPr="00F53567" w:rsidRDefault="008A2F9A" w:rsidP="008A2F9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CC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92CC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92CCC" w:rsidRPr="00C92CCC">
        <w:rPr>
          <w:rFonts w:ascii="Times New Roman" w:hAnsi="Times New Roman" w:cs="Times New Roman"/>
          <w:b/>
          <w:sz w:val="28"/>
          <w:szCs w:val="28"/>
        </w:rPr>
        <w:t>.</w:t>
      </w:r>
      <w:r w:rsidRPr="00F53567">
        <w:rPr>
          <w:rFonts w:ascii="Times New Roman" w:hAnsi="Times New Roman" w:cs="Times New Roman"/>
          <w:sz w:val="28"/>
          <w:szCs w:val="28"/>
        </w:rPr>
        <w:t xml:space="preserve">  </w:t>
      </w:r>
      <w:r w:rsidRPr="00F53567"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Обобщенная характеристика мероприятий Программы</w:t>
      </w:r>
    </w:p>
    <w:p w:rsidR="00361078" w:rsidRDefault="00361078" w:rsidP="00361078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078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представляет собой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мероприятий, </w:t>
      </w:r>
      <w:r w:rsidRPr="00361078">
        <w:rPr>
          <w:rFonts w:ascii="Times New Roman" w:eastAsia="Times New Roman" w:hAnsi="Times New Roman" w:cs="Times New Roman"/>
          <w:sz w:val="28"/>
          <w:szCs w:val="28"/>
        </w:rPr>
        <w:t>соответствующих уровням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078">
        <w:rPr>
          <w:rFonts w:ascii="Times New Roman" w:eastAsia="Times New Roman" w:hAnsi="Times New Roman" w:cs="Times New Roman"/>
          <w:sz w:val="28"/>
          <w:szCs w:val="28"/>
        </w:rPr>
        <w:t>образования: дошкольному,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начальному общему, основному общему, среднему</w:t>
      </w:r>
      <w:r w:rsidR="008927BC">
        <w:rPr>
          <w:rFonts w:ascii="Times New Roman" w:eastAsia="Times New Roman" w:hAnsi="Times New Roman" w:cs="Times New Roman"/>
          <w:sz w:val="28"/>
          <w:szCs w:val="28"/>
        </w:rPr>
        <w:t xml:space="preserve"> (полному)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общему</w:t>
      </w:r>
    </w:p>
    <w:p w:rsidR="00F902E2" w:rsidRDefault="00F902E2" w:rsidP="00361078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61078" w:rsidTr="00361078">
        <w:tc>
          <w:tcPr>
            <w:tcW w:w="2336" w:type="dxa"/>
          </w:tcPr>
          <w:p w:rsidR="00361078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36" w:type="dxa"/>
          </w:tcPr>
          <w:p w:rsidR="00361078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36" w:type="dxa"/>
          </w:tcPr>
          <w:p w:rsidR="00361078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36" w:type="dxa"/>
          </w:tcPr>
          <w:p w:rsidR="00361078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особенности</w:t>
            </w:r>
          </w:p>
        </w:tc>
      </w:tr>
    </w:tbl>
    <w:p w:rsidR="00AF3934" w:rsidRPr="00361078" w:rsidRDefault="00AF3934" w:rsidP="00361078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3"/>
        <w:gridCol w:w="2380"/>
        <w:gridCol w:w="2679"/>
        <w:gridCol w:w="31"/>
        <w:gridCol w:w="2261"/>
      </w:tblGrid>
      <w:tr w:rsidR="00AF3934" w:rsidTr="00EE40AD">
        <w:tc>
          <w:tcPr>
            <w:tcW w:w="9344" w:type="dxa"/>
            <w:gridSpan w:val="6"/>
          </w:tcPr>
          <w:p w:rsidR="00AF3934" w:rsidRPr="00AF3934" w:rsidRDefault="00C3451E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этап: пропедевтический</w:t>
            </w:r>
            <w:r w:rsidR="008927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4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(начальный</w:t>
            </w:r>
            <w:r w:rsidR="008927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средний уровни)</w:t>
            </w:r>
          </w:p>
          <w:p w:rsidR="00AF3934" w:rsidRPr="00AF3934" w:rsidRDefault="00AF3934" w:rsidP="00AF3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создание условий для развития трудолюбия, интереса к проблеме выбора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профессии и мечты о профессии, пропедевтика </w:t>
            </w:r>
            <w:proofErr w:type="spellStart"/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</w:t>
            </w:r>
            <w:r w:rsidR="00C34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F3934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0AD" w:rsidTr="009D09F1">
        <w:tc>
          <w:tcPr>
            <w:tcW w:w="1980" w:type="dxa"/>
          </w:tcPr>
          <w:p w:rsidR="00EE40AD" w:rsidRDefault="00EE40AD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4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Дошкольники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начальный </w:t>
            </w:r>
          </w:p>
          <w:p w:rsidR="00EE40AD" w:rsidRPr="00EE40AD" w:rsidRDefault="00EE40AD" w:rsidP="00AF3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Уровень)</w:t>
            </w:r>
          </w:p>
        </w:tc>
        <w:tc>
          <w:tcPr>
            <w:tcW w:w="2393" w:type="dxa"/>
            <w:gridSpan w:val="2"/>
          </w:tcPr>
          <w:p w:rsidR="00EE40AD" w:rsidRPr="009D09F1" w:rsidRDefault="00ED6802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представлений детей о мире профессий, на основе создания максимально разнообразных впечатлений о разных профессиях, в условиях игровой деятельности дошкольников</w:t>
            </w:r>
          </w:p>
        </w:tc>
        <w:tc>
          <w:tcPr>
            <w:tcW w:w="2710" w:type="dxa"/>
            <w:gridSpan w:val="2"/>
          </w:tcPr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направлено на воспитание у детей</w:t>
            </w:r>
          </w:p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положительного, ценностного отношения к труду. Основные методы: целевые и виртуальные</w:t>
            </w:r>
          </w:p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экскурсии, беседы, чтение художественной литературы, рассматривание картин, слайдов,</w:t>
            </w:r>
          </w:p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видеофильмов о профессиях взрослых, дидактические игры, моделирующие структуру</w:t>
            </w:r>
          </w:p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трудового процесса, рассматривание предметов, инструментов, материалов как компонентов</w:t>
            </w:r>
          </w:p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трудового процесса, изобразительная деятельность, </w:t>
            </w: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сюжетно – ролевые игры, позволяющие</w:t>
            </w:r>
          </w:p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включать реальные трудовые процессы, организация детских мини – мастерских, детские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проекты, проблемные обсуждения.</w:t>
            </w:r>
          </w:p>
          <w:p w:rsidR="00EE40AD" w:rsidRPr="00667B38" w:rsidRDefault="00EE40AD" w:rsidP="00667B3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Ведущая игровая</w:t>
            </w:r>
          </w:p>
          <w:p w:rsidR="00F53567" w:rsidRPr="00AF3934" w:rsidRDefault="00C3451E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деятельность.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овладении знаний,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ведущие мотивы: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интерес,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стремление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добиться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одобрения со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 взрослых.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 развита волевая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сфера, наглядно-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действенное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мышление.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Самооценка,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уверенность в себе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формируется в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Авторитет взрослых</w:t>
            </w:r>
            <w:r w:rsidR="007E0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E40AD" w:rsidRPr="00AF3934" w:rsidRDefault="00EE40AD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E40AD" w:rsidTr="00EE40AD">
        <w:tc>
          <w:tcPr>
            <w:tcW w:w="1993" w:type="dxa"/>
            <w:gridSpan w:val="2"/>
          </w:tcPr>
          <w:p w:rsidR="00AF3934" w:rsidRPr="00AF3934" w:rsidRDefault="00AF3934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  <w:p w:rsidR="00AF3934" w:rsidRPr="00AF3934" w:rsidRDefault="00AF3934" w:rsidP="00AF3934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  <w:p w:rsidR="00AF3934" w:rsidRPr="00EE40AD" w:rsidRDefault="00EE40AD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4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(средний уровень)</w:t>
            </w:r>
          </w:p>
        </w:tc>
        <w:tc>
          <w:tcPr>
            <w:tcW w:w="2380" w:type="dxa"/>
          </w:tcPr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добросовестного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 к труду,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его роли в жизни человека и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общества,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  <w:r w:rsid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интереса к выбору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будущей профессии.</w:t>
            </w:r>
          </w:p>
          <w:p w:rsidR="00AF3934" w:rsidRDefault="00AF3934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миром</w:t>
            </w:r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интересующих их</w:t>
            </w:r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профессий через</w:t>
            </w:r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учителя.</w:t>
            </w:r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</w:t>
            </w:r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профессиями родителей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</w:t>
            </w:r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  <w:r w:rsid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Проектные задачи.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</w:t>
            </w:r>
          </w:p>
          <w:p w:rsidR="00AF3934" w:rsidRPr="00AF3934" w:rsidRDefault="005134C0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внутренней </w:t>
            </w:r>
            <w:r w:rsidR="00AF3934"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социальной</w:t>
            </w:r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практики.</w:t>
            </w:r>
          </w:p>
          <w:p w:rsidR="00AF3934" w:rsidRDefault="00AF3934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 игровая</w:t>
            </w:r>
          </w:p>
          <w:p w:rsidR="00AF3934" w:rsidRPr="00AF3934" w:rsidRDefault="00C3451E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деятельность.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овладении знаний,</w:t>
            </w:r>
            <w:r w:rsid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умений и навыков</w:t>
            </w:r>
            <w:r w:rsid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ведущие мотивы:</w:t>
            </w:r>
            <w:r w:rsid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интерес,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любознательность,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стремление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добиться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одобрения со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 взрослых.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 развита волевая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сфера, наглядно-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действенное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мышление.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Самооценка,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уверенность в себе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формируется в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Авторитет взрослых</w:t>
            </w:r>
          </w:p>
          <w:p w:rsidR="00AF3934" w:rsidRDefault="00AF3934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4C0" w:rsidTr="00EE40AD">
        <w:tc>
          <w:tcPr>
            <w:tcW w:w="9344" w:type="dxa"/>
            <w:gridSpan w:val="6"/>
          </w:tcPr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этап: </w:t>
            </w:r>
            <w:r w:rsidR="00A94D39"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поисково</w:t>
            </w:r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-зондирующий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информационной и операционной основы 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самоопределения</w:t>
            </w:r>
            <w:r w:rsidR="00C34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0AD" w:rsidTr="00EE40AD">
        <w:tc>
          <w:tcPr>
            <w:tcW w:w="1993" w:type="dxa"/>
            <w:gridSpan w:val="2"/>
          </w:tcPr>
          <w:p w:rsidR="005134C0" w:rsidRDefault="005134C0" w:rsidP="005134C0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5-7</w:t>
            </w:r>
          </w:p>
          <w:p w:rsidR="005134C0" w:rsidRPr="005134C0" w:rsidRDefault="005134C0" w:rsidP="005134C0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80" w:type="dxa"/>
          </w:tcPr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представлений о мире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профессий в ближайшем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окружении.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осознания учащимися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своих интересов,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способностей, связанных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выбором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и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своего места в обществе.</w:t>
            </w:r>
          </w:p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Профориентационные</w:t>
            </w:r>
            <w:proofErr w:type="spellEnd"/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социальных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проектов.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интересов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склонностей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о профессиях.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презентаций.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внутренней социальной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практики.</w:t>
            </w:r>
          </w:p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Чувство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взрослости.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Потребность</w:t>
            </w:r>
          </w:p>
          <w:p w:rsidR="005134C0" w:rsidRPr="005134C0" w:rsidRDefault="00F53567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5134C0"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признании.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спортивных,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технических,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художественных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интересов.</w:t>
            </w:r>
          </w:p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4C0" w:rsidTr="00EE40AD">
        <w:tc>
          <w:tcPr>
            <w:tcW w:w="9344" w:type="dxa"/>
            <w:gridSpan w:val="6"/>
          </w:tcPr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3 этап: </w:t>
            </w:r>
            <w:proofErr w:type="spellStart"/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предпрофильная</w:t>
            </w:r>
            <w:proofErr w:type="spellEnd"/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подготовка</w:t>
            </w:r>
          </w:p>
          <w:p w:rsidR="005134C0" w:rsidRPr="005134C0" w:rsidRDefault="005134C0" w:rsidP="005134C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определение дальнейшего образовательного маршрута</w:t>
            </w:r>
            <w:r w:rsidR="00C34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0AD" w:rsidTr="00EE40AD">
        <w:tc>
          <w:tcPr>
            <w:tcW w:w="1993" w:type="dxa"/>
            <w:gridSpan w:val="2"/>
          </w:tcPr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8-9 </w:t>
            </w:r>
          </w:p>
          <w:p w:rsidR="005134C0" w:rsidRP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80" w:type="dxa"/>
          </w:tcPr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навыках, перспективах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роста и мастерства,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правилах выбора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профессии, умения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адекватно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 личные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в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требованиями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выбираемой профессии.</w:t>
            </w:r>
          </w:p>
          <w:p w:rsidR="005134C0" w:rsidRP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 выбору.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встреч с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представителями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 профессий.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диагностики,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активизирующей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профессиональное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самоопределение.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игры.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Конференции,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портфолио,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резюме.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Исследовательские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внутренней социальной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практики.</w:t>
            </w:r>
          </w:p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A94D39" w:rsidRPr="00A94D39" w:rsidRDefault="00A94D39" w:rsidP="00A94D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Зависимость от</w:t>
            </w:r>
          </w:p>
          <w:p w:rsidR="00A94D39" w:rsidRPr="00A94D39" w:rsidRDefault="00A94D39" w:rsidP="00A94D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микросреды и</w:t>
            </w:r>
          </w:p>
          <w:p w:rsidR="00A94D39" w:rsidRPr="00A94D39" w:rsidRDefault="00A94D39" w:rsidP="00A94D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конкретной</w:t>
            </w:r>
          </w:p>
          <w:p w:rsidR="00A94D39" w:rsidRPr="00A94D39" w:rsidRDefault="00A94D39" w:rsidP="00A94D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ситуации.</w:t>
            </w:r>
          </w:p>
          <w:p w:rsidR="005134C0" w:rsidRPr="00A94D39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7BC" w:rsidTr="00EE40AD">
        <w:tc>
          <w:tcPr>
            <w:tcW w:w="9344" w:type="dxa"/>
            <w:gridSpan w:val="6"/>
          </w:tcPr>
          <w:p w:rsidR="008927BC" w:rsidRPr="008927BC" w:rsidRDefault="008927BC" w:rsidP="008927B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 этап: профессиональное самоопределение</w:t>
            </w:r>
          </w:p>
          <w:p w:rsidR="008927BC" w:rsidRPr="008927BC" w:rsidRDefault="008927BC" w:rsidP="008927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определение направления профессионального образования</w:t>
            </w:r>
          </w:p>
          <w:p w:rsidR="008927BC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0AD" w:rsidTr="00EE40AD">
        <w:tc>
          <w:tcPr>
            <w:tcW w:w="1993" w:type="dxa"/>
            <w:gridSpan w:val="2"/>
          </w:tcPr>
          <w:p w:rsidR="008927BC" w:rsidRPr="008927BC" w:rsidRDefault="008927BC" w:rsidP="008927B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10-11</w:t>
            </w:r>
          </w:p>
          <w:p w:rsidR="008927BC" w:rsidRPr="008927BC" w:rsidRDefault="008927BC" w:rsidP="008927B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  <w:p w:rsidR="008927BC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важных качеств в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избранном виде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деятельности.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тенденциями на рынке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труда.</w:t>
            </w:r>
          </w:p>
          <w:p w:rsidR="008927BC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 проб.</w:t>
            </w:r>
            <w:r w:rsid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</w:t>
            </w:r>
            <w:r w:rsid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условиями поступления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профессиональные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учреждения.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  <w:r w:rsid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готовности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выбора профессии.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Консультации.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портфолио,</w:t>
            </w:r>
            <w:r w:rsid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резюме. Прохождение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внутренней и внешней</w:t>
            </w:r>
            <w:r w:rsid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социальной практики.</w:t>
            </w:r>
          </w:p>
          <w:p w:rsidR="008927BC" w:rsidRPr="008927BC" w:rsidRDefault="008927BC" w:rsidP="008927B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8927BC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EE40AD" w:rsidRPr="00EE40AD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Наиболее остро</w:t>
            </w:r>
          </w:p>
          <w:p w:rsidR="00EE40AD" w:rsidRPr="00EE40AD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вопросы о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выборе </w:t>
            </w: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профессии,</w:t>
            </w:r>
          </w:p>
          <w:p w:rsidR="00EE40AD" w:rsidRPr="00EE40AD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заведения и</w:t>
            </w:r>
          </w:p>
          <w:p w:rsidR="00EE40AD" w:rsidRPr="00EE40AD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выборе</w:t>
            </w:r>
          </w:p>
          <w:p w:rsidR="00EE40AD" w:rsidRPr="00EE40AD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подготовительных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курсов</w:t>
            </w:r>
          </w:p>
          <w:p w:rsidR="008927BC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0817" w:rsidRDefault="00270817" w:rsidP="002708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0817" w:rsidRDefault="00270817" w:rsidP="002708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8E1" w:rsidRDefault="00C378E1" w:rsidP="0013245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8E1" w:rsidRDefault="00C378E1" w:rsidP="00D810BC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8E1" w:rsidRDefault="00C378E1" w:rsidP="00D810BC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7300" w:rsidRDefault="00127300" w:rsidP="00D810BC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7300" w:rsidRDefault="00127300" w:rsidP="00D810BC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7300" w:rsidRDefault="00127300" w:rsidP="00D810BC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7300" w:rsidRDefault="00127300" w:rsidP="00D810BC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7300" w:rsidRDefault="00127300" w:rsidP="00D810BC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7300" w:rsidRDefault="00127300" w:rsidP="00D810BC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7300" w:rsidRDefault="00127300" w:rsidP="00D810BC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135A" w:rsidRDefault="006F135A" w:rsidP="0006363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E48" w:rsidRDefault="00FC2E48" w:rsidP="00FC2E48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9"/>
      </w:tblGrid>
      <w:tr w:rsidR="00FC2E48" w:rsidTr="0084069A">
        <w:trPr>
          <w:trHeight w:val="1624"/>
        </w:trPr>
        <w:tc>
          <w:tcPr>
            <w:tcW w:w="6229" w:type="dxa"/>
          </w:tcPr>
          <w:p w:rsidR="00FC2E48" w:rsidRPr="00FC2E48" w:rsidRDefault="00FC2E48" w:rsidP="00FC2E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2E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Приложение 1</w:t>
            </w:r>
          </w:p>
          <w:p w:rsidR="00FC2E48" w:rsidRPr="00FC2E48" w:rsidRDefault="00FC2E48" w:rsidP="00FC2E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2E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муниципальной программе </w:t>
            </w:r>
            <w:r w:rsidRPr="00FC2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«Организация                                               </w:t>
            </w:r>
            <w:proofErr w:type="spellStart"/>
            <w:r w:rsidRPr="00FC2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FC2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в</w:t>
            </w:r>
            <w:r w:rsidRPr="00FC2E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C2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образовательных организациях Кочковского района Новосибирской области на период с 2022-2026 годы»</w:t>
            </w:r>
          </w:p>
          <w:p w:rsidR="00FC2E48" w:rsidRDefault="00FC2E48" w:rsidP="00FC2E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C2E48" w:rsidRDefault="00FC2E48" w:rsidP="00FC2E48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135A" w:rsidRDefault="006F135A" w:rsidP="00D810BC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0817" w:rsidRDefault="00270817" w:rsidP="00270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Pr="00D20929">
        <w:rPr>
          <w:rFonts w:ascii="Times New Roman" w:eastAsia="Times New Roman" w:hAnsi="Times New Roman" w:cs="Times New Roman"/>
          <w:b/>
          <w:bCs/>
          <w:sz w:val="28"/>
          <w:szCs w:val="28"/>
        </w:rPr>
        <w:t>елевые показатели (индикаторы</w:t>
      </w:r>
      <w:r w:rsidRPr="00D2092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Программы</w:t>
      </w:r>
    </w:p>
    <w:p w:rsidR="00270817" w:rsidRDefault="00270817" w:rsidP="00270817">
      <w:pPr>
        <w:tabs>
          <w:tab w:val="left" w:pos="1110"/>
        </w:tabs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92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20929">
        <w:rPr>
          <w:rFonts w:ascii="Times New Roman" w:eastAsia="Times New Roman" w:hAnsi="Times New Roman" w:cs="Times New Roman"/>
          <w:sz w:val="28"/>
          <w:szCs w:val="28"/>
        </w:rPr>
        <w:t>По итогам реализации Программы планируется достижение следующих целевых показателей (индикаторов):</w:t>
      </w:r>
    </w:p>
    <w:p w:rsidR="002A5EF5" w:rsidRPr="0090343A" w:rsidRDefault="00CA0943" w:rsidP="0090343A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43">
        <w:rPr>
          <w:rFonts w:ascii="Times New Roman" w:hAnsi="Times New Roman" w:cs="Times New Roman"/>
          <w:color w:val="000000"/>
          <w:sz w:val="28"/>
          <w:szCs w:val="28"/>
        </w:rPr>
        <w:t xml:space="preserve">Доля педагогических работников, участвующих в реализации мероприятий </w:t>
      </w:r>
      <w:proofErr w:type="spellStart"/>
      <w:r w:rsidRPr="00CA0943">
        <w:rPr>
          <w:rFonts w:ascii="Times New Roman" w:hAnsi="Times New Roman" w:cs="Times New Roman"/>
          <w:color w:val="000000"/>
          <w:sz w:val="28"/>
          <w:szCs w:val="28"/>
        </w:rPr>
        <w:t>профо</w:t>
      </w:r>
      <w:r w:rsidR="0090343A">
        <w:rPr>
          <w:rFonts w:ascii="Times New Roman" w:hAnsi="Times New Roman" w:cs="Times New Roman"/>
          <w:color w:val="000000"/>
          <w:sz w:val="28"/>
          <w:szCs w:val="28"/>
        </w:rPr>
        <w:t>риентационной</w:t>
      </w:r>
      <w:proofErr w:type="spellEnd"/>
      <w:r w:rsidR="0090343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310"/>
        <w:gridCol w:w="1146"/>
        <w:gridCol w:w="1132"/>
        <w:gridCol w:w="1132"/>
        <w:gridCol w:w="1408"/>
      </w:tblGrid>
      <w:tr w:rsidR="00CA0943" w:rsidTr="00B36460">
        <w:tc>
          <w:tcPr>
            <w:tcW w:w="2231" w:type="dxa"/>
          </w:tcPr>
          <w:p w:rsidR="00CA0943" w:rsidRPr="00D20929" w:rsidRDefault="00CA0943" w:rsidP="00B3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310" w:type="dxa"/>
          </w:tcPr>
          <w:p w:rsidR="00CA0943" w:rsidRDefault="006B7EE6" w:rsidP="00B3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A09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46" w:type="dxa"/>
          </w:tcPr>
          <w:p w:rsidR="00CA0943" w:rsidRPr="00D20929" w:rsidRDefault="006B7EE6" w:rsidP="00B3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A09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2" w:type="dxa"/>
          </w:tcPr>
          <w:p w:rsidR="00CA0943" w:rsidRDefault="006B7EE6" w:rsidP="00B3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A09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2" w:type="dxa"/>
          </w:tcPr>
          <w:p w:rsidR="00CA0943" w:rsidRDefault="006B7EE6" w:rsidP="00B3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CA0943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1408" w:type="dxa"/>
          </w:tcPr>
          <w:p w:rsidR="00CA0943" w:rsidRDefault="006B7EE6" w:rsidP="00B3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CA09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A0943" w:rsidTr="00B36460">
        <w:tc>
          <w:tcPr>
            <w:tcW w:w="2231" w:type="dxa"/>
          </w:tcPr>
          <w:p w:rsidR="00CA0943" w:rsidRDefault="00CA0943" w:rsidP="00B3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310" w:type="dxa"/>
          </w:tcPr>
          <w:p w:rsidR="00CA0943" w:rsidRDefault="00CA0943" w:rsidP="00B3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6" w:type="dxa"/>
          </w:tcPr>
          <w:p w:rsidR="00CA0943" w:rsidRDefault="00CA0943" w:rsidP="00B3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2" w:type="dxa"/>
          </w:tcPr>
          <w:p w:rsidR="00CA0943" w:rsidRDefault="00CA0943" w:rsidP="00B3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2" w:type="dxa"/>
          </w:tcPr>
          <w:p w:rsidR="00CA0943" w:rsidRDefault="00CA0943" w:rsidP="00B3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08" w:type="dxa"/>
          </w:tcPr>
          <w:p w:rsidR="00CA0943" w:rsidRDefault="00CA0943" w:rsidP="00B3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CA0943" w:rsidRDefault="00CA0943" w:rsidP="00CA0943">
      <w:pPr>
        <w:tabs>
          <w:tab w:val="left" w:pos="1110"/>
        </w:tabs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817" w:rsidRPr="00127300" w:rsidRDefault="00CA0943" w:rsidP="00CA0943">
      <w:pPr>
        <w:pStyle w:val="a8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5BC" w:rsidRPr="00CA0943"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proofErr w:type="spellStart"/>
      <w:r w:rsidR="00A725BC" w:rsidRPr="00CA0943">
        <w:rPr>
          <w:rFonts w:ascii="Times New Roman" w:eastAsia="Times New Roman" w:hAnsi="Times New Roman" w:cs="Times New Roman"/>
          <w:sz w:val="28"/>
          <w:szCs w:val="28"/>
        </w:rPr>
        <w:t>учающихся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5-9 классов</w:t>
      </w:r>
      <w:r w:rsidR="005305D1">
        <w:rPr>
          <w:rFonts w:ascii="Times New Roman" w:eastAsia="Times New Roman" w:hAnsi="Times New Roman" w:cs="Times New Roman"/>
          <w:sz w:val="28"/>
          <w:szCs w:val="28"/>
        </w:rPr>
        <w:t xml:space="preserve">, охваченных </w:t>
      </w:r>
      <w:r w:rsidR="00A725BC" w:rsidRPr="001273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мониторингом изучения</w:t>
      </w:r>
      <w:r w:rsidR="00270817" w:rsidRPr="0012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самоопределения учащихся,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56"/>
        <w:gridCol w:w="1304"/>
        <w:gridCol w:w="1304"/>
        <w:gridCol w:w="1304"/>
        <w:gridCol w:w="1304"/>
      </w:tblGrid>
      <w:tr w:rsidR="00127300" w:rsidRPr="00127300" w:rsidTr="002E0245">
        <w:tc>
          <w:tcPr>
            <w:tcW w:w="1980" w:type="dxa"/>
          </w:tcPr>
          <w:p w:rsidR="00270817" w:rsidRPr="00127300" w:rsidRDefault="00270817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156" w:type="dxa"/>
          </w:tcPr>
          <w:p w:rsidR="00270817" w:rsidRPr="00127300" w:rsidRDefault="00270817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304" w:type="dxa"/>
          </w:tcPr>
          <w:p w:rsidR="00270817" w:rsidRPr="00127300" w:rsidRDefault="00270817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04" w:type="dxa"/>
          </w:tcPr>
          <w:p w:rsidR="00270817" w:rsidRPr="00127300" w:rsidRDefault="00270817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04" w:type="dxa"/>
          </w:tcPr>
          <w:p w:rsidR="00270817" w:rsidRPr="00127300" w:rsidRDefault="00270817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04" w:type="dxa"/>
          </w:tcPr>
          <w:p w:rsidR="00270817" w:rsidRPr="00127300" w:rsidRDefault="00270817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270817" w:rsidTr="002E0245">
        <w:tc>
          <w:tcPr>
            <w:tcW w:w="1980" w:type="dxa"/>
          </w:tcPr>
          <w:p w:rsidR="00270817" w:rsidRDefault="00270817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156" w:type="dxa"/>
          </w:tcPr>
          <w:p w:rsidR="00270817" w:rsidRDefault="00C2505B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04" w:type="dxa"/>
          </w:tcPr>
          <w:p w:rsidR="00270817" w:rsidRDefault="00C2505B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270817" w:rsidRDefault="00C2505B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04" w:type="dxa"/>
          </w:tcPr>
          <w:p w:rsidR="00270817" w:rsidRDefault="00C2505B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08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</w:tcPr>
          <w:p w:rsidR="00270817" w:rsidRDefault="00C2505B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CA0943" w:rsidRDefault="00CA0943" w:rsidP="00270817">
      <w:pPr>
        <w:tabs>
          <w:tab w:val="left" w:pos="1110"/>
        </w:tabs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943" w:rsidRPr="00C1651B" w:rsidRDefault="00CA0943" w:rsidP="00CA0943">
      <w:pPr>
        <w:pStyle w:val="a8"/>
        <w:numPr>
          <w:ilvl w:val="0"/>
          <w:numId w:val="22"/>
        </w:numPr>
        <w:spacing w:line="28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51B">
        <w:rPr>
          <w:rFonts w:ascii="Times New Roman" w:eastAsia="Times New Roman" w:hAnsi="Times New Roman" w:cs="Times New Roman"/>
          <w:sz w:val="28"/>
          <w:szCs w:val="28"/>
        </w:rPr>
        <w:t>Доля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вовлеченных в единое информационное пространство по профориентации, %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56"/>
        <w:gridCol w:w="1304"/>
        <w:gridCol w:w="1304"/>
        <w:gridCol w:w="1304"/>
        <w:gridCol w:w="1304"/>
      </w:tblGrid>
      <w:tr w:rsidR="00CA0943" w:rsidTr="00B36460">
        <w:tc>
          <w:tcPr>
            <w:tcW w:w="1980" w:type="dxa"/>
          </w:tcPr>
          <w:p w:rsidR="00CA0943" w:rsidRDefault="00CA0943" w:rsidP="00B3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156" w:type="dxa"/>
          </w:tcPr>
          <w:p w:rsidR="00CA0943" w:rsidRPr="00127300" w:rsidRDefault="00CA0943" w:rsidP="00B3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304" w:type="dxa"/>
          </w:tcPr>
          <w:p w:rsidR="00CA0943" w:rsidRPr="00127300" w:rsidRDefault="00CA0943" w:rsidP="00B3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04" w:type="dxa"/>
          </w:tcPr>
          <w:p w:rsidR="00CA0943" w:rsidRPr="00127300" w:rsidRDefault="00CA0943" w:rsidP="00B3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04" w:type="dxa"/>
          </w:tcPr>
          <w:p w:rsidR="00CA0943" w:rsidRPr="00127300" w:rsidRDefault="00CA0943" w:rsidP="00B3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04" w:type="dxa"/>
          </w:tcPr>
          <w:p w:rsidR="00CA0943" w:rsidRPr="00127300" w:rsidRDefault="00CA0943" w:rsidP="00B3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CA0943" w:rsidTr="00B36460">
        <w:tc>
          <w:tcPr>
            <w:tcW w:w="1980" w:type="dxa"/>
          </w:tcPr>
          <w:p w:rsidR="00CA0943" w:rsidRDefault="00CA0943" w:rsidP="00B3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156" w:type="dxa"/>
          </w:tcPr>
          <w:p w:rsidR="00CA0943" w:rsidRDefault="00E8432F" w:rsidP="00B3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04" w:type="dxa"/>
          </w:tcPr>
          <w:p w:rsidR="00CA0943" w:rsidRDefault="00E8432F" w:rsidP="00B3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04" w:type="dxa"/>
          </w:tcPr>
          <w:p w:rsidR="00CA0943" w:rsidRDefault="00E8432F" w:rsidP="00B3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04" w:type="dxa"/>
          </w:tcPr>
          <w:p w:rsidR="00CA0943" w:rsidRDefault="00E8432F" w:rsidP="00B3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04" w:type="dxa"/>
          </w:tcPr>
          <w:p w:rsidR="00CA0943" w:rsidRDefault="00E8432F" w:rsidP="00B3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CA0943" w:rsidRPr="004C5301" w:rsidRDefault="00CA0943" w:rsidP="00270817">
      <w:pPr>
        <w:tabs>
          <w:tab w:val="left" w:pos="1110"/>
        </w:tabs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817" w:rsidRPr="00EF53C6" w:rsidRDefault="00260064" w:rsidP="00645061">
      <w:pPr>
        <w:pStyle w:val="a8"/>
        <w:numPr>
          <w:ilvl w:val="0"/>
          <w:numId w:val="2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6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</w:t>
      </w:r>
      <w:r w:rsidR="00EF53C6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260064">
        <w:rPr>
          <w:rFonts w:ascii="Times New Roman" w:hAnsi="Times New Roman" w:cs="Times New Roman"/>
          <w:sz w:val="28"/>
          <w:szCs w:val="28"/>
        </w:rPr>
        <w:t>открытых онлайн-уроков, реализуемых с учетом опыта цикла открытых уроков «</w:t>
      </w:r>
      <w:proofErr w:type="spellStart"/>
      <w:r w:rsidRPr="0026006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260064">
        <w:rPr>
          <w:rFonts w:ascii="Times New Roman" w:hAnsi="Times New Roman" w:cs="Times New Roman"/>
          <w:sz w:val="28"/>
          <w:szCs w:val="28"/>
        </w:rPr>
        <w:t>», «Уроки</w:t>
      </w:r>
      <w:r w:rsidR="005D1A59">
        <w:rPr>
          <w:rFonts w:ascii="Times New Roman" w:hAnsi="Times New Roman" w:cs="Times New Roman"/>
          <w:sz w:val="28"/>
          <w:szCs w:val="28"/>
        </w:rPr>
        <w:t xml:space="preserve"> настоящего», Яндекс </w:t>
      </w:r>
      <w:r w:rsidR="00362622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362622" w:rsidRPr="00260064">
        <w:rPr>
          <w:rFonts w:ascii="Times New Roman" w:hAnsi="Times New Roman" w:cs="Times New Roman"/>
          <w:sz w:val="28"/>
          <w:szCs w:val="28"/>
        </w:rPr>
        <w:t>и</w:t>
      </w:r>
      <w:r w:rsidRPr="00260064">
        <w:rPr>
          <w:rFonts w:ascii="Times New Roman" w:hAnsi="Times New Roman" w:cs="Times New Roman"/>
          <w:sz w:val="28"/>
          <w:szCs w:val="28"/>
        </w:rPr>
        <w:t>\или иных аналогичных по возможностям, функциям и результатам проектах, направленных на раннюю профориентацию до 90%.</w:t>
      </w:r>
    </w:p>
    <w:p w:rsidR="00EF53C6" w:rsidRPr="00260064" w:rsidRDefault="00EF53C6" w:rsidP="00EF53C6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56"/>
        <w:gridCol w:w="1304"/>
        <w:gridCol w:w="1304"/>
        <w:gridCol w:w="1304"/>
        <w:gridCol w:w="1304"/>
      </w:tblGrid>
      <w:tr w:rsidR="00270817" w:rsidTr="002E0245">
        <w:tc>
          <w:tcPr>
            <w:tcW w:w="1980" w:type="dxa"/>
          </w:tcPr>
          <w:p w:rsidR="00270817" w:rsidRDefault="00270817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156" w:type="dxa"/>
          </w:tcPr>
          <w:p w:rsidR="00270817" w:rsidRPr="00127300" w:rsidRDefault="00270817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304" w:type="dxa"/>
          </w:tcPr>
          <w:p w:rsidR="00270817" w:rsidRPr="00127300" w:rsidRDefault="00270817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04" w:type="dxa"/>
          </w:tcPr>
          <w:p w:rsidR="00270817" w:rsidRPr="00127300" w:rsidRDefault="00270817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04" w:type="dxa"/>
          </w:tcPr>
          <w:p w:rsidR="00270817" w:rsidRPr="00127300" w:rsidRDefault="00270817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04" w:type="dxa"/>
          </w:tcPr>
          <w:p w:rsidR="00270817" w:rsidRPr="00127300" w:rsidRDefault="00270817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270817" w:rsidTr="002E0245">
        <w:tc>
          <w:tcPr>
            <w:tcW w:w="1980" w:type="dxa"/>
          </w:tcPr>
          <w:p w:rsidR="00270817" w:rsidRDefault="00270817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156" w:type="dxa"/>
          </w:tcPr>
          <w:p w:rsidR="00270817" w:rsidRDefault="00FD5136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04" w:type="dxa"/>
          </w:tcPr>
          <w:p w:rsidR="00270817" w:rsidRDefault="00FD5136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04" w:type="dxa"/>
          </w:tcPr>
          <w:p w:rsidR="00270817" w:rsidRDefault="00260064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04" w:type="dxa"/>
          </w:tcPr>
          <w:p w:rsidR="00270817" w:rsidRDefault="00260064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04" w:type="dxa"/>
          </w:tcPr>
          <w:p w:rsidR="00270817" w:rsidRDefault="00260064" w:rsidP="002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270817" w:rsidRPr="00E30D93" w:rsidRDefault="00260064" w:rsidP="00C2505B">
      <w:pPr>
        <w:pStyle w:val="af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270817" w:rsidRPr="00E30D93">
        <w:rPr>
          <w:sz w:val="28"/>
          <w:szCs w:val="28"/>
        </w:rPr>
        <w:t xml:space="preserve">5) </w:t>
      </w:r>
      <w:r w:rsidRPr="00E30D93">
        <w:rPr>
          <w:sz w:val="28"/>
          <w:szCs w:val="28"/>
        </w:rPr>
        <w:t xml:space="preserve"> </w:t>
      </w:r>
      <w:r w:rsidR="00270817" w:rsidRPr="00E30D93">
        <w:rPr>
          <w:sz w:val="28"/>
          <w:szCs w:val="28"/>
        </w:rPr>
        <w:t xml:space="preserve">Количество предприятий района, задействованных в реализации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310"/>
        <w:gridCol w:w="849"/>
        <w:gridCol w:w="1429"/>
        <w:gridCol w:w="1132"/>
        <w:gridCol w:w="1408"/>
      </w:tblGrid>
      <w:tr w:rsidR="00E30D93" w:rsidRPr="00E30D93" w:rsidTr="00E30D93">
        <w:tc>
          <w:tcPr>
            <w:tcW w:w="2231" w:type="dxa"/>
          </w:tcPr>
          <w:p w:rsidR="00270817" w:rsidRPr="00E30D93" w:rsidRDefault="00270817" w:rsidP="002E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310" w:type="dxa"/>
          </w:tcPr>
          <w:p w:rsidR="00E30D93" w:rsidRDefault="002A5EF5" w:rsidP="002E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70817"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817" w:rsidRPr="00E30D93" w:rsidRDefault="00270817" w:rsidP="002E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49" w:type="dxa"/>
          </w:tcPr>
          <w:p w:rsidR="00270817" w:rsidRPr="00E30D93" w:rsidRDefault="002A5EF5" w:rsidP="002E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70817"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29" w:type="dxa"/>
          </w:tcPr>
          <w:p w:rsidR="00E30D93" w:rsidRDefault="00E30D93" w:rsidP="002E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270817" w:rsidRPr="00E30D93" w:rsidRDefault="00270817" w:rsidP="002E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2" w:type="dxa"/>
          </w:tcPr>
          <w:p w:rsidR="00270817" w:rsidRPr="00E30D93" w:rsidRDefault="00E30D93" w:rsidP="002E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70817"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08" w:type="dxa"/>
          </w:tcPr>
          <w:p w:rsidR="00E30D93" w:rsidRDefault="00E30D93" w:rsidP="002E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270817"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817" w:rsidRPr="00E30D93" w:rsidRDefault="00270817" w:rsidP="002E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30D93" w:rsidRPr="00E30D93" w:rsidTr="00E30D93">
        <w:tc>
          <w:tcPr>
            <w:tcW w:w="2231" w:type="dxa"/>
          </w:tcPr>
          <w:p w:rsidR="00270817" w:rsidRPr="00E30D93" w:rsidRDefault="00270817" w:rsidP="002E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дополнительный</w:t>
            </w:r>
          </w:p>
        </w:tc>
        <w:tc>
          <w:tcPr>
            <w:tcW w:w="1310" w:type="dxa"/>
          </w:tcPr>
          <w:p w:rsidR="00270817" w:rsidRPr="00842A44" w:rsidRDefault="00EF53C6" w:rsidP="00842A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A4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270817" w:rsidRPr="00842A44" w:rsidRDefault="00EF53C6" w:rsidP="00842A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A4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:rsidR="00270817" w:rsidRPr="00842A44" w:rsidRDefault="00EF53C6" w:rsidP="00842A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A4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270817" w:rsidRPr="00842A44" w:rsidRDefault="00EF53C6" w:rsidP="00842A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A4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270817" w:rsidRPr="00842A44" w:rsidRDefault="00EF53C6" w:rsidP="00842A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A4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270817" w:rsidRPr="00E30D93" w:rsidRDefault="00270817" w:rsidP="00270817">
      <w:pPr>
        <w:pStyle w:val="af0"/>
        <w:ind w:firstLine="708"/>
        <w:jc w:val="both"/>
        <w:rPr>
          <w:sz w:val="28"/>
          <w:szCs w:val="28"/>
        </w:rPr>
      </w:pPr>
      <w:r w:rsidRPr="00E30D93">
        <w:rPr>
          <w:sz w:val="28"/>
          <w:szCs w:val="28"/>
        </w:rPr>
        <w:t xml:space="preserve">6) Количество профессиональных образовательных организаций, образовательных организаций высшего образования и их филиалов, вовлеченных в проведение </w:t>
      </w:r>
      <w:proofErr w:type="spellStart"/>
      <w:r w:rsidRPr="00E30D93">
        <w:rPr>
          <w:sz w:val="28"/>
          <w:szCs w:val="28"/>
        </w:rPr>
        <w:t>профориентационных</w:t>
      </w:r>
      <w:proofErr w:type="spellEnd"/>
      <w:r w:rsidRPr="00E30D93">
        <w:rPr>
          <w:sz w:val="28"/>
          <w:szCs w:val="28"/>
        </w:rPr>
        <w:t xml:space="preserve"> мероприятий</w:t>
      </w:r>
      <w:r w:rsidR="00842A44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310"/>
        <w:gridCol w:w="1146"/>
        <w:gridCol w:w="1132"/>
        <w:gridCol w:w="1132"/>
        <w:gridCol w:w="1408"/>
      </w:tblGrid>
      <w:tr w:rsidR="00E30D93" w:rsidRPr="00E30D93" w:rsidTr="002E0245">
        <w:tc>
          <w:tcPr>
            <w:tcW w:w="2231" w:type="dxa"/>
          </w:tcPr>
          <w:p w:rsidR="00270817" w:rsidRPr="00E30D93" w:rsidRDefault="00270817" w:rsidP="002E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310" w:type="dxa"/>
          </w:tcPr>
          <w:p w:rsidR="00270817" w:rsidRPr="00E30D93" w:rsidRDefault="002A5EF5" w:rsidP="002E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70817"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46" w:type="dxa"/>
          </w:tcPr>
          <w:p w:rsidR="00270817" w:rsidRPr="00E30D93" w:rsidRDefault="00EC4E58" w:rsidP="002E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70817"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2" w:type="dxa"/>
          </w:tcPr>
          <w:p w:rsidR="00270817" w:rsidRPr="00E30D93" w:rsidRDefault="00EC4E58" w:rsidP="002E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70817"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2" w:type="dxa"/>
          </w:tcPr>
          <w:p w:rsidR="00270817" w:rsidRPr="00E30D93" w:rsidRDefault="00EC4E58" w:rsidP="002E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270817" w:rsidRPr="00E30D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08" w:type="dxa"/>
          </w:tcPr>
          <w:p w:rsidR="00270817" w:rsidRPr="00E30D93" w:rsidRDefault="00EC4E58" w:rsidP="002E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270817"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341EE" w:rsidRPr="003341EE" w:rsidTr="002E0245">
        <w:tc>
          <w:tcPr>
            <w:tcW w:w="2231" w:type="dxa"/>
          </w:tcPr>
          <w:p w:rsidR="00270817" w:rsidRPr="003341EE" w:rsidRDefault="00270817" w:rsidP="002E02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4E58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310" w:type="dxa"/>
          </w:tcPr>
          <w:p w:rsidR="00270817" w:rsidRPr="003341EE" w:rsidRDefault="00EC4E58" w:rsidP="00842A44">
            <w:pPr>
              <w:tabs>
                <w:tab w:val="left" w:pos="927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="0084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270817" w:rsidRPr="00842A44" w:rsidRDefault="00842A44" w:rsidP="008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270817" w:rsidRPr="00842A44" w:rsidRDefault="00842A44" w:rsidP="008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270817" w:rsidRPr="00842A44" w:rsidRDefault="00842A44" w:rsidP="008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270817" w:rsidRPr="00842A44" w:rsidRDefault="00842A44" w:rsidP="008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70817" w:rsidRPr="00052BA6" w:rsidRDefault="00270817" w:rsidP="00270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934" w:rsidRDefault="00AF3934" w:rsidP="00AF3934">
      <w:pPr>
        <w:tabs>
          <w:tab w:val="left" w:pos="199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25B7B" w:rsidRDefault="00025B7B" w:rsidP="00025B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B7B" w:rsidRDefault="00025B7B" w:rsidP="00025B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B7B" w:rsidRDefault="00025B7B" w:rsidP="00025B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B7B" w:rsidRDefault="00025B7B" w:rsidP="00025B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B7B" w:rsidRDefault="00025B7B" w:rsidP="00025B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B7B" w:rsidRDefault="00025B7B" w:rsidP="00025B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B7B" w:rsidRDefault="00025B7B" w:rsidP="00025B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B7B" w:rsidRDefault="00025B7B" w:rsidP="00025B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B7B" w:rsidRDefault="00025B7B" w:rsidP="00025B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B7B" w:rsidRDefault="00025B7B" w:rsidP="00025B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B7B" w:rsidRDefault="00025B7B" w:rsidP="00025B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B7B" w:rsidRDefault="00025B7B" w:rsidP="00025B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B7B" w:rsidRDefault="00025B7B" w:rsidP="00025B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B7B" w:rsidRDefault="00025B7B" w:rsidP="00025B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B7B" w:rsidRDefault="00025B7B" w:rsidP="00025B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B7B" w:rsidRDefault="00025B7B" w:rsidP="00025B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CCC" w:rsidRPr="0017369F" w:rsidRDefault="00C92CCC" w:rsidP="00AD5432">
      <w:pPr>
        <w:rPr>
          <w:rFonts w:ascii="Times New Roman" w:hAnsi="Times New Roman" w:cs="Times New Roman"/>
          <w:b/>
          <w:sz w:val="28"/>
          <w:szCs w:val="28"/>
        </w:rPr>
      </w:pPr>
    </w:p>
    <w:sectPr w:rsidR="00C92CCC" w:rsidRPr="0017369F" w:rsidSect="003341EE">
      <w:footerReference w:type="default" r:id="rId10"/>
      <w:pgSz w:w="11906" w:h="16838"/>
      <w:pgMar w:top="1134" w:right="851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E2" w:rsidRDefault="006514E2" w:rsidP="001F3AFA">
      <w:pPr>
        <w:spacing w:after="0" w:line="240" w:lineRule="auto"/>
      </w:pPr>
      <w:r>
        <w:separator/>
      </w:r>
    </w:p>
  </w:endnote>
  <w:endnote w:type="continuationSeparator" w:id="0">
    <w:p w:rsidR="006514E2" w:rsidRDefault="006514E2" w:rsidP="001F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D1" w:rsidRDefault="00EF48D1">
    <w:pPr>
      <w:pStyle w:val="a6"/>
      <w:jc w:val="right"/>
    </w:pPr>
  </w:p>
  <w:p w:rsidR="00EF48D1" w:rsidRDefault="00EF48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E2" w:rsidRDefault="006514E2" w:rsidP="001F3AFA">
      <w:pPr>
        <w:spacing w:after="0" w:line="240" w:lineRule="auto"/>
      </w:pPr>
      <w:r>
        <w:separator/>
      </w:r>
    </w:p>
  </w:footnote>
  <w:footnote w:type="continuationSeparator" w:id="0">
    <w:p w:rsidR="006514E2" w:rsidRDefault="006514E2" w:rsidP="001F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1C9CF4E2"/>
    <w:lvl w:ilvl="0" w:tplc="0B9A9222">
      <w:start w:val="1"/>
      <w:numFmt w:val="bullet"/>
      <w:lvlText w:val="с"/>
      <w:lvlJc w:val="left"/>
    </w:lvl>
    <w:lvl w:ilvl="1" w:tplc="BF884F7E">
      <w:start w:val="4"/>
      <w:numFmt w:val="decimal"/>
      <w:lvlText w:val="%2)"/>
      <w:lvlJc w:val="left"/>
    </w:lvl>
    <w:lvl w:ilvl="2" w:tplc="1AF46D3E">
      <w:numFmt w:val="decimal"/>
      <w:lvlText w:val=""/>
      <w:lvlJc w:val="left"/>
    </w:lvl>
    <w:lvl w:ilvl="3" w:tplc="5B343272">
      <w:numFmt w:val="decimal"/>
      <w:lvlText w:val=""/>
      <w:lvlJc w:val="left"/>
    </w:lvl>
    <w:lvl w:ilvl="4" w:tplc="98A8E2B2">
      <w:numFmt w:val="decimal"/>
      <w:lvlText w:val=""/>
      <w:lvlJc w:val="left"/>
    </w:lvl>
    <w:lvl w:ilvl="5" w:tplc="8AC4F4C6">
      <w:numFmt w:val="decimal"/>
      <w:lvlText w:val=""/>
      <w:lvlJc w:val="left"/>
    </w:lvl>
    <w:lvl w:ilvl="6" w:tplc="05B2F5B8">
      <w:numFmt w:val="decimal"/>
      <w:lvlText w:val=""/>
      <w:lvlJc w:val="left"/>
    </w:lvl>
    <w:lvl w:ilvl="7" w:tplc="3E247922">
      <w:numFmt w:val="decimal"/>
      <w:lvlText w:val=""/>
      <w:lvlJc w:val="left"/>
    </w:lvl>
    <w:lvl w:ilvl="8" w:tplc="730E528A">
      <w:numFmt w:val="decimal"/>
      <w:lvlText w:val=""/>
      <w:lvlJc w:val="left"/>
    </w:lvl>
  </w:abstractNum>
  <w:abstractNum w:abstractNumId="1">
    <w:nsid w:val="00001AD4"/>
    <w:multiLevelType w:val="hybridMultilevel"/>
    <w:tmpl w:val="87D68026"/>
    <w:lvl w:ilvl="0" w:tplc="A7C0EA56">
      <w:start w:val="1"/>
      <w:numFmt w:val="bullet"/>
      <w:lvlText w:val="в"/>
      <w:lvlJc w:val="left"/>
    </w:lvl>
    <w:lvl w:ilvl="1" w:tplc="98D82430">
      <w:start w:val="3"/>
      <w:numFmt w:val="decimal"/>
      <w:lvlText w:val="%2)"/>
      <w:lvlJc w:val="left"/>
    </w:lvl>
    <w:lvl w:ilvl="2" w:tplc="988A7638">
      <w:numFmt w:val="decimal"/>
      <w:lvlText w:val=""/>
      <w:lvlJc w:val="left"/>
    </w:lvl>
    <w:lvl w:ilvl="3" w:tplc="A4169224">
      <w:numFmt w:val="decimal"/>
      <w:lvlText w:val=""/>
      <w:lvlJc w:val="left"/>
    </w:lvl>
    <w:lvl w:ilvl="4" w:tplc="F4C496CE">
      <w:numFmt w:val="decimal"/>
      <w:lvlText w:val=""/>
      <w:lvlJc w:val="left"/>
    </w:lvl>
    <w:lvl w:ilvl="5" w:tplc="ECB45580">
      <w:numFmt w:val="decimal"/>
      <w:lvlText w:val=""/>
      <w:lvlJc w:val="left"/>
    </w:lvl>
    <w:lvl w:ilvl="6" w:tplc="6F2C82AE">
      <w:numFmt w:val="decimal"/>
      <w:lvlText w:val=""/>
      <w:lvlJc w:val="left"/>
    </w:lvl>
    <w:lvl w:ilvl="7" w:tplc="DB409F90">
      <w:numFmt w:val="decimal"/>
      <w:lvlText w:val=""/>
      <w:lvlJc w:val="left"/>
    </w:lvl>
    <w:lvl w:ilvl="8" w:tplc="CA98DBE2">
      <w:numFmt w:val="decimal"/>
      <w:lvlText w:val=""/>
      <w:lvlJc w:val="left"/>
    </w:lvl>
  </w:abstractNum>
  <w:abstractNum w:abstractNumId="2">
    <w:nsid w:val="00001E1F"/>
    <w:multiLevelType w:val="hybridMultilevel"/>
    <w:tmpl w:val="9CC811AE"/>
    <w:lvl w:ilvl="0" w:tplc="B7C0BB68">
      <w:start w:val="1"/>
      <w:numFmt w:val="bullet"/>
      <w:lvlText w:val="с"/>
      <w:lvlJc w:val="left"/>
    </w:lvl>
    <w:lvl w:ilvl="1" w:tplc="1B74BA34">
      <w:start w:val="1"/>
      <w:numFmt w:val="decimal"/>
      <w:lvlText w:val="%2)"/>
      <w:lvlJc w:val="left"/>
    </w:lvl>
    <w:lvl w:ilvl="2" w:tplc="0D3C14B0">
      <w:numFmt w:val="decimal"/>
      <w:lvlText w:val=""/>
      <w:lvlJc w:val="left"/>
    </w:lvl>
    <w:lvl w:ilvl="3" w:tplc="0F48A6BA">
      <w:numFmt w:val="decimal"/>
      <w:lvlText w:val=""/>
      <w:lvlJc w:val="left"/>
    </w:lvl>
    <w:lvl w:ilvl="4" w:tplc="BD921EC2">
      <w:numFmt w:val="decimal"/>
      <w:lvlText w:val=""/>
      <w:lvlJc w:val="left"/>
    </w:lvl>
    <w:lvl w:ilvl="5" w:tplc="5B2AF66C">
      <w:numFmt w:val="decimal"/>
      <w:lvlText w:val=""/>
      <w:lvlJc w:val="left"/>
    </w:lvl>
    <w:lvl w:ilvl="6" w:tplc="57E68B3E">
      <w:numFmt w:val="decimal"/>
      <w:lvlText w:val=""/>
      <w:lvlJc w:val="left"/>
    </w:lvl>
    <w:lvl w:ilvl="7" w:tplc="5CAEE436">
      <w:numFmt w:val="decimal"/>
      <w:lvlText w:val=""/>
      <w:lvlJc w:val="left"/>
    </w:lvl>
    <w:lvl w:ilvl="8" w:tplc="9CA86AFC">
      <w:numFmt w:val="decimal"/>
      <w:lvlText w:val=""/>
      <w:lvlJc w:val="left"/>
    </w:lvl>
  </w:abstractNum>
  <w:abstractNum w:abstractNumId="3">
    <w:nsid w:val="00002213"/>
    <w:multiLevelType w:val="hybridMultilevel"/>
    <w:tmpl w:val="085863CC"/>
    <w:lvl w:ilvl="0" w:tplc="FADED522">
      <w:start w:val="1"/>
      <w:numFmt w:val="decimal"/>
      <w:lvlText w:val="%1"/>
      <w:lvlJc w:val="left"/>
    </w:lvl>
    <w:lvl w:ilvl="1" w:tplc="F9D4E266">
      <w:start w:val="38"/>
      <w:numFmt w:val="decimal"/>
      <w:lvlText w:val="%2."/>
      <w:lvlJc w:val="left"/>
    </w:lvl>
    <w:lvl w:ilvl="2" w:tplc="FE26BC52">
      <w:numFmt w:val="decimal"/>
      <w:lvlText w:val=""/>
      <w:lvlJc w:val="left"/>
    </w:lvl>
    <w:lvl w:ilvl="3" w:tplc="1626214A">
      <w:numFmt w:val="decimal"/>
      <w:lvlText w:val=""/>
      <w:lvlJc w:val="left"/>
    </w:lvl>
    <w:lvl w:ilvl="4" w:tplc="58AC4A46">
      <w:numFmt w:val="decimal"/>
      <w:lvlText w:val=""/>
      <w:lvlJc w:val="left"/>
    </w:lvl>
    <w:lvl w:ilvl="5" w:tplc="E728675C">
      <w:numFmt w:val="decimal"/>
      <w:lvlText w:val=""/>
      <w:lvlJc w:val="left"/>
    </w:lvl>
    <w:lvl w:ilvl="6" w:tplc="A7E817FE">
      <w:numFmt w:val="decimal"/>
      <w:lvlText w:val=""/>
      <w:lvlJc w:val="left"/>
    </w:lvl>
    <w:lvl w:ilvl="7" w:tplc="D26C24F4">
      <w:numFmt w:val="decimal"/>
      <w:lvlText w:val=""/>
      <w:lvlJc w:val="left"/>
    </w:lvl>
    <w:lvl w:ilvl="8" w:tplc="0E041D2A">
      <w:numFmt w:val="decimal"/>
      <w:lvlText w:val=""/>
      <w:lvlJc w:val="left"/>
    </w:lvl>
  </w:abstractNum>
  <w:abstractNum w:abstractNumId="4">
    <w:nsid w:val="00003B25"/>
    <w:multiLevelType w:val="hybridMultilevel"/>
    <w:tmpl w:val="F290020C"/>
    <w:lvl w:ilvl="0" w:tplc="CAC2FD1E">
      <w:start w:val="1"/>
      <w:numFmt w:val="bullet"/>
      <w:lvlText w:val="с"/>
      <w:lvlJc w:val="left"/>
    </w:lvl>
    <w:lvl w:ilvl="1" w:tplc="1F3CAF46">
      <w:start w:val="1"/>
      <w:numFmt w:val="decimal"/>
      <w:lvlText w:val="%2)"/>
      <w:lvlJc w:val="left"/>
    </w:lvl>
    <w:lvl w:ilvl="2" w:tplc="97786D58">
      <w:numFmt w:val="decimal"/>
      <w:lvlText w:val=""/>
      <w:lvlJc w:val="left"/>
    </w:lvl>
    <w:lvl w:ilvl="3" w:tplc="4BF43368">
      <w:numFmt w:val="decimal"/>
      <w:lvlText w:val=""/>
      <w:lvlJc w:val="left"/>
    </w:lvl>
    <w:lvl w:ilvl="4" w:tplc="87DEBD9E">
      <w:numFmt w:val="decimal"/>
      <w:lvlText w:val=""/>
      <w:lvlJc w:val="left"/>
    </w:lvl>
    <w:lvl w:ilvl="5" w:tplc="DB922BBE">
      <w:numFmt w:val="decimal"/>
      <w:lvlText w:val=""/>
      <w:lvlJc w:val="left"/>
    </w:lvl>
    <w:lvl w:ilvl="6" w:tplc="95C2B6BC">
      <w:numFmt w:val="decimal"/>
      <w:lvlText w:val=""/>
      <w:lvlJc w:val="left"/>
    </w:lvl>
    <w:lvl w:ilvl="7" w:tplc="CB46DBE8">
      <w:numFmt w:val="decimal"/>
      <w:lvlText w:val=""/>
      <w:lvlJc w:val="left"/>
    </w:lvl>
    <w:lvl w:ilvl="8" w:tplc="13B8CEB6">
      <w:numFmt w:val="decimal"/>
      <w:lvlText w:val=""/>
      <w:lvlJc w:val="left"/>
    </w:lvl>
  </w:abstractNum>
  <w:abstractNum w:abstractNumId="5">
    <w:nsid w:val="00004509"/>
    <w:multiLevelType w:val="hybridMultilevel"/>
    <w:tmpl w:val="561A95F2"/>
    <w:lvl w:ilvl="0" w:tplc="FB5A6072">
      <w:start w:val="27"/>
      <w:numFmt w:val="decimal"/>
      <w:lvlText w:val="%1."/>
      <w:lvlJc w:val="left"/>
    </w:lvl>
    <w:lvl w:ilvl="1" w:tplc="531021E6">
      <w:numFmt w:val="decimal"/>
      <w:lvlText w:val=""/>
      <w:lvlJc w:val="left"/>
    </w:lvl>
    <w:lvl w:ilvl="2" w:tplc="BCE640BA">
      <w:numFmt w:val="decimal"/>
      <w:lvlText w:val=""/>
      <w:lvlJc w:val="left"/>
    </w:lvl>
    <w:lvl w:ilvl="3" w:tplc="6DD61F5A">
      <w:numFmt w:val="decimal"/>
      <w:lvlText w:val=""/>
      <w:lvlJc w:val="left"/>
    </w:lvl>
    <w:lvl w:ilvl="4" w:tplc="3EEA25AC">
      <w:numFmt w:val="decimal"/>
      <w:lvlText w:val=""/>
      <w:lvlJc w:val="left"/>
    </w:lvl>
    <w:lvl w:ilvl="5" w:tplc="BCA0F530">
      <w:numFmt w:val="decimal"/>
      <w:lvlText w:val=""/>
      <w:lvlJc w:val="left"/>
    </w:lvl>
    <w:lvl w:ilvl="6" w:tplc="EE90AAD8">
      <w:numFmt w:val="decimal"/>
      <w:lvlText w:val=""/>
      <w:lvlJc w:val="left"/>
    </w:lvl>
    <w:lvl w:ilvl="7" w:tplc="B7F00378">
      <w:numFmt w:val="decimal"/>
      <w:lvlText w:val=""/>
      <w:lvlJc w:val="left"/>
    </w:lvl>
    <w:lvl w:ilvl="8" w:tplc="94087604">
      <w:numFmt w:val="decimal"/>
      <w:lvlText w:val=""/>
      <w:lvlJc w:val="left"/>
    </w:lvl>
  </w:abstractNum>
  <w:abstractNum w:abstractNumId="6">
    <w:nsid w:val="000063CB"/>
    <w:multiLevelType w:val="hybridMultilevel"/>
    <w:tmpl w:val="2CA082B0"/>
    <w:lvl w:ilvl="0" w:tplc="3C3EA022">
      <w:start w:val="1"/>
      <w:numFmt w:val="decimal"/>
      <w:lvlText w:val="%1)"/>
      <w:lvlJc w:val="left"/>
    </w:lvl>
    <w:lvl w:ilvl="1" w:tplc="ADAC3788">
      <w:numFmt w:val="decimal"/>
      <w:lvlText w:val=""/>
      <w:lvlJc w:val="left"/>
    </w:lvl>
    <w:lvl w:ilvl="2" w:tplc="BB32E7DC">
      <w:numFmt w:val="decimal"/>
      <w:lvlText w:val=""/>
      <w:lvlJc w:val="left"/>
    </w:lvl>
    <w:lvl w:ilvl="3" w:tplc="9C4A52D2">
      <w:numFmt w:val="decimal"/>
      <w:lvlText w:val=""/>
      <w:lvlJc w:val="left"/>
    </w:lvl>
    <w:lvl w:ilvl="4" w:tplc="B5449CA8">
      <w:numFmt w:val="decimal"/>
      <w:lvlText w:val=""/>
      <w:lvlJc w:val="left"/>
    </w:lvl>
    <w:lvl w:ilvl="5" w:tplc="67A240F2">
      <w:numFmt w:val="decimal"/>
      <w:lvlText w:val=""/>
      <w:lvlJc w:val="left"/>
    </w:lvl>
    <w:lvl w:ilvl="6" w:tplc="D98A0CEE">
      <w:numFmt w:val="decimal"/>
      <w:lvlText w:val=""/>
      <w:lvlJc w:val="left"/>
    </w:lvl>
    <w:lvl w:ilvl="7" w:tplc="8682B49E">
      <w:numFmt w:val="decimal"/>
      <w:lvlText w:val=""/>
      <w:lvlJc w:val="left"/>
    </w:lvl>
    <w:lvl w:ilvl="8" w:tplc="B2C842E6">
      <w:numFmt w:val="decimal"/>
      <w:lvlText w:val=""/>
      <w:lvlJc w:val="left"/>
    </w:lvl>
  </w:abstractNum>
  <w:abstractNum w:abstractNumId="7">
    <w:nsid w:val="00006BFC"/>
    <w:multiLevelType w:val="hybridMultilevel"/>
    <w:tmpl w:val="E96EC160"/>
    <w:lvl w:ilvl="0" w:tplc="F4A032EA">
      <w:start w:val="1"/>
      <w:numFmt w:val="decimal"/>
      <w:lvlText w:val="%1)"/>
      <w:lvlJc w:val="left"/>
    </w:lvl>
    <w:lvl w:ilvl="1" w:tplc="8278CE32">
      <w:numFmt w:val="decimal"/>
      <w:lvlText w:val=""/>
      <w:lvlJc w:val="left"/>
    </w:lvl>
    <w:lvl w:ilvl="2" w:tplc="FC365296">
      <w:numFmt w:val="decimal"/>
      <w:lvlText w:val=""/>
      <w:lvlJc w:val="left"/>
    </w:lvl>
    <w:lvl w:ilvl="3" w:tplc="DAA6A4BA">
      <w:numFmt w:val="decimal"/>
      <w:lvlText w:val=""/>
      <w:lvlJc w:val="left"/>
    </w:lvl>
    <w:lvl w:ilvl="4" w:tplc="03B489AE">
      <w:numFmt w:val="decimal"/>
      <w:lvlText w:val=""/>
      <w:lvlJc w:val="left"/>
    </w:lvl>
    <w:lvl w:ilvl="5" w:tplc="6CC66ED2">
      <w:numFmt w:val="decimal"/>
      <w:lvlText w:val=""/>
      <w:lvlJc w:val="left"/>
    </w:lvl>
    <w:lvl w:ilvl="6" w:tplc="FAC29956">
      <w:numFmt w:val="decimal"/>
      <w:lvlText w:val=""/>
      <w:lvlJc w:val="left"/>
    </w:lvl>
    <w:lvl w:ilvl="7" w:tplc="FBACB978">
      <w:numFmt w:val="decimal"/>
      <w:lvlText w:val=""/>
      <w:lvlJc w:val="left"/>
    </w:lvl>
    <w:lvl w:ilvl="8" w:tplc="C81429CA">
      <w:numFmt w:val="decimal"/>
      <w:lvlText w:val=""/>
      <w:lvlJc w:val="left"/>
    </w:lvl>
  </w:abstractNum>
  <w:abstractNum w:abstractNumId="8">
    <w:nsid w:val="00006E5D"/>
    <w:multiLevelType w:val="hybridMultilevel"/>
    <w:tmpl w:val="E7C078EC"/>
    <w:lvl w:ilvl="0" w:tplc="5A3AC9E4">
      <w:start w:val="1"/>
      <w:numFmt w:val="bullet"/>
      <w:lvlText w:val="в"/>
      <w:lvlJc w:val="left"/>
    </w:lvl>
    <w:lvl w:ilvl="1" w:tplc="B6FC92FA">
      <w:start w:val="2"/>
      <w:numFmt w:val="decimal"/>
      <w:lvlText w:val="%2)"/>
      <w:lvlJc w:val="left"/>
    </w:lvl>
    <w:lvl w:ilvl="2" w:tplc="FAF89D36">
      <w:numFmt w:val="decimal"/>
      <w:lvlText w:val=""/>
      <w:lvlJc w:val="left"/>
    </w:lvl>
    <w:lvl w:ilvl="3" w:tplc="93082BDA">
      <w:numFmt w:val="decimal"/>
      <w:lvlText w:val=""/>
      <w:lvlJc w:val="left"/>
    </w:lvl>
    <w:lvl w:ilvl="4" w:tplc="AF501CCC">
      <w:numFmt w:val="decimal"/>
      <w:lvlText w:val=""/>
      <w:lvlJc w:val="left"/>
    </w:lvl>
    <w:lvl w:ilvl="5" w:tplc="FDBA9528">
      <w:numFmt w:val="decimal"/>
      <w:lvlText w:val=""/>
      <w:lvlJc w:val="left"/>
    </w:lvl>
    <w:lvl w:ilvl="6" w:tplc="B2DC395C">
      <w:numFmt w:val="decimal"/>
      <w:lvlText w:val=""/>
      <w:lvlJc w:val="left"/>
    </w:lvl>
    <w:lvl w:ilvl="7" w:tplc="0A884348">
      <w:numFmt w:val="decimal"/>
      <w:lvlText w:val=""/>
      <w:lvlJc w:val="left"/>
    </w:lvl>
    <w:lvl w:ilvl="8" w:tplc="89EED5B8">
      <w:numFmt w:val="decimal"/>
      <w:lvlText w:val=""/>
      <w:lvlJc w:val="left"/>
    </w:lvl>
  </w:abstractNum>
  <w:abstractNum w:abstractNumId="9">
    <w:nsid w:val="0000767D"/>
    <w:multiLevelType w:val="hybridMultilevel"/>
    <w:tmpl w:val="BA2E0692"/>
    <w:lvl w:ilvl="0" w:tplc="62FCDEEC">
      <w:start w:val="25"/>
      <w:numFmt w:val="decimal"/>
      <w:lvlText w:val="%1."/>
      <w:lvlJc w:val="left"/>
    </w:lvl>
    <w:lvl w:ilvl="1" w:tplc="99249746">
      <w:numFmt w:val="decimal"/>
      <w:lvlText w:val=""/>
      <w:lvlJc w:val="left"/>
    </w:lvl>
    <w:lvl w:ilvl="2" w:tplc="D1D0B762">
      <w:numFmt w:val="decimal"/>
      <w:lvlText w:val=""/>
      <w:lvlJc w:val="left"/>
    </w:lvl>
    <w:lvl w:ilvl="3" w:tplc="B5E25808">
      <w:numFmt w:val="decimal"/>
      <w:lvlText w:val=""/>
      <w:lvlJc w:val="left"/>
    </w:lvl>
    <w:lvl w:ilvl="4" w:tplc="AF167BCC">
      <w:numFmt w:val="decimal"/>
      <w:lvlText w:val=""/>
      <w:lvlJc w:val="left"/>
    </w:lvl>
    <w:lvl w:ilvl="5" w:tplc="DD42B9FA">
      <w:numFmt w:val="decimal"/>
      <w:lvlText w:val=""/>
      <w:lvlJc w:val="left"/>
    </w:lvl>
    <w:lvl w:ilvl="6" w:tplc="34F05DFC">
      <w:numFmt w:val="decimal"/>
      <w:lvlText w:val=""/>
      <w:lvlJc w:val="left"/>
    </w:lvl>
    <w:lvl w:ilvl="7" w:tplc="E6085E40">
      <w:numFmt w:val="decimal"/>
      <w:lvlText w:val=""/>
      <w:lvlJc w:val="left"/>
    </w:lvl>
    <w:lvl w:ilvl="8" w:tplc="40A4675A">
      <w:numFmt w:val="decimal"/>
      <w:lvlText w:val=""/>
      <w:lvlJc w:val="left"/>
    </w:lvl>
  </w:abstractNum>
  <w:abstractNum w:abstractNumId="10">
    <w:nsid w:val="00007F96"/>
    <w:multiLevelType w:val="hybridMultilevel"/>
    <w:tmpl w:val="A29CE8C2"/>
    <w:lvl w:ilvl="0" w:tplc="F752A1BA">
      <w:start w:val="34"/>
      <w:numFmt w:val="decimal"/>
      <w:lvlText w:val="%1."/>
      <w:lvlJc w:val="left"/>
    </w:lvl>
    <w:lvl w:ilvl="1" w:tplc="CB146CA4">
      <w:numFmt w:val="decimal"/>
      <w:lvlText w:val=""/>
      <w:lvlJc w:val="left"/>
    </w:lvl>
    <w:lvl w:ilvl="2" w:tplc="635ACAFE">
      <w:numFmt w:val="decimal"/>
      <w:lvlText w:val=""/>
      <w:lvlJc w:val="left"/>
    </w:lvl>
    <w:lvl w:ilvl="3" w:tplc="EFE263DE">
      <w:numFmt w:val="decimal"/>
      <w:lvlText w:val=""/>
      <w:lvlJc w:val="left"/>
    </w:lvl>
    <w:lvl w:ilvl="4" w:tplc="D36E98FA">
      <w:numFmt w:val="decimal"/>
      <w:lvlText w:val=""/>
      <w:lvlJc w:val="left"/>
    </w:lvl>
    <w:lvl w:ilvl="5" w:tplc="4914FCE0">
      <w:numFmt w:val="decimal"/>
      <w:lvlText w:val=""/>
      <w:lvlJc w:val="left"/>
    </w:lvl>
    <w:lvl w:ilvl="6" w:tplc="E1E834DC">
      <w:numFmt w:val="decimal"/>
      <w:lvlText w:val=""/>
      <w:lvlJc w:val="left"/>
    </w:lvl>
    <w:lvl w:ilvl="7" w:tplc="5896FA4A">
      <w:numFmt w:val="decimal"/>
      <w:lvlText w:val=""/>
      <w:lvlJc w:val="left"/>
    </w:lvl>
    <w:lvl w:ilvl="8" w:tplc="856CFF3E">
      <w:numFmt w:val="decimal"/>
      <w:lvlText w:val=""/>
      <w:lvlJc w:val="left"/>
    </w:lvl>
  </w:abstractNum>
  <w:abstractNum w:abstractNumId="11">
    <w:nsid w:val="020C43ED"/>
    <w:multiLevelType w:val="multilevel"/>
    <w:tmpl w:val="1D00F8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06604E92"/>
    <w:multiLevelType w:val="hybridMultilevel"/>
    <w:tmpl w:val="248A2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AB14CD"/>
    <w:multiLevelType w:val="hybridMultilevel"/>
    <w:tmpl w:val="CB42406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6696CEB"/>
    <w:multiLevelType w:val="hybridMultilevel"/>
    <w:tmpl w:val="86B69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E4639"/>
    <w:multiLevelType w:val="hybridMultilevel"/>
    <w:tmpl w:val="CBFE6252"/>
    <w:lvl w:ilvl="0" w:tplc="597C5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84F89"/>
    <w:multiLevelType w:val="hybridMultilevel"/>
    <w:tmpl w:val="24961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26D66"/>
    <w:multiLevelType w:val="hybridMultilevel"/>
    <w:tmpl w:val="03505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17626"/>
    <w:multiLevelType w:val="hybridMultilevel"/>
    <w:tmpl w:val="812E53D6"/>
    <w:lvl w:ilvl="0" w:tplc="7E805EC0">
      <w:start w:val="1"/>
      <w:numFmt w:val="decimal"/>
      <w:lvlText w:val="%1)"/>
      <w:lvlJc w:val="left"/>
      <w:pPr>
        <w:ind w:left="11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>
    <w:nsid w:val="369D5623"/>
    <w:multiLevelType w:val="hybridMultilevel"/>
    <w:tmpl w:val="11821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62DA0"/>
    <w:multiLevelType w:val="hybridMultilevel"/>
    <w:tmpl w:val="FF587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E6AD5"/>
    <w:multiLevelType w:val="hybridMultilevel"/>
    <w:tmpl w:val="1DB2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031CD"/>
    <w:multiLevelType w:val="hybridMultilevel"/>
    <w:tmpl w:val="865AD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23BD4"/>
    <w:multiLevelType w:val="hybridMultilevel"/>
    <w:tmpl w:val="235A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E5B6A"/>
    <w:multiLevelType w:val="hybridMultilevel"/>
    <w:tmpl w:val="2AD22452"/>
    <w:lvl w:ilvl="0" w:tplc="5BA06B34">
      <w:start w:val="1"/>
      <w:numFmt w:val="decimal"/>
      <w:lvlText w:val="%1)"/>
      <w:lvlJc w:val="left"/>
      <w:pPr>
        <w:ind w:left="127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5">
    <w:nsid w:val="7CA76187"/>
    <w:multiLevelType w:val="hybridMultilevel"/>
    <w:tmpl w:val="43DE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3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  <w:num w:numId="14">
    <w:abstractNumId w:val="10"/>
  </w:num>
  <w:num w:numId="15">
    <w:abstractNumId w:val="15"/>
  </w:num>
  <w:num w:numId="16">
    <w:abstractNumId w:val="13"/>
  </w:num>
  <w:num w:numId="17">
    <w:abstractNumId w:val="21"/>
  </w:num>
  <w:num w:numId="18">
    <w:abstractNumId w:val="24"/>
  </w:num>
  <w:num w:numId="19">
    <w:abstractNumId w:val="18"/>
  </w:num>
  <w:num w:numId="20">
    <w:abstractNumId w:val="12"/>
  </w:num>
  <w:num w:numId="21">
    <w:abstractNumId w:val="19"/>
  </w:num>
  <w:num w:numId="22">
    <w:abstractNumId w:val="22"/>
  </w:num>
  <w:num w:numId="23">
    <w:abstractNumId w:val="16"/>
  </w:num>
  <w:num w:numId="24">
    <w:abstractNumId w:val="20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2C"/>
    <w:rsid w:val="00000F71"/>
    <w:rsid w:val="00011EB4"/>
    <w:rsid w:val="00025B7B"/>
    <w:rsid w:val="00052BA6"/>
    <w:rsid w:val="000559C4"/>
    <w:rsid w:val="00063631"/>
    <w:rsid w:val="000845D7"/>
    <w:rsid w:val="00097513"/>
    <w:rsid w:val="000A0504"/>
    <w:rsid w:val="000B2875"/>
    <w:rsid w:val="000C7F6C"/>
    <w:rsid w:val="000E00F9"/>
    <w:rsid w:val="000E37D9"/>
    <w:rsid w:val="00102CB3"/>
    <w:rsid w:val="00104A30"/>
    <w:rsid w:val="00127300"/>
    <w:rsid w:val="00132455"/>
    <w:rsid w:val="00161916"/>
    <w:rsid w:val="0017369F"/>
    <w:rsid w:val="00182E7E"/>
    <w:rsid w:val="00194FE3"/>
    <w:rsid w:val="001A3EF7"/>
    <w:rsid w:val="001A44E8"/>
    <w:rsid w:val="001A67FC"/>
    <w:rsid w:val="001A70B6"/>
    <w:rsid w:val="001B1C22"/>
    <w:rsid w:val="001D5A7D"/>
    <w:rsid w:val="001E25F2"/>
    <w:rsid w:val="001E79C5"/>
    <w:rsid w:val="001F1C5D"/>
    <w:rsid w:val="001F3AFA"/>
    <w:rsid w:val="001F41E8"/>
    <w:rsid w:val="00206485"/>
    <w:rsid w:val="00243112"/>
    <w:rsid w:val="00260064"/>
    <w:rsid w:val="00263746"/>
    <w:rsid w:val="00263F66"/>
    <w:rsid w:val="00270817"/>
    <w:rsid w:val="00285E39"/>
    <w:rsid w:val="002972B8"/>
    <w:rsid w:val="002A34B8"/>
    <w:rsid w:val="002A5EF5"/>
    <w:rsid w:val="002A6362"/>
    <w:rsid w:val="002C254D"/>
    <w:rsid w:val="002E0245"/>
    <w:rsid w:val="002E125F"/>
    <w:rsid w:val="002E132F"/>
    <w:rsid w:val="002F0602"/>
    <w:rsid w:val="002F0704"/>
    <w:rsid w:val="002F134D"/>
    <w:rsid w:val="00302CD4"/>
    <w:rsid w:val="00316B0D"/>
    <w:rsid w:val="00322993"/>
    <w:rsid w:val="003341EE"/>
    <w:rsid w:val="00351FA7"/>
    <w:rsid w:val="003551C3"/>
    <w:rsid w:val="00360D3D"/>
    <w:rsid w:val="00361078"/>
    <w:rsid w:val="00362622"/>
    <w:rsid w:val="0039127E"/>
    <w:rsid w:val="003C5D78"/>
    <w:rsid w:val="003D4BFA"/>
    <w:rsid w:val="003D6800"/>
    <w:rsid w:val="003D767C"/>
    <w:rsid w:val="003E6A89"/>
    <w:rsid w:val="004076EF"/>
    <w:rsid w:val="004076F9"/>
    <w:rsid w:val="004152A5"/>
    <w:rsid w:val="00415D63"/>
    <w:rsid w:val="00434585"/>
    <w:rsid w:val="00453BBF"/>
    <w:rsid w:val="00457A6F"/>
    <w:rsid w:val="00476360"/>
    <w:rsid w:val="004A24D4"/>
    <w:rsid w:val="004A2CF5"/>
    <w:rsid w:val="004A347E"/>
    <w:rsid w:val="004A60CB"/>
    <w:rsid w:val="004C0928"/>
    <w:rsid w:val="004C5301"/>
    <w:rsid w:val="004D72FF"/>
    <w:rsid w:val="00500AF3"/>
    <w:rsid w:val="0050608C"/>
    <w:rsid w:val="005134C0"/>
    <w:rsid w:val="00522B96"/>
    <w:rsid w:val="0053028C"/>
    <w:rsid w:val="005305D1"/>
    <w:rsid w:val="00535BDC"/>
    <w:rsid w:val="0054323D"/>
    <w:rsid w:val="00543EBE"/>
    <w:rsid w:val="0055032A"/>
    <w:rsid w:val="00550C30"/>
    <w:rsid w:val="00560D7C"/>
    <w:rsid w:val="0056306D"/>
    <w:rsid w:val="0057200D"/>
    <w:rsid w:val="0058045B"/>
    <w:rsid w:val="005851CD"/>
    <w:rsid w:val="00591505"/>
    <w:rsid w:val="005B1319"/>
    <w:rsid w:val="005B1AC4"/>
    <w:rsid w:val="005D1A59"/>
    <w:rsid w:val="00617E48"/>
    <w:rsid w:val="0064122C"/>
    <w:rsid w:val="00645061"/>
    <w:rsid w:val="006514E2"/>
    <w:rsid w:val="00661D65"/>
    <w:rsid w:val="00666C44"/>
    <w:rsid w:val="00667B38"/>
    <w:rsid w:val="006751CC"/>
    <w:rsid w:val="006754C8"/>
    <w:rsid w:val="0067757D"/>
    <w:rsid w:val="00686CE1"/>
    <w:rsid w:val="00697806"/>
    <w:rsid w:val="006B0D8D"/>
    <w:rsid w:val="006B555A"/>
    <w:rsid w:val="006B7EE6"/>
    <w:rsid w:val="006C58E2"/>
    <w:rsid w:val="006F08FA"/>
    <w:rsid w:val="006F135A"/>
    <w:rsid w:val="00701B1A"/>
    <w:rsid w:val="00706B53"/>
    <w:rsid w:val="0072566F"/>
    <w:rsid w:val="00727B46"/>
    <w:rsid w:val="00764B21"/>
    <w:rsid w:val="00765EA3"/>
    <w:rsid w:val="007671EB"/>
    <w:rsid w:val="007724E8"/>
    <w:rsid w:val="00783CFA"/>
    <w:rsid w:val="00783F57"/>
    <w:rsid w:val="00793FAD"/>
    <w:rsid w:val="007A696D"/>
    <w:rsid w:val="007B1BE6"/>
    <w:rsid w:val="007B53B2"/>
    <w:rsid w:val="007B751F"/>
    <w:rsid w:val="007E07F9"/>
    <w:rsid w:val="0080137F"/>
    <w:rsid w:val="008017E4"/>
    <w:rsid w:val="00812431"/>
    <w:rsid w:val="00812B02"/>
    <w:rsid w:val="0081745F"/>
    <w:rsid w:val="00831C47"/>
    <w:rsid w:val="00834A12"/>
    <w:rsid w:val="00837BD7"/>
    <w:rsid w:val="0084069A"/>
    <w:rsid w:val="00842A44"/>
    <w:rsid w:val="00856F19"/>
    <w:rsid w:val="00857652"/>
    <w:rsid w:val="00876D3C"/>
    <w:rsid w:val="008927BC"/>
    <w:rsid w:val="008950D3"/>
    <w:rsid w:val="008A2F9A"/>
    <w:rsid w:val="008A536B"/>
    <w:rsid w:val="008C0D20"/>
    <w:rsid w:val="008C7723"/>
    <w:rsid w:val="008D22F0"/>
    <w:rsid w:val="008D6053"/>
    <w:rsid w:val="008F41B8"/>
    <w:rsid w:val="0090343A"/>
    <w:rsid w:val="00910ECE"/>
    <w:rsid w:val="009146AA"/>
    <w:rsid w:val="00941B46"/>
    <w:rsid w:val="00941E20"/>
    <w:rsid w:val="00944571"/>
    <w:rsid w:val="0094732C"/>
    <w:rsid w:val="009624B1"/>
    <w:rsid w:val="0097048B"/>
    <w:rsid w:val="00972483"/>
    <w:rsid w:val="0098436C"/>
    <w:rsid w:val="009A2EF5"/>
    <w:rsid w:val="009B049A"/>
    <w:rsid w:val="009B6B9B"/>
    <w:rsid w:val="009C6DD6"/>
    <w:rsid w:val="009D09F1"/>
    <w:rsid w:val="009D19C3"/>
    <w:rsid w:val="009D23DB"/>
    <w:rsid w:val="009D483C"/>
    <w:rsid w:val="009D4C65"/>
    <w:rsid w:val="009D5A1A"/>
    <w:rsid w:val="009D70C5"/>
    <w:rsid w:val="009F66CF"/>
    <w:rsid w:val="00A154C1"/>
    <w:rsid w:val="00A32CAC"/>
    <w:rsid w:val="00A332F7"/>
    <w:rsid w:val="00A33964"/>
    <w:rsid w:val="00A6408B"/>
    <w:rsid w:val="00A6537F"/>
    <w:rsid w:val="00A725BC"/>
    <w:rsid w:val="00A80A00"/>
    <w:rsid w:val="00A8314B"/>
    <w:rsid w:val="00A84335"/>
    <w:rsid w:val="00A864B7"/>
    <w:rsid w:val="00A94D39"/>
    <w:rsid w:val="00A975C8"/>
    <w:rsid w:val="00AB0F8E"/>
    <w:rsid w:val="00AB7C67"/>
    <w:rsid w:val="00AC40D2"/>
    <w:rsid w:val="00AD4990"/>
    <w:rsid w:val="00AD5432"/>
    <w:rsid w:val="00AD5724"/>
    <w:rsid w:val="00AD675F"/>
    <w:rsid w:val="00AE3EC6"/>
    <w:rsid w:val="00AF2092"/>
    <w:rsid w:val="00AF3934"/>
    <w:rsid w:val="00AF3B38"/>
    <w:rsid w:val="00AF7BD0"/>
    <w:rsid w:val="00B0498B"/>
    <w:rsid w:val="00B151D7"/>
    <w:rsid w:val="00B27185"/>
    <w:rsid w:val="00B32FA4"/>
    <w:rsid w:val="00B36460"/>
    <w:rsid w:val="00B52F0A"/>
    <w:rsid w:val="00B83F76"/>
    <w:rsid w:val="00B92E37"/>
    <w:rsid w:val="00BA0FFB"/>
    <w:rsid w:val="00BC759E"/>
    <w:rsid w:val="00BD1687"/>
    <w:rsid w:val="00BD70BA"/>
    <w:rsid w:val="00BE0610"/>
    <w:rsid w:val="00BE17E8"/>
    <w:rsid w:val="00BE3C36"/>
    <w:rsid w:val="00BE3FA1"/>
    <w:rsid w:val="00BE6215"/>
    <w:rsid w:val="00BE6AB3"/>
    <w:rsid w:val="00BF5429"/>
    <w:rsid w:val="00C02EF6"/>
    <w:rsid w:val="00C1651B"/>
    <w:rsid w:val="00C228C4"/>
    <w:rsid w:val="00C2505B"/>
    <w:rsid w:val="00C25823"/>
    <w:rsid w:val="00C3451E"/>
    <w:rsid w:val="00C360A8"/>
    <w:rsid w:val="00C378E1"/>
    <w:rsid w:val="00C53D18"/>
    <w:rsid w:val="00C55FC1"/>
    <w:rsid w:val="00C84154"/>
    <w:rsid w:val="00C849ED"/>
    <w:rsid w:val="00C91923"/>
    <w:rsid w:val="00C92CCC"/>
    <w:rsid w:val="00C96C2C"/>
    <w:rsid w:val="00CA0943"/>
    <w:rsid w:val="00CB3A19"/>
    <w:rsid w:val="00CB53FD"/>
    <w:rsid w:val="00CC6E3B"/>
    <w:rsid w:val="00CD1DB6"/>
    <w:rsid w:val="00CF1CB1"/>
    <w:rsid w:val="00CF2A00"/>
    <w:rsid w:val="00CF535E"/>
    <w:rsid w:val="00CF7CB7"/>
    <w:rsid w:val="00D14651"/>
    <w:rsid w:val="00D20929"/>
    <w:rsid w:val="00D35DBE"/>
    <w:rsid w:val="00D40BD0"/>
    <w:rsid w:val="00D47793"/>
    <w:rsid w:val="00D517F6"/>
    <w:rsid w:val="00D57960"/>
    <w:rsid w:val="00D65650"/>
    <w:rsid w:val="00D67F18"/>
    <w:rsid w:val="00D810BC"/>
    <w:rsid w:val="00D827E0"/>
    <w:rsid w:val="00D8368B"/>
    <w:rsid w:val="00D979CE"/>
    <w:rsid w:val="00DA08B5"/>
    <w:rsid w:val="00DC1554"/>
    <w:rsid w:val="00DF1874"/>
    <w:rsid w:val="00E04231"/>
    <w:rsid w:val="00E04337"/>
    <w:rsid w:val="00E05E1B"/>
    <w:rsid w:val="00E0678C"/>
    <w:rsid w:val="00E30D93"/>
    <w:rsid w:val="00E340EB"/>
    <w:rsid w:val="00E37BC0"/>
    <w:rsid w:val="00E422A2"/>
    <w:rsid w:val="00E471AC"/>
    <w:rsid w:val="00E52EC6"/>
    <w:rsid w:val="00E63F3B"/>
    <w:rsid w:val="00E64F19"/>
    <w:rsid w:val="00E839AB"/>
    <w:rsid w:val="00E8432F"/>
    <w:rsid w:val="00EB0807"/>
    <w:rsid w:val="00EB23FC"/>
    <w:rsid w:val="00EB3035"/>
    <w:rsid w:val="00EC4E58"/>
    <w:rsid w:val="00EC555B"/>
    <w:rsid w:val="00EC5A39"/>
    <w:rsid w:val="00ED535B"/>
    <w:rsid w:val="00ED6802"/>
    <w:rsid w:val="00EE2BE1"/>
    <w:rsid w:val="00EE40AD"/>
    <w:rsid w:val="00EE4CFC"/>
    <w:rsid w:val="00EF48D1"/>
    <w:rsid w:val="00EF53C6"/>
    <w:rsid w:val="00F005D2"/>
    <w:rsid w:val="00F013F0"/>
    <w:rsid w:val="00F02D10"/>
    <w:rsid w:val="00F177C4"/>
    <w:rsid w:val="00F26D44"/>
    <w:rsid w:val="00F46D94"/>
    <w:rsid w:val="00F528EE"/>
    <w:rsid w:val="00F53567"/>
    <w:rsid w:val="00F74D04"/>
    <w:rsid w:val="00F8683C"/>
    <w:rsid w:val="00F902E2"/>
    <w:rsid w:val="00F9315C"/>
    <w:rsid w:val="00F9527B"/>
    <w:rsid w:val="00FC2E48"/>
    <w:rsid w:val="00FD5136"/>
    <w:rsid w:val="00FD76EA"/>
    <w:rsid w:val="00FE0E85"/>
    <w:rsid w:val="00FE2309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39"/>
  </w:style>
  <w:style w:type="paragraph" w:styleId="1">
    <w:name w:val="heading 1"/>
    <w:basedOn w:val="a"/>
    <w:link w:val="10"/>
    <w:uiPriority w:val="9"/>
    <w:qFormat/>
    <w:rsid w:val="00D51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AFA"/>
  </w:style>
  <w:style w:type="paragraph" w:styleId="a6">
    <w:name w:val="footer"/>
    <w:basedOn w:val="a"/>
    <w:link w:val="a7"/>
    <w:uiPriority w:val="99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AFA"/>
  </w:style>
  <w:style w:type="paragraph" w:styleId="a8">
    <w:name w:val="List Paragraph"/>
    <w:basedOn w:val="a"/>
    <w:uiPriority w:val="34"/>
    <w:qFormat/>
    <w:rsid w:val="0097248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96C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6C2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6C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6C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6C2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9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6C2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D2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F53567"/>
  </w:style>
  <w:style w:type="character" w:styleId="af2">
    <w:name w:val="Hyperlink"/>
    <w:basedOn w:val="a0"/>
    <w:uiPriority w:val="99"/>
    <w:unhideWhenUsed/>
    <w:rsid w:val="007671EB"/>
    <w:rPr>
      <w:color w:val="0563C1" w:themeColor="hyperlink"/>
      <w:u w:val="single"/>
    </w:rPr>
  </w:style>
  <w:style w:type="character" w:customStyle="1" w:styleId="af3">
    <w:name w:val="Без интервала Знак"/>
    <w:link w:val="af4"/>
    <w:uiPriority w:val="1"/>
    <w:locked/>
    <w:rsid w:val="00666C44"/>
    <w:rPr>
      <w:rFonts w:eastAsiaTheme="minorEastAsia"/>
      <w:lang w:eastAsia="ru-RU"/>
    </w:rPr>
  </w:style>
  <w:style w:type="paragraph" w:styleId="af4">
    <w:name w:val="No Spacing"/>
    <w:link w:val="af3"/>
    <w:uiPriority w:val="1"/>
    <w:qFormat/>
    <w:rsid w:val="00666C4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1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5">
    <w:name w:val="caption"/>
    <w:basedOn w:val="a"/>
    <w:next w:val="a"/>
    <w:semiHidden/>
    <w:unhideWhenUsed/>
    <w:qFormat/>
    <w:rsid w:val="00D517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39"/>
  </w:style>
  <w:style w:type="paragraph" w:styleId="1">
    <w:name w:val="heading 1"/>
    <w:basedOn w:val="a"/>
    <w:link w:val="10"/>
    <w:uiPriority w:val="9"/>
    <w:qFormat/>
    <w:rsid w:val="00D51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AFA"/>
  </w:style>
  <w:style w:type="paragraph" w:styleId="a6">
    <w:name w:val="footer"/>
    <w:basedOn w:val="a"/>
    <w:link w:val="a7"/>
    <w:uiPriority w:val="99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AFA"/>
  </w:style>
  <w:style w:type="paragraph" w:styleId="a8">
    <w:name w:val="List Paragraph"/>
    <w:basedOn w:val="a"/>
    <w:uiPriority w:val="34"/>
    <w:qFormat/>
    <w:rsid w:val="0097248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96C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6C2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6C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6C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6C2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9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6C2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D2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F53567"/>
  </w:style>
  <w:style w:type="character" w:styleId="af2">
    <w:name w:val="Hyperlink"/>
    <w:basedOn w:val="a0"/>
    <w:uiPriority w:val="99"/>
    <w:unhideWhenUsed/>
    <w:rsid w:val="007671EB"/>
    <w:rPr>
      <w:color w:val="0563C1" w:themeColor="hyperlink"/>
      <w:u w:val="single"/>
    </w:rPr>
  </w:style>
  <w:style w:type="character" w:customStyle="1" w:styleId="af3">
    <w:name w:val="Без интервала Знак"/>
    <w:link w:val="af4"/>
    <w:uiPriority w:val="1"/>
    <w:locked/>
    <w:rsid w:val="00666C44"/>
    <w:rPr>
      <w:rFonts w:eastAsiaTheme="minorEastAsia"/>
      <w:lang w:eastAsia="ru-RU"/>
    </w:rPr>
  </w:style>
  <w:style w:type="paragraph" w:styleId="af4">
    <w:name w:val="No Spacing"/>
    <w:link w:val="af3"/>
    <w:uiPriority w:val="1"/>
    <w:qFormat/>
    <w:rsid w:val="00666C4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1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5">
    <w:name w:val="caption"/>
    <w:basedOn w:val="a"/>
    <w:next w:val="a"/>
    <w:semiHidden/>
    <w:unhideWhenUsed/>
    <w:qFormat/>
    <w:rsid w:val="00D517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29F0-CF1C-4994-807C-5E448BA5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73</cp:revision>
  <cp:lastPrinted>2022-03-17T02:48:00Z</cp:lastPrinted>
  <dcterms:created xsi:type="dcterms:W3CDTF">2022-03-15T09:47:00Z</dcterms:created>
  <dcterms:modified xsi:type="dcterms:W3CDTF">2022-04-05T09:52:00Z</dcterms:modified>
</cp:coreProperties>
</file>