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E4EBE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E4EB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E4EBE">
        <w:rPr>
          <w:rFonts w:ascii="Times New Roman" w:hAnsi="Times New Roman" w:cs="Times New Roman"/>
          <w:sz w:val="24"/>
          <w:szCs w:val="24"/>
        </w:rPr>
        <w:t>«Развитие субъектов малого</w:t>
      </w: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E4EBE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E4EBE">
        <w:rPr>
          <w:rFonts w:ascii="Times New Roman" w:hAnsi="Times New Roman" w:cs="Times New Roman"/>
          <w:sz w:val="24"/>
          <w:szCs w:val="24"/>
        </w:rPr>
        <w:t>в Кочковском районе»</w:t>
      </w:r>
    </w:p>
    <w:p w:rsidR="00607958" w:rsidRPr="00AE4EBE" w:rsidRDefault="00607958" w:rsidP="002E5518">
      <w:pPr>
        <w:spacing w:after="0"/>
        <w:jc w:val="right"/>
        <w:rPr>
          <w:sz w:val="28"/>
          <w:szCs w:val="28"/>
        </w:rPr>
      </w:pPr>
      <w:r w:rsidRPr="00AE4EBE">
        <w:rPr>
          <w:sz w:val="28"/>
          <w:szCs w:val="28"/>
        </w:rPr>
        <w:t xml:space="preserve"> 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</w:t>
      </w:r>
      <w:r w:rsidRPr="00AE4EBE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юридическим лицам, 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индивидуальным предпринимателям - производителям товаров, работ, услуг в рамках реализации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Порядок)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</w:t>
      </w:r>
      <w:r w:rsidRPr="00AE4EBE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 78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r w:rsidRPr="00AE4EBE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"О развитии малого и среднего предпринимательства в Российской Федерации" (далее - ФЗ N 209), </w:t>
      </w:r>
      <w:r w:rsidRPr="00AE4EB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Pr="00AE4EBE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02.07.2008 N 245-ОЗ "О развитии малого и среднего предпринимате</w:t>
      </w:r>
      <w:bookmarkStart w:id="0" w:name="_GoBack"/>
      <w:bookmarkEnd w:id="0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в Новосибирской области", </w:t>
      </w:r>
      <w:r w:rsidRPr="00AE4EBE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Кочковского района Новосибирской области и устанавливает общие правила предоставления субсидий </w:t>
      </w:r>
      <w:r w:rsidR="006C3FB5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(финансовое обеспечение</w:t>
      </w:r>
      <w:proofErr w:type="gramEnd"/>
      <w:r w:rsidR="006C3FB5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затрат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предпринимателям в рамках реализации муниципальной программы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«Развитие субъектов малого и среднего предпринимательства в Кочковском районе»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Программа).</w:t>
      </w:r>
    </w:p>
    <w:p w:rsidR="001E5D77" w:rsidRPr="00AE4EBE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предоставления субсидий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 Новосибирской области.</w:t>
      </w:r>
    </w:p>
    <w:p w:rsidR="001E5D77" w:rsidRPr="00AE4EBE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Порядок определяет критерии отбора юридических лиц, индивидуальных предпринимателей – производителей товаров, работ, услуг, имеющих право на получение субсидии; порядок проведения отбора получателей субсидии; условия и порядок предоставления субсидий; требования к отчетности; требования об осуществлении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контроля за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соблюдением условий, целей и порядка предоставления субсидий и ответственность за их нарушение.</w:t>
      </w:r>
    </w:p>
    <w:p w:rsidR="001E5D77" w:rsidRPr="00AE4EBE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предоставляются в пределах бюджетных ассигнований, предусмотренных на эти цели в бюджете Кочковского района Новосибирской области на реализацию Программы на соответствующий финансовый год.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D77" w:rsidRPr="00AE4EBE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распорядителем бюджетных средств на предоставление субсидий является администрация Кочковского района Новосибирской области (далее – Администрация).</w:t>
      </w:r>
    </w:p>
    <w:p w:rsidR="001E5D77" w:rsidRPr="00AE4EBE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Субсидии предоставляются юридическим лицам, индивидуальным предпринимателям, отнесенным в соответствии с условиями, установленными </w:t>
      </w:r>
      <w:r w:rsidRPr="00AE4EBE">
        <w:rPr>
          <w:rFonts w:ascii="Times New Roman" w:eastAsia="Times New Roman" w:hAnsi="Times New Roman" w:cs="Times New Roman"/>
          <w:lang w:eastAsia="ru-RU" w:bidi="ru-RU"/>
        </w:rPr>
        <w:t>Федеральным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законом № 209-ФЗ к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внесенные в единый реестр субъектов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осуществляющие свою деятельность на территории </w:t>
      </w:r>
      <w:r w:rsidR="004A7639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овосибирской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области, имеющим право на получение субсидий, по результатам отбора, исходя из критериев, установленных настоящим Порядком (далее – получатель субсидий) по следующим формам:</w:t>
      </w:r>
      <w:proofErr w:type="gramEnd"/>
    </w:p>
    <w:p w:rsidR="001E5D77" w:rsidRPr="00AE4EBE" w:rsidRDefault="001E5D77" w:rsidP="001E5D77">
      <w:pPr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E4EBE">
        <w:rPr>
          <w:rFonts w:ascii="Arial" w:eastAsia="Times New Roman" w:hAnsi="Arial" w:cs="Times New Roman"/>
          <w:lang w:eastAsia="ru-RU"/>
        </w:rPr>
        <w:t xml:space="preserve">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затрат на обучение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работников на образовательных курсах;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         предпринимателя);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субсидирование части арендных платежей;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субсидирование части процентных выплат по кредитам, привлеченным в российских кредитных организациях;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субсидирование части затрат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обновление основных средств;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субсидирование части затрат по участию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зональных ярмарках.</w:t>
      </w:r>
    </w:p>
    <w:p w:rsidR="00072301" w:rsidRPr="00AE4EBE" w:rsidRDefault="0007230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</w:r>
    </w:p>
    <w:p w:rsidR="00072301" w:rsidRPr="00AE4EBE" w:rsidRDefault="00072301" w:rsidP="0007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</w:t>
      </w:r>
      <w:r w:rsidR="00AE5371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социально-значимых объектов по приоритетным направлениям, определенным постановлением администрации Кочковского района</w:t>
      </w:r>
      <w:r w:rsidRPr="00AE4EBE">
        <w:rPr>
          <w:rFonts w:ascii="Times New Roman" w:hAnsi="Times New Roman" w:cs="Times New Roman"/>
        </w:rPr>
        <w:t>.</w:t>
      </w:r>
    </w:p>
    <w:p w:rsidR="00072301" w:rsidRPr="00AE4EBE" w:rsidRDefault="00072301" w:rsidP="0007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5D77" w:rsidRPr="00AE4EBE" w:rsidRDefault="001E5D77" w:rsidP="0007230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настоящего Порядка используются следующие понятия: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– средства бюджета Кочковского района, предоставляемые юридическим лицам, индивидуальным предпринимателям – производителям товаров, работ, услуг в рамках реализации Программы;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– юридические лица,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индивидуальные предприниматели – производители товаров, работ, услуг Кочковского района Новосибирской области,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указываются при определении получателя субсидии, на основании предложений (заявок), направленных участниками отбора для участия в отборе;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– отдел экономического развития и трудовых отношений администрации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Кочковского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области, осуществляющий организацию проведения отбора, приема и рассмотрение документов для участия в отборе на получение субсидии, определению размера субсидии, подготовке проекта соглашения (договора) о предоставлении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субъекты малого и среднего предпринимательства;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– налог на добавленную стоимость;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 – субъекты малого предпринимательства;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ЕГРИП – Единый государственный реестр индивидуальных предпринимателей;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 – Единый государственный реестр юридических лиц;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проведения отбора получателей субсидий для предоставления субсидий (далее - отбор)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тбор осуществляется по результатам запроса предложений, который проводится Администрацией для определения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Объявление о проведении отбора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субсидий,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имеющих право на получение субсидий размещается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в информационно-телекоммуникационной сети "Интернет" (http://kochki.nso.ru/) с указанием: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сроков проведения отбора (даты и времени начала (окончания) подачи (приема) предложений (заявок) участников отбора), которые не могут быть меньше </w:t>
      </w:r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предоставления субсидии, а также результатов предоставления субсидии;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доменного имени и (или) сетевого адреса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 к участникам отбора и перечня документов, предоставляемых участниками отбора для подтверждения их соответствия указанным требованиям, в соответствии с пунктом 10 настоящего Порядка;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порядка подачи (предложений) заявок участниками отбора и требований, предъявляемых к форме и содержанию (предложений) заявок, подаваемых участниками отбора,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пунктом 11 настоящего Порядка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AE4EB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порядка отзыва (предложений) заявок участников отбора, порядка возврата заявок, в том числе основания для возврата заявок, порядка внесения изменений в заявки участников отбора, в соответствии с пунктом 12 настоящего Порядка;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правил рассмотрения и оценки (предложений) заявок участников отбора,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пунктами 17-20 настоящего Порядка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срока, в течение которого победитель (победители) отбора должен подписать соглашение о предоставлении субсидии;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условий признания победителя (победителей) отбора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соглашения;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даты размещения результатов отбора на сайте Администрации, которая не может быть позднее 14-го календарного дня, следующего за днем определения победителя отбора. 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участникам отбора, отвечающим следующим требованиям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</w:t>
      </w:r>
      <w:r w:rsidR="00AE5371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(финансового обеспечения)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  <w:proofErr w:type="gramEnd"/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субсидий, бюджетных инвестиций, предоставленных в соответствии с муниципальными правовыми актами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иная просроченная задолженность перед бюджетом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 в отношении таких юридических лиц, в совокупности превышает 50%;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участник отбора не должен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участник отбора не должен являться участником соглашений о разделе продукции;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участнику отбора не предоставлялись аналогичные субсидии,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которых не истекли;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участник отбора не должен осуществлять предпринимательскую деятельность в сфере игорного бизнеса;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участник отбора не должен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12) участник отбора не должен получать средства из бюджета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иными муниципальными правовыми актами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направления, указанные в пункте 6. настоящего Порядка, и если сроки субсидирования не истекли;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13.1)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52FA0" w:rsidRPr="00AE4EBE" w:rsidRDefault="00E860A6" w:rsidP="00C52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13.2) </w:t>
      </w:r>
      <w:r w:rsidR="00C52FA0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не должен иметь нарушений порядка и условий оказания поддержки с даты </w:t>
      </w:r>
      <w:proofErr w:type="gramStart"/>
      <w:r w:rsidR="00C52FA0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proofErr w:type="gramEnd"/>
      <w:r w:rsidR="00C52FA0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прошло менее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 поддержку, а в случае, если нарушение порядка связано с нецелевым использованием средств поддержки или представлением недостоверных сведений и документов, с даты признания субъекта малого и среднего предпринимательства </w:t>
      </w:r>
      <w:proofErr w:type="gramStart"/>
      <w:r w:rsidR="00C52FA0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совершившим</w:t>
      </w:r>
      <w:proofErr w:type="gramEnd"/>
      <w:r w:rsidR="00C52FA0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="00C52FA0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оказавшими</w:t>
      </w:r>
      <w:proofErr w:type="gramEnd"/>
      <w:r w:rsidR="00C52FA0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поддержку, выявлены нарушения субъектом малого или среднего предпринимательства и условий оказания поддержки.</w:t>
      </w:r>
    </w:p>
    <w:p w:rsidR="00B550D2" w:rsidRPr="00AE4EBE" w:rsidRDefault="00B550D2" w:rsidP="00C52FA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14) иные требования, установленные Приложением №1 к настоящему Порядку.</w:t>
      </w:r>
    </w:p>
    <w:p w:rsidR="004D3806" w:rsidRPr="00AE4EBE" w:rsidRDefault="004D3806" w:rsidP="004D38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hAnsi="Times New Roman" w:cs="Times New Roman"/>
          <w:sz w:val="28"/>
          <w:szCs w:val="28"/>
        </w:rPr>
        <w:lastRenderedPageBreak/>
        <w:t xml:space="preserve">15)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</w:t>
      </w:r>
    </w:p>
    <w:p w:rsidR="00B550D2" w:rsidRPr="00AE4EBE" w:rsidRDefault="00B550D2" w:rsidP="00C5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E4EB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Перечень документов, необходимых для подтверждения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соответствия участника отбора порядку подачи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предложений (заявок) и требований, предъявляемых к форме и содержанию предложений (заявок), подаваемых участниками отбора в Администрацию включает на бумажных носителях: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заявку на предоставление субсидии по форме, согласно приложению № 2 к настоящему Порядку с приложением документов, предусмотренных для каждой формы предоставления субсидий в соответствии с приложением № 3 к настоящему Порядку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документы), опись представленных документов, подписанную заявителем (в двух экземплярах);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заявке прилагается согласие на обработку персональных данных (для физических лиц) согласно приложению № 4 к настоящему Порядку;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страницы документов должны быть четкими и читаемыми. При подаче заявки и приложенных к ней документов на описи предоставленных документов ставится отметка о приеме документов с указанием даты и времени подачи заявки, фамилий и инициалов лиц, представивших и принявших документы, один экземпляр описи возвращается заявителю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вновь созданных организаций или вновь зарегистрированных индивидуальных предпринимателей и крестьянских (фермерских) хозяйств документы представляются за период, прошедший со дня их государственной регистрации;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порядке отзыва предложений (заявок) участников отбора, порядке возврата предложений (заявок) участников отбора, в том числе основания для возврата предложений (заявок) участников отбора, порядка внесения изменений в предложения (заявки) участников отбора:</w:t>
      </w:r>
      <w:proofErr w:type="gramEnd"/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возврат предложений (заявок) участников отбора по инициативе организатора отбора допускается в случае аннулирования процедуры отбора на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предоставление субсидии, в том числе по причине сокращения лимитов бюджетных ассигнований.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E4EBE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 специалист отдела, который регистрирует заявку и приложенные к ней документы в журнале приема заявок в день подачи с указанием номера и даты регистрации.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AE4EBE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заявки несет лицо, принявшее заявку.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Зарегистрированные заявки не возвращаются.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Участники отбора самостоятельно представляют документы, в соответствии с пунктом 11 к настоящему Порядку.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P110"/>
      <w:bookmarkEnd w:id="1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17.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 в течение 3 рабочих дней со дня получения документов, предусмотренных п.11. осуществляет их проверку на предмет соблюдения требований к участникам отбора, в соответствии с п.10. и передачу документов в специально созданную комиссию по отбору получателей субсидии из бюджета Кочковского района (далее-Комиссия) для определения числа получателей субсидии и ее размера.</w:t>
      </w:r>
      <w:proofErr w:type="gramEnd"/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18. Положение о Комисс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ии и ее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состав утверждается постановлением   администрации Кочковского района Новосибирской области.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в течение десяти дней со дня получения заявок и документов рассматривает их на своих заседаниях.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в форме субсидирования части затрат на реализацию бизнес-плана предпринимательского проекта юридического лица (индивидуального предпринимателя)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 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В случае подачи заявки на оказание финансовой поддержки, 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Порядку, оценка заявок осуществляется каждым членом Комиссии по следующим критериям с проставлением баллов: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3090"/>
        <w:gridCol w:w="1276"/>
        <w:gridCol w:w="4739"/>
      </w:tblGrid>
      <w:tr w:rsidR="00AE4EBE" w:rsidRPr="00AE4EBE" w:rsidTr="004C561D">
        <w:trPr>
          <w:trHeight w:val="55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Значение баллов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E4EBE" w:rsidRPr="00AE4EBE" w:rsidTr="004C561D">
        <w:trPr>
          <w:trHeight w:val="27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</w:tr>
      <w:tr w:rsidR="00AE4EBE" w:rsidRPr="00AE4EBE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наличие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наличие просроченной задолженности по выплате заработной платы;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1 - отсутствие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отсутствие просроченной задолженности по выплате заработной платы</w:t>
            </w:r>
          </w:p>
        </w:tc>
      </w:tr>
      <w:tr w:rsidR="00AE4EBE" w:rsidRPr="00AE4EBE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Обеспечение безубыточности деятельности 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отрицательное значение показателя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чистой прибыли (чистого дохода)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положительное значение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чистой прибыли (чистого дохода).</w:t>
            </w:r>
          </w:p>
        </w:tc>
      </w:tr>
      <w:tr w:rsidR="00AE4EBE" w:rsidRPr="00AE4EBE" w:rsidTr="004C561D">
        <w:trPr>
          <w:trHeight w:val="112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Сохранение количества рабочих мест в год оказания финансовой поддержки и в год, следующий за годом оказания финансовой поддержки, на уровне не ниже уровня предшествующего года оказания финансовой поддержки и (или) создание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сокращение количества рабочих мест в год оказания финансовой поддержки и в год, следующий за годом оказания финансовой поддержки, по сравнению с предшествующим годом оказания финансовой поддержки;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сохранение количества рабочих мест в год оказания финансовой поддержки и в год, следующий за годом оказания финансовой поддержки, на уровне не ниже предшествующего года оказания финансовой поддержки 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2-создание новых рабочих мест в год оказания финансовой поддержки. </w:t>
            </w:r>
          </w:p>
        </w:tc>
      </w:tr>
      <w:tr w:rsidR="00AE4EBE" w:rsidRPr="00AE4EBE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Уровень среднемесячной заработной платы одного работника </w:t>
            </w:r>
            <w:proofErr w:type="gramStart"/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 предшествующий год по отношению к установленной величине прожиточного минимума для трудоспособного населения Новосибирской области за соответствующий отчетный период</w:t>
            </w:r>
            <w:proofErr w:type="gramEnd"/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для всех систем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0 -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ниже  прожиточного минимума для трудоспособного населения НСО. 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равен или превышает  размер прожиточного минимума</w:t>
            </w:r>
          </w:p>
        </w:tc>
      </w:tr>
      <w:tr w:rsidR="00AE4EBE" w:rsidRPr="00AE4EBE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Осуществление вида деятельности в соответствии с Общероссийским классификатором видов экономической деятельности (далее – ОКВЭД (ОК 029-2014 (КДЕС Ред.2), в зависимости от раздела ОКВЭД (ОК 029-2014 (КДЕС</w:t>
            </w:r>
            <w:proofErr w:type="gramStart"/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ед.2)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5 -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C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обрабатывающие производства;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D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производство и распределение электроэнергии, газа и пара, кондиционирования воздуха;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E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водоснабжение, водоотведение;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A &lt;**&gt; - сельское хозяйство, охота и лесное хозяйство;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4 -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F &lt;**&gt; - строительство;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&lt;**&gt;-здравоохранение и предоставление социальных услуг;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3 -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P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образование;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2 -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H&lt;**&gt; - транспортировка и хранение;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&lt;**&gt; - деятельность в области информации 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и связи;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L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операции с недвижимым имуществом, аренда и предоставление услуг;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S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предоставление прочих видов услуг;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осуществление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субъектом МСП</w:t>
            </w:r>
            <w:r w:rsidRPr="00AE4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иного основного вида предпринимательской деятельности</w:t>
            </w:r>
          </w:p>
        </w:tc>
      </w:tr>
    </w:tbl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E4EBE">
        <w:rPr>
          <w:rFonts w:ascii="Times New Roman" w:eastAsia="Times New Roman" w:hAnsi="Times New Roman" w:cs="Calibri"/>
          <w:sz w:val="20"/>
          <w:szCs w:val="20"/>
          <w:lang w:eastAsia="ru-RU"/>
        </w:rPr>
        <w:lastRenderedPageBreak/>
        <w:t>Примечания: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2" w:name="Par2097"/>
      <w:bookmarkEnd w:id="2"/>
      <w:r w:rsidRPr="00AE4EB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&lt;*&gt;  Деятельность признается безубыточной в случае положительного значения показателя </w:t>
      </w:r>
      <w:r w:rsidRPr="00AE4EBE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чистой прибыли (чистого дохода).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3" w:name="Par2101"/>
      <w:bookmarkEnd w:id="3"/>
      <w:r w:rsidRPr="00AE4EBE">
        <w:rPr>
          <w:rFonts w:ascii="Times New Roman" w:eastAsia="Times New Roman" w:hAnsi="Times New Roman" w:cs="Calibri"/>
          <w:sz w:val="20"/>
          <w:szCs w:val="20"/>
          <w:lang w:eastAsia="ru-RU"/>
        </w:rPr>
        <w:t>&lt;**&gt; - наименование раздела Общероссийского классификатора видов экономической деятельности ОК 029-2014 (КДЕС</w:t>
      </w:r>
      <w:proofErr w:type="gramStart"/>
      <w:r w:rsidRPr="00AE4EB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Р</w:t>
      </w:r>
      <w:proofErr w:type="gramEnd"/>
      <w:r w:rsidRPr="00AE4EBE">
        <w:rPr>
          <w:rFonts w:ascii="Times New Roman" w:eastAsia="Times New Roman" w:hAnsi="Times New Roman" w:cs="Calibri"/>
          <w:sz w:val="20"/>
          <w:szCs w:val="20"/>
          <w:lang w:eastAsia="ru-RU"/>
        </w:rPr>
        <w:t>ед.2), утвержденного приказом  Госстандарта России от 31.01.2014 N 14-ст.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В случае подачи заявки на оказание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 оценка заявок осуществляется каждым членом Комиссии по следующим критериям с проставлением баллов: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537"/>
        <w:gridCol w:w="1141"/>
        <w:gridCol w:w="4424"/>
      </w:tblGrid>
      <w:tr w:rsidR="00AE4EBE" w:rsidRPr="00AE4EBE" w:rsidTr="004C561D">
        <w:trPr>
          <w:trHeight w:val="559"/>
          <w:tblCellSpacing w:w="5" w:type="nil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E4EBE" w:rsidRPr="00AE4EBE" w:rsidTr="004C561D">
        <w:trPr>
          <w:trHeight w:val="276"/>
          <w:tblCellSpacing w:w="5" w:type="nil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4C561D">
        <w:trPr>
          <w:trHeight w:val="221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4EBE" w:rsidRPr="00AE4EBE" w:rsidTr="004C561D">
        <w:trPr>
          <w:trHeight w:val="32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бизнес-плана предпринимательского проекта структуре бизнес-плана предпринимательского проекта юридического лица (индивидуального предпринимателя), определенной приложением 2 к Перечню документов для получения финансовой поддержки субъектами малого и среднего предпринимательства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не соответствует; 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частично соответствует;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полностью соответствует</w:t>
            </w:r>
          </w:p>
        </w:tc>
      </w:tr>
      <w:tr w:rsidR="00AE4EBE" w:rsidRPr="00AE4EBE" w:rsidTr="004C561D">
        <w:trPr>
          <w:trHeight w:val="2970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материально-технической, ресурсной базы для реализации бизнес-плана предпринимательского проекта и (или) отсутствие заключенных договоров для реализации предпринимательского проекта;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наличие материально-технической, ресурсной базы для реализации бизнес-плана предпринимательского проекта и (или) заключенных договоров для реализации предпринимательского проекта</w:t>
            </w:r>
          </w:p>
        </w:tc>
      </w:tr>
      <w:tr w:rsidR="00AE4EBE" w:rsidRPr="00AE4EBE" w:rsidTr="004C561D">
        <w:trPr>
          <w:trHeight w:val="108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привлеченных денежных средств на реализацию проекта, в том числе собственные средства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до 100,0 тыс. рублей;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свыше 100,0 тыс. рублей</w:t>
            </w:r>
          </w:p>
        </w:tc>
      </w:tr>
      <w:tr w:rsidR="00AE4EBE" w:rsidRPr="00AE4EBE" w:rsidTr="004C561D">
        <w:trPr>
          <w:trHeight w:val="14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или создание дополнительных рабочих мест в рамках реализации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сохранение рабочих мест в рамках реализации предпринимательского проекта;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создание дополнительных рабочих мест в рамках реализации предпринимательского проекта</w:t>
            </w:r>
          </w:p>
        </w:tc>
      </w:tr>
      <w:tr w:rsidR="00AE4EBE" w:rsidRPr="00AE4EBE" w:rsidTr="004C561D">
        <w:trPr>
          <w:trHeight w:val="161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востребованности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отсутствие анализа востребованности предпринимательского проекта на рынке товаров (работ, услуг);</w:t>
            </w:r>
          </w:p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3-подробный анализ  востребованности предпринимательского проекта  на рынке товаров (работ, услуг).</w:t>
            </w:r>
          </w:p>
        </w:tc>
      </w:tr>
      <w:tr w:rsidR="00B550D2" w:rsidRPr="00AE4EBE" w:rsidTr="004C561D">
        <w:trPr>
          <w:trHeight w:val="80"/>
          <w:tblCellSpacing w:w="5" w:type="nil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AE4EBE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Оценка по критериям, указанным в пунктах 19.1, 19.2 настоящего Порядка, производится путем суммирования баллов, набранных по каждому критерию. Финансовая поддержка, предоставляется заявителям, соответствующим условиям предоставления финансовой поддержки, заявки которых по результатам оценки членов Комиссии набрали 5 и более баллов, при этом ни по одному из критериев не набрано 0 баллов.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Принятие решений Комиссией по заявленной финансовой поддержке осуществляется в пределах ассигнований, предусмотренных в бюджете района на соответствующий год на реализацию муниципальной программы «Развитие субъектов малого и среднего предпринимательства в Кочковском районе»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заявки поданы на сумму, превышающую лимит финансовой поддержки, и при соблюдении всеми заявителями условий предоставления финансовой поддержки, Комиссия вправе принять решение о конкретном ограничении максимального размера финансовой поддержки по направлениям деятельности, исходя из приоритетов социально-экономического развития района или уменьшении всем заявителям размера финансовой поддержки пропорционально лимиту финансовой поддержки.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заседания Комиссии оформляются протоколами с указанием: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даты, времени и места проведения рассмотрения заявок;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даты, времени и места оценки заявок участников отбора;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об участниках отбора, заявки которых были рассмотрены;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последовательности оценки заявок участников отбора, присвоенных заявкам участников отбора значений по каждому из предусмотренных критериев оценки заявок участников отбора, принятого на основании результатов оценки указанных предложений решения о присвоении таким заявкам порядковых номеров;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наименования получателя (получателей) субсидии, с которым заключается соглашение, и размера предоставляемой ему субсидии;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B550D2" w:rsidRPr="00AE4EBE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Администрация вправе продлить или прекратить отбор в любой момент до завершения отбора без возмещения каких-либо убытков участникам. Решение о продлении или об отмене отбора оформляется постановлением Администрации.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Условия и порядок предоставления субсидий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При определении условий и порядка предоставления субсидии получатель субсидии должен соответствовать на первое число месяца, предшествующего месяцу, в котором планируется получение субсидии требованиям, установленным п.10. настоящего Порядка, а также порядка проведения проверки в отношении получателя субсидии на соответствии указанным требованиям.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Установленный перечень документов, предоставляемых получателем субсидии для подтверждения соответствия требованиям, указанным в п.23. настоящего раздела, а также при необходимости требования к иным документам.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 Порядок и сроки рассмотрения документов, указанных в п.24. настоящего Порядка.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26. В случае если величина субсидии заявителей превышает установленный объем бюджетных ассигнований на предоставлении субсидии, субсидия предоставляется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большей налоговой нагрузкой по итогам года, предшествующего году предоставления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27. Налоговая нагрузка определяется как отношение суммы налоговых платежей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бюджетную систему Российской Федерации за год, предшествующий году оказания предоставления субсидии, к выручке от реализации товаров (работ, услуг)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аналогичный период;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28. В случае равенства налоговой нагрузки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29. Основания для отказа получателю субсидии в предоставлении субсидии, в том числе: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несоответствие представленных получателем субсидии документов требованиям, определенным в соответствии с пунктом 10 настоящего Порядка, или непредставление (представление не в полном объеме) указанных документов;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установление факта недостоверности представленной получателем субсидии информации.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Соглашение на предоставление субсидий из бюджета Кочковского района, дополнительное соглашения к соглашению, в том числе дополнительное соглашение о расторжении соглашения (при необходимости), определенных настоящим Порядком, заключается в соответствии с типовыми формами, утвержденными в установленном порядке для соответствующего вида субсидии (далее – Соглашение);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31.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Федерации.</w:t>
      </w:r>
    </w:p>
    <w:p w:rsidR="00541877" w:rsidRPr="00AE4EBE" w:rsidRDefault="001E5D7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32. Получатель субсидии обеспечивает хранение документации, связанной с предоставлением субсидии.</w:t>
      </w:r>
    </w:p>
    <w:p w:rsidR="00B3139B" w:rsidRPr="00AE4EBE" w:rsidRDefault="0050644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33.</w:t>
      </w:r>
      <w:r w:rsidR="00541877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Результатом предоставления субсидии является обеспечение получателем Субсидии увеличение среднесписочной численности работников в год оказания финансовой поддержки по сравнению с предшествующим годом; сохранение  в 2022 году среднесписочной численности работников на уровне не менее 90% по сравнению с 2021 годом.</w:t>
      </w:r>
    </w:p>
    <w:p w:rsidR="004D3806" w:rsidRPr="00AE4EBE" w:rsidRDefault="0050644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hAnsi="Times New Roman" w:cs="Times New Roman"/>
          <w:sz w:val="24"/>
          <w:szCs w:val="24"/>
        </w:rPr>
        <w:t>34.</w:t>
      </w:r>
      <w:r w:rsidR="004D3806" w:rsidRPr="00AE4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Направление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лицам;</w:t>
      </w:r>
      <w:proofErr w:type="gramEnd"/>
    </w:p>
    <w:p w:rsidR="004D3806" w:rsidRPr="00AE4EBE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</w:t>
      </w:r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</w:t>
      </w:r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proofErr w:type="gramEnd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предоставления этих средств иных операций, определенных правовым актом; </w:t>
      </w:r>
    </w:p>
    <w:p w:rsidR="004D3806" w:rsidRPr="00AE4EBE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36</w:t>
      </w:r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субъекта Российской Федерации, местной</w:t>
      </w:r>
      <w:proofErr w:type="gramEnd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администрацией, решения о наличии потребности в указанных средствах или возврате указанных сре</w:t>
      </w:r>
      <w:proofErr w:type="gramStart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дств пр</w:t>
      </w:r>
      <w:proofErr w:type="gramEnd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отсутствии в них потребности в порядке и сроки, которые определены правовым актом (при необходимости); </w:t>
      </w:r>
    </w:p>
    <w:p w:rsidR="004D3806" w:rsidRPr="00AE4EBE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37</w:t>
      </w:r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Получатель субсидии,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согласен на осуществление в отношении их проверки главным распорядителем как получателем бюджетных средств соблюдения порядка и</w:t>
      </w:r>
      <w:proofErr w:type="gramEnd"/>
      <w:r w:rsidR="004D3806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Требования к отчетности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1E5D77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осуществления контроля получатели субсидий представляют в отдел в срок до 1 марта года, следующего за годом, в котором были предоставлены субсидии, следующую отчетность: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таблицу по экономическим показателям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(таблица № 1, таблица № 2) согласно приложению 5 к Порядку предоставления субсидии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заверенную подписью и печатью (при налич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и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ндивидуального предпринимателя печати);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и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ндивидуального предпринимателя печати).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отчетности прилагаются (кроме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субсидию в форме субсидирования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предпринимателя):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бухгалтерская отчетность за год, в котором были предоставлены субсидии, с отметкой налогового органа, заверенная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бухгалтерский баланс и отчет о прибылях и убытках (для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юридических лиц, применяющих общую систему налогообложения), налоговая декларация (для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применяющих упрощенную систему налогообложения,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применяющих систему налогообложения в виде единого налога на вмененный доход для отдельных видов деятельности,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индивидуальных предпринимателей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применяющих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систему налогообложения),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патент (для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патентную систему налогообложения);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(форма-4 ФСС РФ, утвержденная приказом Минтруда России от 26.09.2016 № 381 в ред. приказа Фонда от 07.06.2017 № 275) за год, в котором были предоставлены субсидии;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раздел 2 Акта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субсидии", за год, в котором были предоставлены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субсидии, с отметкой налогового органа -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получателей субсидии в формах: субсидирование части процентных выплат по кредитам, привлеченных в российских кредитных организациях; субсидирование части затрат на обновление основных средств;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 с отметкой налогового органа, заверенная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AB1" w:rsidRPr="00AE4EBE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BA5AB1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субсидии на финансовое обеспечение затрат получатель субсидии предоставляет ежемесячно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месяца, следующего за месяцем получения субсидии,</w:t>
      </w:r>
      <w:r w:rsidR="00BA5AB1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расходование субсидии</w:t>
      </w:r>
      <w:r w:rsidR="00104CA8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проекта</w:t>
      </w:r>
      <w:r w:rsidR="00BA5AB1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5AB1" w:rsidRPr="00AE4EBE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4CA8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оговоры, товарные чеки, платежные поручения на приобретение товаров и оплату услуг;</w:t>
      </w:r>
    </w:p>
    <w:p w:rsidR="00BA5AB1" w:rsidRPr="00AE4EBE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-платежные поручения об уплате </w:t>
      </w:r>
      <w:r w:rsidR="00104CA8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платежей;</w:t>
      </w:r>
    </w:p>
    <w:p w:rsidR="00104CA8" w:rsidRPr="00AE4EBE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-документы, подтверждающие выдачу заработной платы работникам (ведомость выдачи заработной платы, платежные поручения </w:t>
      </w:r>
      <w:r w:rsidR="00104CA8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перечислении заработной платы и т.п.).</w:t>
      </w:r>
    </w:p>
    <w:p w:rsidR="00BA5AB1" w:rsidRPr="00AE4EBE" w:rsidRDefault="00104CA8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-иные документы, подтверждающие расходование средств субсидии. </w:t>
      </w:r>
    </w:p>
    <w:p w:rsidR="001E5D77" w:rsidRPr="00AE4EBE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E5D77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Получатель субсидии несет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Требования об осуществлении контроля</w:t>
      </w:r>
      <w:r w:rsidR="00ED150D"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(мониторинга)</w:t>
      </w:r>
    </w:p>
    <w:p w:rsidR="001E5D77" w:rsidRPr="00AE4EBE" w:rsidRDefault="00F02533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соблюдением условий</w:t>
      </w:r>
      <w:r w:rsidR="001E5D77"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33" w:rsidRPr="00AE4EBE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1E5D77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533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осуществляет </w:t>
      </w:r>
      <w:proofErr w:type="gramStart"/>
      <w:r w:rsidR="00F02533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02533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соблюдением получателем субсидии порядка и условий предоставления субсидий, в том числе в части достижения результатов предоставления субсидии, а также обеспечивает проведение проверки получателя субсидии органом муниципального финансового контроля в соответствии со статьями 268.1 и 269.2 Бюджетного кодекса Российской Федерации.</w:t>
      </w:r>
    </w:p>
    <w:p w:rsidR="00ED150D" w:rsidRPr="00AE4EBE" w:rsidRDefault="00ED150D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447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Получатели субсидий отвечают за целевое использование субсидий и представляют финансовую отчетность об их расходовании в срок до 1 марта года, следующего за годом, в котором были предоставлены субсидии, подтверждающую целевое назначение субсидии. В случае выявления факта нарушения получателем субсидии условий, установленных при предоставлении субсидии, или при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показателей результативности предоставления субсидии, установленных в соглашении, Администрация в течение 5 рабочих дней направляет получателю субсидии требование о возврате субсидии.</w:t>
      </w:r>
    </w:p>
    <w:p w:rsidR="001E5D77" w:rsidRPr="00AE4EBE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1E5D77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D77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Получатель субсидии в течение десяти рабочих дней со дня получения требования о возврате субсидии обязан произвести возврат суммы субсидии. Вся сумма субсидии подлежит возврату в бюджет Кочковского района по коду доходов.</w:t>
      </w:r>
    </w:p>
    <w:p w:rsidR="001E5D77" w:rsidRPr="00AE4EBE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1E5D77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D77" w:rsidRPr="00AE4E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если получатели субсидий не возвратили субсидию в установленный срок или возвратили её не в полном объеме, Администрация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E5D77" w:rsidRPr="00AE4EBE" w:rsidSect="002B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AE4EBE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AE4EBE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E5D77" w:rsidRPr="00AE4EBE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4EBE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AE4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AE4EBE" w:rsidRDefault="001E5D77" w:rsidP="001E5D77">
      <w:pPr>
        <w:spacing w:after="0" w:line="240" w:lineRule="auto"/>
        <w:ind w:left="19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300"/>
      <w:bookmarkEnd w:id="4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и критерии отбора получателей субсидии, 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на получение субсидий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и среднего предпринимательства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3969"/>
        <w:gridCol w:w="5797"/>
        <w:gridCol w:w="2567"/>
      </w:tblGrid>
      <w:tr w:rsidR="00AE4EBE" w:rsidRPr="00AE4EBE" w:rsidTr="00473EB1">
        <w:tc>
          <w:tcPr>
            <w:tcW w:w="675" w:type="dxa"/>
          </w:tcPr>
          <w:p w:rsidR="001E5D77" w:rsidRPr="00AE4EBE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5D77" w:rsidRPr="00AE4EBE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E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1E5D77" w:rsidRPr="00AE4EBE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субсидий</w:t>
            </w:r>
          </w:p>
        </w:tc>
        <w:tc>
          <w:tcPr>
            <w:tcW w:w="3969" w:type="dxa"/>
          </w:tcPr>
          <w:p w:rsidR="001E5D77" w:rsidRPr="00AE4EBE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5797" w:type="dxa"/>
          </w:tcPr>
          <w:p w:rsidR="001E5D77" w:rsidRPr="00AE4EBE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для предоставления субсидий</w:t>
            </w:r>
          </w:p>
        </w:tc>
        <w:tc>
          <w:tcPr>
            <w:tcW w:w="2567" w:type="dxa"/>
          </w:tcPr>
          <w:p w:rsidR="001E5D77" w:rsidRPr="00AE4EBE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субсидий и порядок предоставления</w:t>
            </w:r>
          </w:p>
        </w:tc>
      </w:tr>
      <w:tr w:rsidR="00AE4EBE" w:rsidRPr="00AE4EBE" w:rsidTr="00473EB1">
        <w:trPr>
          <w:trHeight w:val="418"/>
        </w:trPr>
        <w:tc>
          <w:tcPr>
            <w:tcW w:w="675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обучение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работников на образовательных курсах</w:t>
            </w:r>
          </w:p>
        </w:tc>
        <w:tc>
          <w:tcPr>
            <w:tcW w:w="3969" w:type="dxa"/>
          </w:tcPr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left="-32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имеющие потребность в обучении своих работников</w:t>
            </w: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</w:tcPr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</w:t>
            </w:r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зарегистрированных на момент подачи заявки на предоставление субсидии более трех лет);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B3F6A" w:rsidRPr="00AE4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8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567" w:type="dxa"/>
          </w:tcPr>
          <w:p w:rsidR="001E5D77" w:rsidRPr="00AE4EBE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2B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от стоимости курса (курсов) обучения, но не более 50,0 тыс. рублей в год.</w:t>
            </w:r>
            <w:r w:rsidR="001E5D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473EB1">
        <w:tc>
          <w:tcPr>
            <w:tcW w:w="675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процентных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кредитам, привлеченным в российских кредитных организациях</w:t>
            </w:r>
          </w:p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получившие кредиты на строительство (реконструкцию) для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нужд производственных зданий, строений, сооружений и (или) приобретение оборудования в целях создания и (или) развития, и (или) модернизации производства товаров.</w:t>
            </w:r>
            <w:proofErr w:type="gramEnd"/>
          </w:p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</w:tcPr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 отсутствие недоимки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налогом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сборам, страховым взносам, пеням, штрафам, процентам;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 соблюдение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условий (по итогам работы за последний отчетный период):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обеспечение уровня среднемесячной заработной платы одного работника </w:t>
            </w:r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с момента государственной регистрации более трех лет, по состоянию на 1 января года предоставления субсидии);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 обеспечение безубыточности деятельности*; 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="005418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</w:t>
            </w:r>
            <w:r w:rsidR="003571CF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 третьих ставки рефинансирования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Центрального банка Российской Федерации на момент подачи заявки от суммы процентных выплат по кредитам, но не более 150,0 тыс. рублей на одного получателя субсидии.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Выплачивается по предъявлении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документов об уплате процентов по кредиту.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EBE" w:rsidRPr="00AE4EBE" w:rsidTr="00473EB1">
        <w:tc>
          <w:tcPr>
            <w:tcW w:w="675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арендных платежей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действовавшие менее трех лет с момента государственной регистрации, по состоянию на 1 января года предоставления субсидии</w:t>
            </w:r>
          </w:p>
        </w:tc>
        <w:tc>
          <w:tcPr>
            <w:tcW w:w="5797" w:type="dxa"/>
          </w:tcPr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2) обеспечение безубыточности деятельности (по итогам работы за последний отчетный год)*;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5418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567" w:type="dxa"/>
          </w:tcPr>
          <w:p w:rsidR="001E5D77" w:rsidRPr="00AE4EBE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До 100% от величины арендной платы (без НДС).</w:t>
            </w:r>
            <w:r w:rsidR="00EB52B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Субсидированию подлежат затраты по уплате арендных платежей, понесенные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января года предоставления субсидии</w:t>
            </w:r>
            <w:r w:rsidRPr="00AE4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4EBE" w:rsidRPr="00AE4EBE" w:rsidTr="00473EB1">
        <w:tc>
          <w:tcPr>
            <w:tcW w:w="675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обновление основных средств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230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новое </w:t>
            </w:r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30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="0007230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 и молодняка КРС для сельхозпредприятий, приобретение топлива для подготовки</w:t>
            </w:r>
            <w:r w:rsidR="00072301" w:rsidRPr="00AE4EB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 </w:t>
            </w:r>
            <w:r w:rsidR="0007230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 сезону</w:t>
            </w:r>
          </w:p>
        </w:tc>
        <w:tc>
          <w:tcPr>
            <w:tcW w:w="3969" w:type="dxa"/>
          </w:tcPr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кодов 71 и 75),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исключением кода 81),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 029-2014 (КДЕС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2) (при этом поддержка не может оказываться субъектам малого и среднего предпринимательства,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  <w:proofErr w:type="gramEnd"/>
          </w:p>
        </w:tc>
        <w:tc>
          <w:tcPr>
            <w:tcW w:w="5797" w:type="dxa"/>
          </w:tcPr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 отсутствие недоимки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налогом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сборам, страховым взносам, пеням, штрафам, процентам;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соблюдение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условий (по итогам работы за последний отчетный период):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обеспечение уровня среднемесячной заработной платы одного работника </w:t>
            </w:r>
            <w:r w:rsidR="00552547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552547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действующих с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момента государственной регистрации более трех лет, по состоянию на 1 января года предоставления субсидии):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обеспечение безубыточности деятельности*;</w:t>
            </w:r>
          </w:p>
          <w:p w:rsidR="004B3F6A" w:rsidRPr="00AE4EBE" w:rsidRDefault="001E5D77" w:rsidP="001E5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AE4EBE">
              <w:rPr>
                <w:rFonts w:ascii="Calibri" w:eastAsia="Times New Roman" w:hAnsi="Calibri" w:cs="Times New Roman"/>
              </w:rPr>
              <w:t> </w:t>
            </w:r>
            <w:r w:rsidR="005418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сопоставимости****.</w:t>
            </w:r>
          </w:p>
        </w:tc>
        <w:tc>
          <w:tcPr>
            <w:tcW w:w="2567" w:type="dxa"/>
          </w:tcPr>
          <w:p w:rsidR="001E5D77" w:rsidRPr="00AE4EBE" w:rsidRDefault="004B3F6A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100 % фактически произведенных и документально подтвержденных затрат на обновление основных средств (без НДС) в течение 2 лет с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даты приобретения</w:t>
            </w:r>
            <w:r w:rsidR="001E5D77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AE4EBE" w:rsidRPr="00AE4EBE" w:rsidTr="00473EB1">
        <w:tc>
          <w:tcPr>
            <w:tcW w:w="675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государственную регистрацию юридического лица (индивидуального предпринимателя) и на реализацию </w:t>
            </w:r>
          </w:p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бизнес-плана предпринимательского проекта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юридического лица (индивидуального предпринимателя)</w:t>
            </w:r>
          </w:p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E5D77" w:rsidRPr="00AE4EBE" w:rsidRDefault="00ED150D" w:rsidP="00ED150D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proofErr w:type="spellStart"/>
            <w:r w:rsidR="001E5D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E5D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="001E5D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свою деятельность в сфере материального производства; использования вычислительной техники </w:t>
            </w:r>
          </w:p>
          <w:p w:rsidR="001E5D77" w:rsidRPr="00AE4EBE" w:rsidRDefault="001E5D77" w:rsidP="00ED150D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технологий; здравоохранения и предоставления социальных услуг; гостиничного и ресторанного бизнеса; розничная торговля фармацевтическими товарами, оказания бытовых услуг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населению; предоставление персональных услуг; удаления и обработки сточных вод; удаления и обработки твердых отходов, уборки территорий***</w:t>
            </w:r>
            <w:r w:rsidRPr="00AE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D77" w:rsidRPr="00AE4EBE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2)индивидуальные</w:t>
            </w:r>
            <w:r w:rsidR="00ED150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предприниматели, являющиеся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 лет; нетрудоспособные инвалиды));</w:t>
            </w:r>
          </w:p>
          <w:p w:rsidR="001E5D77" w:rsidRPr="00AE4EBE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крестьянские (фермерские) хозяйства, созданные членами многодетных семей;</w:t>
            </w:r>
          </w:p>
          <w:p w:rsidR="001E5D77" w:rsidRPr="00AE4EBE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субъекты малого предпринимательства, более 50% численности работников которых составляют инвалиды, а их доля в фонде оплаты труда составляет не менее 25 процентов.</w:t>
            </w: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должны быть вновь зарегистрированными и (или) осуществлять свою деятельность менее одного года с момента государственной регистрации.</w:t>
            </w:r>
          </w:p>
        </w:tc>
        <w:tc>
          <w:tcPr>
            <w:tcW w:w="5797" w:type="dxa"/>
          </w:tcPr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 отсутствие недоимки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индивидуальный предприниматель или учредитель юридического лица должны пройти краткосрочное обучение бизнес 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планированию (краткосрочного обучения не требуется для лиц, имеющих диплом о высшем юридическом и (или) экономическом образовании (профильной переподготовки);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Субсидированию подлежат затраты, связанные с реализацией бизнес-плана предпринимательского проекта юридического лица (индивидуального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ярмарках; на приобретение основных средств; на оплату услуг подрядных организаций по строительству зданий, ремонту зданий (помещений), используемых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своей основной  деятельности;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вступительных, членских и целевых взносов в саморегулируемые организации (для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осуществляющих основной вид деятельности в сфере строительства);  на технологическое присоединение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(энергетических установок)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электрическим сетям территориальных сетевых организаций Новосибирской области; на приобретение компьютерного программного обеспечения; на приобретение скота рабочего, продуктивного и племенного.  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напряженности на рынке труда 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Новосибирской области, и по муниципальной программе развития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1E5D77" w:rsidRPr="00AE4EBE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90 % от общих затрат по бизнес-плану предпринимательского проекта, но не более 150,0 тысяч рублей. Выплачивается ежемесячно по предъявлении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документов, подтверждающих произведенные затраты</w:t>
            </w:r>
            <w:r w:rsidR="001E5D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AE4EBE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473EB1">
        <w:tc>
          <w:tcPr>
            <w:tcW w:w="675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 по участию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ярмарках</w:t>
            </w:r>
          </w:p>
        </w:tc>
        <w:tc>
          <w:tcPr>
            <w:tcW w:w="3969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принимающие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ярмарках</w:t>
            </w:r>
          </w:p>
        </w:tc>
        <w:tc>
          <w:tcPr>
            <w:tcW w:w="5797" w:type="dxa"/>
          </w:tcPr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</w:t>
            </w:r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 оплаты труда</w:t>
            </w:r>
            <w:proofErr w:type="gramEnd"/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действующих с момента государственной регистрации более трех лет, по состоянию на первое января года предоставления субсидии);</w:t>
            </w:r>
          </w:p>
          <w:p w:rsidR="001E5D77" w:rsidRPr="00AE4EBE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="00541877" w:rsidRPr="00AE4EBE">
              <w:rPr>
                <w:rFonts w:ascii="Calibri" w:eastAsia="Times New Roman" w:hAnsi="Calibri" w:cs="Times New Roman"/>
              </w:rPr>
              <w:t> </w:t>
            </w:r>
            <w:r w:rsidR="00541877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567" w:type="dxa"/>
          </w:tcPr>
          <w:p w:rsidR="001E5D77" w:rsidRPr="00AE4EBE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100% затрат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участию в ярмарках (без НДС) (расходы по проезду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представителей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месту проведения ярмарки и расходы по их проживанию</w:t>
            </w:r>
            <w:r w:rsidR="00EB52BD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AE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4EBE" w:rsidRPr="00AE4EBE" w:rsidTr="00473EB1">
        <w:tc>
          <w:tcPr>
            <w:tcW w:w="675" w:type="dxa"/>
          </w:tcPr>
          <w:p w:rsidR="00F6571D" w:rsidRPr="00AE4EBE" w:rsidRDefault="00F6571D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</w:tcPr>
          <w:p w:rsidR="00F6571D" w:rsidRPr="00AE4EBE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на  содержание социально-значимых объектов по приоритетным направлениям, определенным постановлением администрации Кочковского района</w:t>
            </w:r>
          </w:p>
        </w:tc>
        <w:tc>
          <w:tcPr>
            <w:tcW w:w="3969" w:type="dxa"/>
          </w:tcPr>
          <w:p w:rsidR="00F6571D" w:rsidRPr="00AE4EBE" w:rsidRDefault="00F6571D" w:rsidP="00F6571D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K, L, M (за исключением кодов 71 и 75), N (за исключением кода 81), O, S, T, U Общероссийского классификатора видов экономической деятельности (ОК 029-2014 (КДЕС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2) (при этом поддержка не может оказываться субъектам малого и среднего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  <w:proofErr w:type="gramEnd"/>
          </w:p>
        </w:tc>
        <w:tc>
          <w:tcPr>
            <w:tcW w:w="5797" w:type="dxa"/>
          </w:tcPr>
          <w:p w:rsidR="00F6571D" w:rsidRPr="00AE4EBE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F6571D" w:rsidRPr="00AE4EBE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соблюдение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условий (по итогам работы за последний отчетный период):</w:t>
            </w:r>
          </w:p>
          <w:p w:rsidR="00F6571D" w:rsidRPr="00AE4EBE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обеспечение уровня среднемесячной заработной платы одного работника </w:t>
            </w:r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="00473EB1"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действующих с момента государственной регистрации более трех лет, по состоянию на 1 января года предоставления субсидии):</w:t>
            </w:r>
          </w:p>
          <w:p w:rsidR="00F6571D" w:rsidRPr="00AE4EBE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б) обеспечение безубыточности деятельности*;</w:t>
            </w:r>
          </w:p>
          <w:p w:rsidR="00F6571D" w:rsidRPr="00AE4EBE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3) 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годом;</w:t>
            </w:r>
          </w:p>
          <w:p w:rsidR="00F6571D" w:rsidRPr="00AE4EBE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****.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90% по сравнению с 2021 годом.</w:t>
            </w:r>
          </w:p>
        </w:tc>
        <w:tc>
          <w:tcPr>
            <w:tcW w:w="2567" w:type="dxa"/>
          </w:tcPr>
          <w:p w:rsidR="00F6571D" w:rsidRPr="00AE4EBE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фактически произведенных и документально подтвержденных затрат на обновление основных средств (без НДС) в течение 2 лет с даты приобретения).</w:t>
            </w:r>
            <w:proofErr w:type="gramEnd"/>
          </w:p>
        </w:tc>
      </w:tr>
    </w:tbl>
    <w:p w:rsidR="003571CF" w:rsidRPr="00AE4EBE" w:rsidRDefault="003571CF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3571CF" w:rsidRPr="00AE4EBE" w:rsidSect="001E5D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Безубыточность определяется через показатель рентабельности реализованной продукции, рассчитываемый как: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прибыли к себестоимости товаров, продукции, работ, услуг, за предшествующий год, а также последний отчетный период текущего года - для юридических лиц, применяющих общую систему 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чистого дохода (доход за минусом расходов и уплаты налогов) к расходам - для 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признается безубыточной в случае положительного значения показателя рентабельности.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83"/>
      <w:bookmarkEnd w:id="5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Учитывается только численность списочного состава (без внешних совместителей).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184"/>
      <w:bookmarkEnd w:id="6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(ОК 029-2014 (КДЕС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2)): сельское хозяйство, охота и лесное хозяйство;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сброженных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сброженных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пива, табачных изделий); производство и распределение электроэнергии, газа и воды; строительство; деятельность в области здравоохранения; предоставление социальных услуг; предоставление персональных услуг;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гостиниц и ресторанов; оказание бытовых услуг; 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2186"/>
      <w:bookmarkEnd w:id="7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Учитываются следующие налоговые платежи: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лиц, применяющих общую систему налогообложения, - платежи по налогу на прибыль организаций, по налогу на доходы физических лиц и по налогу на имущество организаций,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 виды деятельности, в отношении которых применяется данная система налогообложения);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упрощенную систему налогообложения, - платежи по налогу на доходы физических лиц и по налогу, уплачиваемому при применении упрощенной системы налогообложения, по транспортному налогу, земельному налогу;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систему налогообложения в виде единого налога на вмененный доход для отдельных видов деятельности, - платежи по единому налогу на вмененный доход для отдельных видов деятельности и по налогу на доходы физических лиц, по транспортному налогу, земельному налогу;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индивидуальных предпринимателей, применяющих общую систему налогообложения, - платежи по налогу на доходы физических лиц,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 виды деятельности, в отношении которых применяется данная система налогообложения).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Коэффициент сопоставимости соответствует индексу потребительских цен, устанавливаемому Министерством экономического развития Российской Федерации на соответствующий год.</w:t>
      </w: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AE4EBE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4EB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4EBE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AE4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5D77" w:rsidRPr="00AE4EBE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E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В комиссию по развитию малого и    </w:t>
      </w:r>
    </w:p>
    <w:p w:rsidR="001E5D77" w:rsidRPr="00AE4EBE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E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среднего предпринимательства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2228"/>
      <w:bookmarkEnd w:id="8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E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EB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Pr="00AE4E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факс, адрес электронной почты)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в 20___ году субсидию в форме</w:t>
      </w: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указать)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 (индивидуальном предпринимателе):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Регистрационный номер</w:t>
      </w: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Дата регистрации 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регистрации 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Юридический адрес 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Фактический адрес 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ИНН _____________________________________________________________________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КПП _____________________________________________________________________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Коды ОКВЭД 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Наименование основного вида деятельности    _____________________________________________________________________________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Код ОКАТО 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Код ОКПО 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Система налогообложения</w:t>
      </w: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Осуществляет  ли  организация  (индивидуальный  предприниматель) следующие виды  деятельности:  деятельность  в  сфере  игорного  бизнеса; деятельность   по производству подакцизных товаров;  деятельность  по реализации   подакцизных  товаров;  деятельность  по  добыче  и  реализации полезных ископаемых (если "да" - указать какие):</w:t>
      </w: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________________________________________________________________________________________________________</w:t>
      </w:r>
      <w:r w:rsidR="001759E9"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14.  Получала ли организация (индивидуальный   предприниматель) субсидии по иным государственным или муниципальным программам (если «да» -  указать программу субсидии, мероприятие программы и дату получения субсидии) _____________________________________________________________________________</w:t>
      </w: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1759E9"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Находится ли организация (индивидуальный предприниматель) в стадии реорганизации/ликвидации (указать "да" или "нет") 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Имеется ли лицензия на осуществление основного вида деятельности в случае, если в соответствии с действующим законодательством требуется лицензирование данного вида деятельности (указать «да» или «нет") 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 Банковские реквизиты для предоставления субсидии (в случае, если на момент подачи заявки расчетный счет открыт) 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AE4EBE" w:rsidRDefault="001759E9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</w:t>
      </w:r>
      <w:r w:rsidR="001E5D77"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E4EB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 о Согласие на публикацию (размещение) в информационно телекоммуникационной сети «Интернет" информации о подаваемой заявке.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 (_________________________)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(_________________________)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 20___ г.</w:t>
      </w:r>
    </w:p>
    <w:p w:rsidR="001E5D77" w:rsidRPr="00AE4EBE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AE4EBE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AE4EBE" w:rsidRDefault="001E5D77">
      <w:pPr>
        <w:rPr>
          <w:rFonts w:ascii="Times New Roman" w:hAnsi="Times New Roman" w:cs="Times New Roman"/>
          <w:sz w:val="24"/>
          <w:szCs w:val="28"/>
        </w:rPr>
      </w:pPr>
      <w:r w:rsidRPr="00AE4EBE">
        <w:rPr>
          <w:rFonts w:ascii="Times New Roman" w:hAnsi="Times New Roman" w:cs="Times New Roman"/>
          <w:sz w:val="24"/>
          <w:szCs w:val="28"/>
        </w:rPr>
        <w:br w:type="page"/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4EB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4EBE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AE4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на предоставление субсидий субъектам малого и среднего предпринимательства (далее - документы)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Документы, необходимые для предоставления субсидии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на обучение субъектами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малого и среднего предпринимательства </w:t>
      </w:r>
      <w:proofErr w:type="gramStart"/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своих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на образовательных курсах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своих работников на нескольких обучающих курсах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одна заявка с указанием курсов и обучающих организаций, количества обучающихся.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договора на оказание услуг образовательного характера, и копия акта приема-передачи оказанных услуг,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за обучение,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записка, обосновывающая необходимость обучения работников, подписанная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по экономическим показателям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Приложению №5 к Порядку;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форма сведений о среднесписочной численности работников за</w:t>
      </w:r>
      <w:r w:rsidRPr="00AE4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AE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лицензии на ведение образовательной деятельности организации, оказывающей услуги образовательного характера.</w:t>
      </w:r>
    </w:p>
    <w:p w:rsidR="001E5D77" w:rsidRPr="00AE4EBE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Документы, необходимые для предоставления субсидии </w:t>
      </w:r>
      <w:proofErr w:type="gramStart"/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процентных выплат по кредитам,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привлеченным</w:t>
      </w:r>
      <w:proofErr w:type="gramEnd"/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российских кредитных организациях.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(копии) кредитных договоров, заверенные заявителем и банком, с сопроводительным письмом о назначении банковского кредита (кредитов);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платежных документов, подтверждающих уплату процентов по кредитному договору (договорам),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экономических показателей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Приложению №5 к Порядку;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заверенные банком выписка из ссудного счета и график погашения кредита;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копии платежных поручений, подтверждающих уплату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 в размере не менее 10% от всей суммы кредита и процентов по кредиту в размере не менее 10% от всей суммы процентов по кредиту,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копии заключенных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субсидии**;</w:t>
      </w:r>
      <w:proofErr w:type="gramEnd"/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AE4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AE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документы по финансово-хозяйственной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AE4EBE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Документы, необходимые для предоставления субсидии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арендных платежей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применяющие патентную систему налогообложения, представляют патент на право применения патентной системы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договора аренды, заверенная заявителем и арендодателем;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арендных платежей,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таблицы экономических показателей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к Порядку;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AE4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AE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документов по финансово-хозяйственной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необходимые для предоставления субсидии на компенсацию части затрат на государственную регистрацию юридического лица (индивидуального </w:t>
      </w: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предпринимателя) и на реализацию бизнес-плана предпринимательского проекта юридического лица (индивидуального предпринимателя)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СМП, заверенные заявителем: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резюме бизнес-плана предпринимательского проекта;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бизнес-план предпринимательского проекта;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 - планированию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для индивидуальных предпринимателей, являющихся членами многодетных семей, крестьянских (фермерских) хозяйств, созданных членами многодетных семей, 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50% среднесписочной численности работников, которых составляют инвалиды, - документы, подтверждающие статус;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индивидуальных предпринимателей, согласие на обработку персональных данных.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выписка из ЕГРЮЛ/ЕГРИП, выданная не ранее чем за 3 месяца до даты подачи заявки на предоставление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AE4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AE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СМП, заверенные заявителем: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AE4EBE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Документы, необходимые для предоставления субсидии </w:t>
      </w:r>
      <w:proofErr w:type="gramStart"/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затрат на обновление основных средств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 заявка на предоставление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 копии договоров купли-продажи (поставки) оборудования и актов приема-передачи оборудования,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 копии платежных документов, подтверждающих затраты на обновление основных средств,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по экономическим показателям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системы налогообложения,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к Порядку;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документов, подтверждающих постановку на баланс приобретенного оборудования,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паспорта гражданина Российской Федерации, заверенная заявителе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индивидуальных предпринимателей, согласие на обработку персональных данных.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выписка из ЕГРЮЛ/ЕГРИП, выданная не ранее чем за 3 месяца до даты подачи заявки на предоставление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AE4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AE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документов по финансово-хозяйственной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Документы, необходимые для предоставления субсидии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по участию субъектов малого и среднего предпринимательства в зональных ярмарках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AE4EBE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копия путевого листа автотранспортного средства или копия договора предоставления транспортных услуг, заверенные заявителем;</w:t>
      </w:r>
    </w:p>
    <w:p w:rsidR="001E5D77" w:rsidRPr="00AE4EBE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копия документов об оплате предоставленных услуг, и копия чека об оплате ГСМ,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проживания, заверенные заявителем;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таблицы по экономическим показателям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к Порядку;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индивидуальных предпринимателей, согласие на обработку персональных данных.</w:t>
      </w:r>
    </w:p>
    <w:p w:rsidR="001E5D77" w:rsidRPr="00AE4EBE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выписка из ЕГРЮЛ/ЕГРИП, выданная не ранее чем за 3 месяца до даты подачи заявки на предоставления субсидии;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субсидии. **;</w:t>
      </w:r>
      <w:proofErr w:type="gramEnd"/>
    </w:p>
    <w:p w:rsidR="001E5D77" w:rsidRPr="00AE4EBE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форма сведений о среднесписочной численности работников за</w:t>
      </w:r>
      <w:r w:rsidRPr="00AE4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AE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1D" w:rsidRPr="00AE4EBE" w:rsidRDefault="00ED150D" w:rsidP="00F6571D">
      <w:pPr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7.</w:t>
      </w:r>
      <w:r w:rsidR="00F6571D"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Документы, необходимые для </w:t>
      </w:r>
      <w:r w:rsidR="00552547"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получения субсидии на </w:t>
      </w:r>
      <w:r w:rsidR="00F6571D"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возмещения  затрат на </w:t>
      </w:r>
      <w:r w:rsidR="00552547"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текущее </w:t>
      </w:r>
      <w:r w:rsidR="00F6571D" w:rsidRPr="00AE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социально-значимых объектов по приоритетным направлениям, определенным постановлением администрации Кочковского района</w:t>
      </w:r>
    </w:p>
    <w:p w:rsidR="00F6571D" w:rsidRPr="00AE4EBE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F6571D" w:rsidRPr="00AE4EBE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F6571D" w:rsidRPr="00AE4EBE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6571D" w:rsidRPr="00AE4EBE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6571D" w:rsidRPr="00AE4EBE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6571D" w:rsidRPr="00AE4EBE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F6571D" w:rsidRPr="00AE4EBE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F6571D" w:rsidRPr="00AE4EBE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таблицы экономических показателей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к Порядку;</w:t>
      </w:r>
    </w:p>
    <w:p w:rsidR="00F6571D" w:rsidRPr="00AE4EBE" w:rsidRDefault="00552547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571D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="00F6571D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="00F6571D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F6571D" w:rsidRPr="00AE4EBE" w:rsidRDefault="00552547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571D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F6571D" w:rsidRPr="00AE4EBE" w:rsidRDefault="00BA5AB1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технико-экономическое обоснование проекта.</w:t>
      </w:r>
    </w:p>
    <w:p w:rsidR="00F6571D" w:rsidRPr="00AE4EBE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F6571D" w:rsidRPr="00AE4EBE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F6571D" w:rsidRPr="00AE4EBE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</w:t>
      </w: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F6571D" w:rsidRPr="00AE4EBE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 29.03.2007 № ММ-3-25/174@);</w:t>
      </w:r>
    </w:p>
    <w:p w:rsidR="00F6571D" w:rsidRPr="00AE4EBE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документов по финансово-хозяйственной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F6571D" w:rsidRPr="00AE4EBE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6571D" w:rsidRPr="00AE4EBE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6571D" w:rsidRPr="00AE4EBE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6571D" w:rsidRPr="00AE4EBE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AE4EBE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4EBE">
        <w:rPr>
          <w:rFonts w:ascii="Times New Roman" w:eastAsia="Times New Roman" w:hAnsi="Times New Roman" w:cs="Times New Roman"/>
          <w:lang w:eastAsia="ru-RU"/>
        </w:rPr>
        <w:br w:type="page"/>
      </w:r>
      <w:r w:rsidRPr="00AE4EB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4EBE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AE4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4EBE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880"/>
        <w:gridCol w:w="6001"/>
      </w:tblGrid>
      <w:tr w:rsidR="00AE4EBE" w:rsidRPr="00AE4EBE" w:rsidTr="001E5D77">
        <w:tc>
          <w:tcPr>
            <w:tcW w:w="2008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 персональных данных</w:t>
            </w:r>
          </w:p>
        </w:tc>
        <w:tc>
          <w:tcPr>
            <w:tcW w:w="7881" w:type="dxa"/>
            <w:gridSpan w:val="2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серия_______№__________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spellEnd"/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основного документа, удостоверяющего личность)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1E5D77">
        <w:tc>
          <w:tcPr>
            <w:tcW w:w="2008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>В лице представителя субъекта персональных данных</w:t>
            </w: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7881" w:type="dxa"/>
            <w:gridSpan w:val="2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полностью)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_____________серия___________№______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(вид основного документа, удостоверяющего личность)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кем и когда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проживающий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) по адресу_____________________________________________________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 xml:space="preserve"> от имени субъекта персональных данных на основании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AE4EBE" w:rsidRPr="00AE4EBE" w:rsidTr="001E5D77">
        <w:trPr>
          <w:trHeight w:val="550"/>
        </w:trPr>
        <w:tc>
          <w:tcPr>
            <w:tcW w:w="9889" w:type="dxa"/>
            <w:gridSpan w:val="3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AE4EBE" w:rsidRPr="00AE4EBE" w:rsidTr="001E5D77">
        <w:tc>
          <w:tcPr>
            <w:tcW w:w="3888" w:type="dxa"/>
            <w:gridSpan w:val="2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001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Администрация Кочковского района Новосибирской области, 632491, Новосибирская область, Кочковский район, с. Кочки, ул. Революционная, 11</w:t>
            </w:r>
          </w:p>
        </w:tc>
      </w:tr>
      <w:tr w:rsidR="00AE4EBE" w:rsidRPr="00AE4EBE" w:rsidTr="001E5D77">
        <w:tc>
          <w:tcPr>
            <w:tcW w:w="3888" w:type="dxa"/>
            <w:gridSpan w:val="2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>Цель обработки персональных данных</w:t>
            </w:r>
          </w:p>
        </w:tc>
        <w:tc>
          <w:tcPr>
            <w:tcW w:w="6001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4EBE" w:rsidRPr="00AE4EBE" w:rsidTr="001E5D77">
        <w:tc>
          <w:tcPr>
            <w:tcW w:w="3888" w:type="dxa"/>
            <w:gridSpan w:val="2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001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отчество; дата рождения; адрес; семейное положение; фотография; паспортные данные: а) вид документа; б) серия и номер документа; в) орган, выдавший документ: 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-н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</w:t>
            </w:r>
          </w:p>
        </w:tc>
      </w:tr>
      <w:tr w:rsidR="00AE4EBE" w:rsidRPr="00AE4EBE" w:rsidTr="001E5D77">
        <w:tc>
          <w:tcPr>
            <w:tcW w:w="3888" w:type="dxa"/>
            <w:gridSpan w:val="2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и адрес лица, осуществляющего обработку </w:t>
            </w: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персональных данных по поручению оператора (если обработка будет поручена такому лицу)</w:t>
            </w:r>
          </w:p>
        </w:tc>
        <w:tc>
          <w:tcPr>
            <w:tcW w:w="6001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4EBE" w:rsidRPr="00AE4EBE" w:rsidTr="001E5D77">
        <w:tc>
          <w:tcPr>
            <w:tcW w:w="3888" w:type="dxa"/>
            <w:gridSpan w:val="2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001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  <w:proofErr w:type="gramEnd"/>
          </w:p>
        </w:tc>
      </w:tr>
      <w:tr w:rsidR="00AE4EBE" w:rsidRPr="00AE4EBE" w:rsidTr="001E5D77">
        <w:tc>
          <w:tcPr>
            <w:tcW w:w="3888" w:type="dxa"/>
            <w:gridSpan w:val="2"/>
            <w:vMerge w:val="restart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001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Срок действия настоящего согласия –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4EBE" w:rsidRPr="00AE4EBE" w:rsidTr="001E5D77">
        <w:tc>
          <w:tcPr>
            <w:tcW w:w="3888" w:type="dxa"/>
            <w:gridSpan w:val="2"/>
            <w:vMerge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1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На основании письменного обращения субъекта персональных данных оператор прекратит обработку таких персональных данных в течение 3(трех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)р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абочих дней, о чем будет направлено письменное уведомление субъекту персональных данных.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1E5D77" w:rsidRPr="00AE4EBE" w:rsidTr="001E5D77">
        <w:tc>
          <w:tcPr>
            <w:tcW w:w="3888" w:type="dxa"/>
            <w:gridSpan w:val="2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субъекта персональных данных</w:t>
            </w:r>
          </w:p>
        </w:tc>
        <w:tc>
          <w:tcPr>
            <w:tcW w:w="6001" w:type="dxa"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(ФИО полностью, подпись)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«______»____________ _________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(дата)</w:t>
            </w:r>
          </w:p>
        </w:tc>
      </w:tr>
    </w:tbl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4EBE">
        <w:rPr>
          <w:rFonts w:ascii="Times New Roman" w:eastAsia="Times New Roman" w:hAnsi="Times New Roman" w:cs="Times New Roman"/>
          <w:lang w:eastAsia="ru-RU"/>
        </w:rPr>
        <w:t>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4EBE">
        <w:rPr>
          <w:rFonts w:ascii="Times New Roman" w:eastAsia="Times New Roman" w:hAnsi="Times New Roman" w:cs="Times New Roman"/>
          <w:lang w:eastAsia="ru-RU"/>
        </w:rPr>
        <w:br w:type="page"/>
      </w:r>
      <w:r w:rsidRPr="00AE4EB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1E5D77" w:rsidRPr="00AE4EBE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4EBE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AE4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EBE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экономических показателей деятельности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субсидии</w:t>
      </w:r>
    </w:p>
    <w:p w:rsidR="001E5D77" w:rsidRPr="00AE4EBE" w:rsidRDefault="00ED0615" w:rsidP="00ED0615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1E5D77"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 общую систему налогообложения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AE4EBE" w:rsidRPr="00AE4EBE" w:rsidTr="005F2B8E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AE4EBE" w:rsidRPr="00AE4EBE" w:rsidTr="005F2B8E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отчетный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&lt;**&gt;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 (план)</w:t>
            </w: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2.1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2.2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от продаж, 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продаж,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 работников (включая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выполнявших работы по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договорам гражданск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 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заработной платы  работников списочного  состава и внешних 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 (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4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3.1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3.2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="00AD35D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 - всего,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(в случае, если </w:t>
            </w:r>
            <w:proofErr w:type="spell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осуществляет виды деятельности, в отношении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применяется данная система 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="00AD35D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в год предоставления субсидии в сравнении с предшествующим годом  (тыс. руб.) - всего,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прибыль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доходы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AE4EBE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вмененный доход для отдельных видов   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__________________________  ____________________________)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N 2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 систему налогообложения, патентную систему налогообложения, систему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налогообложения в виде единого налога на 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вмененный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для отдельных видов деятельности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AE4EBE" w:rsidRPr="00AE4EBE" w:rsidTr="005F2B8E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AE4EBE" w:rsidRPr="00AE4EBE" w:rsidTr="005F2B8E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AE4EBE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отчетный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&lt;**&gt;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за год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(план)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&lt;***&gt;</w:t>
            </w: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4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доход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&lt;***&gt;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 работников (включая  выполнявших работы по договорам гражданск</w:t>
            </w:r>
            <w:proofErr w:type="gramStart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списочного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состава и внешних 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(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6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5.1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5.2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 </w:t>
            </w:r>
            <w:r w:rsidR="00AD35D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руб.) всего,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35DD"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в год предоставления субсидии в сравнении с предшествующим годом  (тыс. руб.) всего,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(для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упрощенной системы  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налогообложения)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    </w:t>
            </w: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BE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AE4EBE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AE4EBE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__________________ (_____________________________)</w:t>
      </w:r>
      <w:proofErr w:type="gramEnd"/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заполнении таблиц учитываются данные по двум годам, предшествовавшим году начала предоставления субсидии.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если предоставление субсидии начато в 2015 году, то предшествующие годы - 2014 (1-й год, предшествующий предоставлению субсидии) и 2013 (2-й год, предшествующий предоставлению субсидии).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скобках указывается отчетный период (1 квартал, полугодие, 9 месяцев).</w:t>
      </w:r>
    </w:p>
    <w:p w:rsidR="001E5D77" w:rsidRPr="00AE4EBE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Доход за вычетом суммы расходов и уплаченных налогов</w:t>
      </w:r>
      <w:proofErr w:type="gramStart"/>
      <w:r w:rsidRPr="00AE4EB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E5D77" w:rsidRPr="00AE4EBE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D0615" w:rsidRPr="00AE4EBE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D0615" w:rsidRPr="00AE4EBE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D0615" w:rsidRPr="00AE4EBE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D0615" w:rsidRPr="00AE4EBE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AE4EBE">
        <w:rPr>
          <w:rFonts w:ascii="Times New Roman" w:hAnsi="Times New Roman" w:cs="Times New Roman"/>
          <w:sz w:val="24"/>
          <w:szCs w:val="28"/>
        </w:rPr>
        <w:lastRenderedPageBreak/>
        <w:t>Приложение №5</w:t>
      </w: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AE4EBE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AE4EBE">
        <w:rPr>
          <w:rFonts w:ascii="Times New Roman" w:hAnsi="Times New Roman" w:cs="Times New Roman"/>
          <w:sz w:val="24"/>
          <w:szCs w:val="28"/>
        </w:rPr>
        <w:t>«Развитие субъектов малого</w:t>
      </w: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AE4EBE">
        <w:rPr>
          <w:rFonts w:ascii="Times New Roman" w:hAnsi="Times New Roman" w:cs="Times New Roman"/>
          <w:sz w:val="24"/>
          <w:szCs w:val="28"/>
        </w:rPr>
        <w:t xml:space="preserve">и среднего предпринимательства </w:t>
      </w:r>
    </w:p>
    <w:p w:rsidR="00607958" w:rsidRPr="00AE4EBE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AE4EBE">
        <w:rPr>
          <w:rFonts w:ascii="Times New Roman" w:hAnsi="Times New Roman" w:cs="Times New Roman"/>
          <w:sz w:val="24"/>
          <w:szCs w:val="28"/>
        </w:rPr>
        <w:t>в Кочковском районе»</w:t>
      </w:r>
    </w:p>
    <w:p w:rsidR="00607958" w:rsidRPr="00AE4EBE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AE4EBE" w:rsidRDefault="00607958" w:rsidP="0011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521577808"/>
      <w:r w:rsidRPr="00AE4EB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мер имущественной поддержки </w:t>
      </w:r>
    </w:p>
    <w:p w:rsidR="00607958" w:rsidRPr="00AE4EBE" w:rsidRDefault="00607958" w:rsidP="0011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BE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</w:t>
      </w:r>
    </w:p>
    <w:bookmarkEnd w:id="9"/>
    <w:p w:rsidR="00607958" w:rsidRPr="00AE4EBE" w:rsidRDefault="00607958" w:rsidP="00115C1D">
      <w:pPr>
        <w:spacing w:after="0" w:line="240" w:lineRule="auto"/>
        <w:jc w:val="center"/>
        <w:rPr>
          <w:sz w:val="28"/>
          <w:szCs w:val="28"/>
        </w:rPr>
      </w:pPr>
    </w:p>
    <w:p w:rsidR="00607958" w:rsidRPr="00AE4EBE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AE4EBE">
        <w:rPr>
          <w:rFonts w:ascii="Times New Roman" w:hAnsi="Times New Roman" w:cs="Times New Roman"/>
          <w:color w:val="auto"/>
          <w:sz w:val="28"/>
          <w:szCs w:val="28"/>
        </w:rPr>
        <w:t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Кочковского района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Кочковского района</w:t>
      </w:r>
      <w:proofErr w:type="gramEnd"/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области. </w:t>
      </w:r>
    </w:p>
    <w:p w:rsidR="00607958" w:rsidRPr="00AE4EBE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Кочковского района Новосибирской области, а также организациям, образующим инфраструктуру поддержки </w:t>
      </w:r>
      <w:proofErr w:type="spellStart"/>
      <w:r w:rsidRPr="00AE4EBE">
        <w:rPr>
          <w:rFonts w:ascii="Times New Roman" w:hAnsi="Times New Roman" w:cs="Times New Roman"/>
          <w:color w:val="auto"/>
          <w:sz w:val="28"/>
          <w:szCs w:val="28"/>
        </w:rPr>
        <w:t>СМиСП</w:t>
      </w:r>
      <w:proofErr w:type="spellEnd"/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07958" w:rsidRPr="00AE4EBE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3. Оказание имущественной поддержки </w:t>
      </w:r>
      <w:proofErr w:type="spellStart"/>
      <w:r w:rsidRPr="00AE4EBE">
        <w:rPr>
          <w:rFonts w:ascii="Times New Roman" w:hAnsi="Times New Roman" w:cs="Times New Roman"/>
          <w:color w:val="auto"/>
          <w:sz w:val="28"/>
          <w:szCs w:val="28"/>
        </w:rPr>
        <w:t>СМиСП</w:t>
      </w:r>
      <w:proofErr w:type="spellEnd"/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, организациям, образующим инфраструктуру поддержки </w:t>
      </w:r>
      <w:proofErr w:type="spellStart"/>
      <w:r w:rsidRPr="00AE4EBE">
        <w:rPr>
          <w:rFonts w:ascii="Times New Roman" w:hAnsi="Times New Roman" w:cs="Times New Roman"/>
          <w:color w:val="auto"/>
          <w:sz w:val="28"/>
          <w:szCs w:val="28"/>
        </w:rPr>
        <w:t>СМиСП</w:t>
      </w:r>
      <w:proofErr w:type="spellEnd"/>
      <w:r w:rsidRPr="00AE4EBE">
        <w:rPr>
          <w:rFonts w:ascii="Times New Roman" w:hAnsi="Times New Roman" w:cs="Times New Roman"/>
          <w:color w:val="auto"/>
          <w:sz w:val="28"/>
          <w:szCs w:val="28"/>
        </w:rPr>
        <w:t>, осуществляется в виде:</w:t>
      </w:r>
    </w:p>
    <w:p w:rsidR="00607958" w:rsidRPr="00AE4EBE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-  предоставления в аренду имущества, включенного в перечень имущества, находящегося в муниципальной собственности Кочковского района, свободного от прав третьих лиц (за исключением имущественных прав </w:t>
      </w:r>
      <w:proofErr w:type="spellStart"/>
      <w:r w:rsidRPr="00AE4EBE">
        <w:rPr>
          <w:rFonts w:ascii="Times New Roman" w:hAnsi="Times New Roman" w:cs="Times New Roman"/>
          <w:color w:val="auto"/>
          <w:sz w:val="28"/>
          <w:szCs w:val="28"/>
        </w:rPr>
        <w:t>СМиСП</w:t>
      </w:r>
      <w:proofErr w:type="spellEnd"/>
      <w:r w:rsidRPr="00AE4EBE">
        <w:rPr>
          <w:rFonts w:ascii="Times New Roman" w:hAnsi="Times New Roman" w:cs="Times New Roman"/>
          <w:color w:val="auto"/>
          <w:sz w:val="28"/>
          <w:szCs w:val="28"/>
        </w:rPr>
        <w:t>) (далее - перечень);</w:t>
      </w:r>
    </w:p>
    <w:p w:rsidR="00607958" w:rsidRPr="00AE4EBE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предоставления в безвозмездное пользование имущества в соответствии с Положением «О порядке управления и распоряжения имуществом, находящимся в собственности Кочковского района». </w:t>
      </w:r>
    </w:p>
    <w:p w:rsidR="00607958" w:rsidRPr="00AE4EBE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4. Порядок формирования, ведения и обязательного опубликования перечня утверждается </w:t>
      </w:r>
      <w:bookmarkStart w:id="10" w:name="_Hlk521575621"/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сессии Совета депутатов </w:t>
      </w:r>
      <w:bookmarkEnd w:id="10"/>
      <w:r w:rsidRPr="00AE4EBE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области. </w:t>
      </w:r>
    </w:p>
    <w:p w:rsidR="00607958" w:rsidRPr="00AE4EBE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EBE">
        <w:rPr>
          <w:rFonts w:ascii="Times New Roman" w:hAnsi="Times New Roman" w:cs="Times New Roman"/>
          <w:color w:val="auto"/>
          <w:sz w:val="28"/>
          <w:szCs w:val="28"/>
        </w:rPr>
        <w:t>5. Порядок предоставление в аренду имущества, включенного в перечень, утверждается решением сессии Совета депутатов Кочковского района Новосибирской области.</w:t>
      </w:r>
    </w:p>
    <w:p w:rsidR="009A6C1F" w:rsidRPr="00AE4EBE" w:rsidRDefault="00607958" w:rsidP="002E5518">
      <w:pPr>
        <w:ind w:firstLine="708"/>
        <w:jc w:val="both"/>
      </w:pPr>
      <w:r w:rsidRPr="00AE4EBE">
        <w:rPr>
          <w:rFonts w:ascii="Times New Roman" w:hAnsi="Times New Roman" w:cs="Times New Roman"/>
          <w:sz w:val="28"/>
          <w:szCs w:val="28"/>
        </w:rPr>
        <w:t>6.</w:t>
      </w:r>
      <w:r w:rsidRPr="00AE4EBE">
        <w:rPr>
          <w:sz w:val="28"/>
          <w:szCs w:val="28"/>
        </w:rPr>
        <w:t xml:space="preserve"> </w:t>
      </w:r>
      <w:r w:rsidRPr="00AE4EBE">
        <w:rPr>
          <w:rFonts w:ascii="Times New Roman" w:hAnsi="Times New Roman" w:cs="Times New Roman"/>
          <w:sz w:val="28"/>
          <w:szCs w:val="28"/>
        </w:rPr>
        <w:t xml:space="preserve">Срок рассмотрения обращений </w:t>
      </w:r>
      <w:proofErr w:type="spellStart"/>
      <w:r w:rsidRPr="00AE4EB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AE4EBE">
        <w:rPr>
          <w:rFonts w:ascii="Times New Roman" w:hAnsi="Times New Roman" w:cs="Times New Roman"/>
          <w:sz w:val="28"/>
          <w:szCs w:val="28"/>
        </w:rPr>
        <w:t xml:space="preserve">, организаций, образующих инфраструктуру поддержки </w:t>
      </w:r>
      <w:proofErr w:type="spellStart"/>
      <w:r w:rsidRPr="00AE4EB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AE4EBE">
        <w:rPr>
          <w:rFonts w:ascii="Times New Roman" w:hAnsi="Times New Roman" w:cs="Times New Roman"/>
          <w:sz w:val="28"/>
          <w:szCs w:val="28"/>
        </w:rPr>
        <w:t>, об оказании имущественной поддержки не должен превышать 30 дней со дня регистрации указанных обращений.</w:t>
      </w:r>
      <w:r w:rsidRPr="00AE4EBE">
        <w:rPr>
          <w:rFonts w:ascii="Times New Roman" w:hAnsi="Times New Roman" w:cs="Times New Roman"/>
        </w:rPr>
        <w:t xml:space="preserve"> </w:t>
      </w:r>
    </w:p>
    <w:sectPr w:rsidR="009A6C1F" w:rsidRPr="00AE4EBE" w:rsidSect="002B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6E7C"/>
    <w:multiLevelType w:val="hybridMultilevel"/>
    <w:tmpl w:val="E9806CD4"/>
    <w:lvl w:ilvl="0" w:tplc="C5525FA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85687"/>
    <w:multiLevelType w:val="hybridMultilevel"/>
    <w:tmpl w:val="FD207A54"/>
    <w:lvl w:ilvl="0" w:tplc="2766BF1A">
      <w:start w:val="7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73D0774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F2CC2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4"/>
  </w:num>
  <w:num w:numId="8">
    <w:abstractNumId w:val="25"/>
  </w:num>
  <w:num w:numId="9">
    <w:abstractNumId w:val="26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18"/>
  </w:num>
  <w:num w:numId="18">
    <w:abstractNumId w:val="15"/>
  </w:num>
  <w:num w:numId="19">
    <w:abstractNumId w:val="2"/>
  </w:num>
  <w:num w:numId="20">
    <w:abstractNumId w:val="28"/>
  </w:num>
  <w:num w:numId="21">
    <w:abstractNumId w:val="11"/>
  </w:num>
  <w:num w:numId="22">
    <w:abstractNumId w:val="8"/>
  </w:num>
  <w:num w:numId="23">
    <w:abstractNumId w:val="21"/>
  </w:num>
  <w:num w:numId="24">
    <w:abstractNumId w:val="0"/>
  </w:num>
  <w:num w:numId="25">
    <w:abstractNumId w:val="22"/>
  </w:num>
  <w:num w:numId="26">
    <w:abstractNumId w:val="27"/>
  </w:num>
  <w:num w:numId="27">
    <w:abstractNumId w:val="23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958"/>
    <w:rsid w:val="00013003"/>
    <w:rsid w:val="00026E3A"/>
    <w:rsid w:val="00052BEA"/>
    <w:rsid w:val="00072301"/>
    <w:rsid w:val="00076B5A"/>
    <w:rsid w:val="000A70C2"/>
    <w:rsid w:val="000B532C"/>
    <w:rsid w:val="000C5FC3"/>
    <w:rsid w:val="000D6533"/>
    <w:rsid w:val="000E6BA7"/>
    <w:rsid w:val="00104CA8"/>
    <w:rsid w:val="00115C1D"/>
    <w:rsid w:val="00133679"/>
    <w:rsid w:val="001518C2"/>
    <w:rsid w:val="001759E9"/>
    <w:rsid w:val="00177B18"/>
    <w:rsid w:val="0018563C"/>
    <w:rsid w:val="001C308E"/>
    <w:rsid w:val="001C7EBC"/>
    <w:rsid w:val="001D0FFC"/>
    <w:rsid w:val="001D2593"/>
    <w:rsid w:val="001D5CE1"/>
    <w:rsid w:val="001E2101"/>
    <w:rsid w:val="001E5B88"/>
    <w:rsid w:val="001E5D77"/>
    <w:rsid w:val="001F0AF0"/>
    <w:rsid w:val="001F63A8"/>
    <w:rsid w:val="00254A1F"/>
    <w:rsid w:val="002728CE"/>
    <w:rsid w:val="00281902"/>
    <w:rsid w:val="002B19B9"/>
    <w:rsid w:val="002B5892"/>
    <w:rsid w:val="002D0175"/>
    <w:rsid w:val="002D36CA"/>
    <w:rsid w:val="002E5518"/>
    <w:rsid w:val="002F1E70"/>
    <w:rsid w:val="00311942"/>
    <w:rsid w:val="00311D66"/>
    <w:rsid w:val="003571CF"/>
    <w:rsid w:val="00361304"/>
    <w:rsid w:val="00370E32"/>
    <w:rsid w:val="003912AE"/>
    <w:rsid w:val="003914DD"/>
    <w:rsid w:val="003A5196"/>
    <w:rsid w:val="003E45AB"/>
    <w:rsid w:val="00452063"/>
    <w:rsid w:val="004653D7"/>
    <w:rsid w:val="00473EB1"/>
    <w:rsid w:val="004876D6"/>
    <w:rsid w:val="004A7639"/>
    <w:rsid w:val="004B0FF1"/>
    <w:rsid w:val="004B3F6A"/>
    <w:rsid w:val="004B59F4"/>
    <w:rsid w:val="004C561D"/>
    <w:rsid w:val="004D0B09"/>
    <w:rsid w:val="004D3806"/>
    <w:rsid w:val="004D5D8B"/>
    <w:rsid w:val="005042B0"/>
    <w:rsid w:val="00504C68"/>
    <w:rsid w:val="00506447"/>
    <w:rsid w:val="00510E60"/>
    <w:rsid w:val="00514696"/>
    <w:rsid w:val="00515AA8"/>
    <w:rsid w:val="00541877"/>
    <w:rsid w:val="00552547"/>
    <w:rsid w:val="00553060"/>
    <w:rsid w:val="005A7C55"/>
    <w:rsid w:val="005B01B4"/>
    <w:rsid w:val="005B4516"/>
    <w:rsid w:val="005C185C"/>
    <w:rsid w:val="005D36E3"/>
    <w:rsid w:val="005E33AA"/>
    <w:rsid w:val="005F2B8E"/>
    <w:rsid w:val="00607958"/>
    <w:rsid w:val="00635689"/>
    <w:rsid w:val="006433AF"/>
    <w:rsid w:val="006542BE"/>
    <w:rsid w:val="00660450"/>
    <w:rsid w:val="00670B17"/>
    <w:rsid w:val="006863F8"/>
    <w:rsid w:val="006A6238"/>
    <w:rsid w:val="006C3FB5"/>
    <w:rsid w:val="006D447A"/>
    <w:rsid w:val="006E362B"/>
    <w:rsid w:val="007221E9"/>
    <w:rsid w:val="00726B47"/>
    <w:rsid w:val="00726F7D"/>
    <w:rsid w:val="00744438"/>
    <w:rsid w:val="00762BEA"/>
    <w:rsid w:val="007646CE"/>
    <w:rsid w:val="0076599B"/>
    <w:rsid w:val="00766DAC"/>
    <w:rsid w:val="0077178C"/>
    <w:rsid w:val="007850B9"/>
    <w:rsid w:val="007938D7"/>
    <w:rsid w:val="007A021E"/>
    <w:rsid w:val="007B6C1A"/>
    <w:rsid w:val="007B7F1D"/>
    <w:rsid w:val="007C1081"/>
    <w:rsid w:val="007C220C"/>
    <w:rsid w:val="007C329D"/>
    <w:rsid w:val="007E1D7A"/>
    <w:rsid w:val="00835F6E"/>
    <w:rsid w:val="00864B92"/>
    <w:rsid w:val="00870C6C"/>
    <w:rsid w:val="00885F0A"/>
    <w:rsid w:val="008970E6"/>
    <w:rsid w:val="008A0ECF"/>
    <w:rsid w:val="008A4918"/>
    <w:rsid w:val="008B356B"/>
    <w:rsid w:val="008B4BB3"/>
    <w:rsid w:val="008D1723"/>
    <w:rsid w:val="008E1DF1"/>
    <w:rsid w:val="009163F1"/>
    <w:rsid w:val="00931E72"/>
    <w:rsid w:val="009457C8"/>
    <w:rsid w:val="00951211"/>
    <w:rsid w:val="00963A63"/>
    <w:rsid w:val="0097069A"/>
    <w:rsid w:val="009904DD"/>
    <w:rsid w:val="00997AA5"/>
    <w:rsid w:val="009A05C2"/>
    <w:rsid w:val="009A6C1F"/>
    <w:rsid w:val="009F2AE9"/>
    <w:rsid w:val="009F50E5"/>
    <w:rsid w:val="009F57BA"/>
    <w:rsid w:val="00A06719"/>
    <w:rsid w:val="00A30E6F"/>
    <w:rsid w:val="00A41B50"/>
    <w:rsid w:val="00A444EC"/>
    <w:rsid w:val="00A842F4"/>
    <w:rsid w:val="00A91F18"/>
    <w:rsid w:val="00AB14A1"/>
    <w:rsid w:val="00AB2227"/>
    <w:rsid w:val="00AD2432"/>
    <w:rsid w:val="00AD35DD"/>
    <w:rsid w:val="00AE4EBE"/>
    <w:rsid w:val="00AE5371"/>
    <w:rsid w:val="00AF3A95"/>
    <w:rsid w:val="00B3139B"/>
    <w:rsid w:val="00B449BC"/>
    <w:rsid w:val="00B550D2"/>
    <w:rsid w:val="00B77006"/>
    <w:rsid w:val="00BA5AB1"/>
    <w:rsid w:val="00BF30E6"/>
    <w:rsid w:val="00C13F1C"/>
    <w:rsid w:val="00C16B72"/>
    <w:rsid w:val="00C3149D"/>
    <w:rsid w:val="00C379D1"/>
    <w:rsid w:val="00C52FA0"/>
    <w:rsid w:val="00C55541"/>
    <w:rsid w:val="00C93C75"/>
    <w:rsid w:val="00CA7654"/>
    <w:rsid w:val="00CA7A19"/>
    <w:rsid w:val="00CB3C85"/>
    <w:rsid w:val="00CB5D99"/>
    <w:rsid w:val="00CE44DF"/>
    <w:rsid w:val="00CF5E7F"/>
    <w:rsid w:val="00D058B2"/>
    <w:rsid w:val="00D16258"/>
    <w:rsid w:val="00D244B6"/>
    <w:rsid w:val="00D27151"/>
    <w:rsid w:val="00D67A2F"/>
    <w:rsid w:val="00D73860"/>
    <w:rsid w:val="00D840F6"/>
    <w:rsid w:val="00D9178B"/>
    <w:rsid w:val="00DA23F7"/>
    <w:rsid w:val="00DC5E30"/>
    <w:rsid w:val="00DC72FC"/>
    <w:rsid w:val="00DD28EA"/>
    <w:rsid w:val="00DE540B"/>
    <w:rsid w:val="00DF56AA"/>
    <w:rsid w:val="00E02D1F"/>
    <w:rsid w:val="00E06DE3"/>
    <w:rsid w:val="00E14E6C"/>
    <w:rsid w:val="00E15E78"/>
    <w:rsid w:val="00E1757B"/>
    <w:rsid w:val="00E27731"/>
    <w:rsid w:val="00E40C1E"/>
    <w:rsid w:val="00E43A58"/>
    <w:rsid w:val="00E47552"/>
    <w:rsid w:val="00E511DB"/>
    <w:rsid w:val="00E860A6"/>
    <w:rsid w:val="00E96346"/>
    <w:rsid w:val="00EA1F57"/>
    <w:rsid w:val="00EA5A2A"/>
    <w:rsid w:val="00EB447D"/>
    <w:rsid w:val="00EB52BD"/>
    <w:rsid w:val="00EB6CE3"/>
    <w:rsid w:val="00ED0615"/>
    <w:rsid w:val="00ED150D"/>
    <w:rsid w:val="00EF702C"/>
    <w:rsid w:val="00F02533"/>
    <w:rsid w:val="00F104E3"/>
    <w:rsid w:val="00F20E81"/>
    <w:rsid w:val="00F26FDF"/>
    <w:rsid w:val="00F30431"/>
    <w:rsid w:val="00F45FB8"/>
    <w:rsid w:val="00F556CF"/>
    <w:rsid w:val="00F57143"/>
    <w:rsid w:val="00F6571D"/>
    <w:rsid w:val="00F66983"/>
    <w:rsid w:val="00F76B27"/>
    <w:rsid w:val="00F950C7"/>
    <w:rsid w:val="00FB1B07"/>
    <w:rsid w:val="00FC1058"/>
    <w:rsid w:val="00FD0BDA"/>
    <w:rsid w:val="00FD789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58"/>
    <w:pPr>
      <w:ind w:left="720"/>
      <w:contextualSpacing/>
    </w:pPr>
  </w:style>
  <w:style w:type="paragraph" w:customStyle="1" w:styleId="formattext">
    <w:name w:val="formattext"/>
    <w:basedOn w:val="a"/>
    <w:rsid w:val="0060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7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0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607958"/>
    <w:rPr>
      <w:color w:val="0000FF"/>
      <w:u w:val="single"/>
    </w:rPr>
  </w:style>
  <w:style w:type="paragraph" w:customStyle="1" w:styleId="ConsPlusNonformat">
    <w:name w:val="ConsPlusNonformat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07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958"/>
  </w:style>
  <w:style w:type="paragraph" w:styleId="a8">
    <w:name w:val="footer"/>
    <w:basedOn w:val="a"/>
    <w:link w:val="a9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9023-FA88-4144-9116-AFFFFC0E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14502</Words>
  <Characters>82667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2023-06-09T07:15:00Z</cp:lastPrinted>
  <dcterms:created xsi:type="dcterms:W3CDTF">2023-06-13T02:22:00Z</dcterms:created>
  <dcterms:modified xsi:type="dcterms:W3CDTF">2023-06-14T01:58:00Z</dcterms:modified>
</cp:coreProperties>
</file>