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E4" w:rsidRDefault="00C124E4" w:rsidP="00C124E4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551815" cy="61277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E4" w:rsidRDefault="00C124E4" w:rsidP="00C124E4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СОВЕТ ДЕПУТАТОВ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/>
        <w:t>КОЧКОВСКОГО РАЙОНА НОВОСИБИРСКОЙ ОБЛАСТИ</w:t>
      </w:r>
    </w:p>
    <w:p w:rsidR="00C124E4" w:rsidRDefault="00D027B6" w:rsidP="00C124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</w:t>
      </w:r>
      <w:r w:rsidR="00C124E4">
        <w:rPr>
          <w:b/>
          <w:bCs/>
          <w:sz w:val="28"/>
          <w:szCs w:val="28"/>
        </w:rPr>
        <w:t xml:space="preserve"> созыва</w:t>
      </w:r>
      <w:proofErr w:type="gramStart"/>
      <w:r w:rsidR="00C124E4">
        <w:rPr>
          <w:b/>
          <w:bCs/>
          <w:sz w:val="28"/>
          <w:szCs w:val="28"/>
        </w:rPr>
        <w:t xml:space="preserve"> )</w:t>
      </w:r>
      <w:proofErr w:type="gramEnd"/>
    </w:p>
    <w:p w:rsidR="00C124E4" w:rsidRDefault="00C124E4" w:rsidP="00C124E4">
      <w:pPr>
        <w:jc w:val="center"/>
        <w:rPr>
          <w:b/>
          <w:bCs/>
          <w:sz w:val="28"/>
          <w:szCs w:val="28"/>
        </w:rPr>
      </w:pPr>
    </w:p>
    <w:p w:rsidR="00C124E4" w:rsidRDefault="00C124E4" w:rsidP="00C124E4">
      <w:pPr>
        <w:jc w:val="center"/>
        <w:rPr>
          <w:b/>
          <w:bCs/>
          <w:sz w:val="28"/>
          <w:szCs w:val="28"/>
        </w:rPr>
      </w:pPr>
    </w:p>
    <w:p w:rsidR="00C124E4" w:rsidRDefault="00C124E4" w:rsidP="00C124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124E4" w:rsidRDefault="00201092" w:rsidP="00C124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семнадцатой</w:t>
      </w:r>
      <w:r w:rsidR="00C124E4">
        <w:rPr>
          <w:b/>
          <w:bCs/>
          <w:sz w:val="28"/>
          <w:szCs w:val="28"/>
        </w:rPr>
        <w:t xml:space="preserve"> сессии</w:t>
      </w:r>
    </w:p>
    <w:p w:rsidR="00C124E4" w:rsidRDefault="00C124E4" w:rsidP="00C124E4">
      <w:pPr>
        <w:jc w:val="center"/>
        <w:rPr>
          <w:b/>
          <w:bCs/>
          <w:sz w:val="28"/>
          <w:szCs w:val="28"/>
        </w:rPr>
      </w:pPr>
    </w:p>
    <w:p w:rsidR="00C124E4" w:rsidRDefault="00C124E4" w:rsidP="00C124E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27B6">
        <w:rPr>
          <w:sz w:val="28"/>
          <w:szCs w:val="28"/>
        </w:rPr>
        <w:t xml:space="preserve"> </w:t>
      </w:r>
      <w:r w:rsidR="00201092">
        <w:rPr>
          <w:sz w:val="28"/>
          <w:szCs w:val="28"/>
        </w:rPr>
        <w:t>22.03.2023</w:t>
      </w:r>
      <w:r>
        <w:rPr>
          <w:sz w:val="28"/>
          <w:szCs w:val="28"/>
        </w:rPr>
        <w:t xml:space="preserve">                                                                                                    № </w:t>
      </w:r>
      <w:r w:rsidR="00D027B6">
        <w:rPr>
          <w:sz w:val="28"/>
          <w:szCs w:val="28"/>
        </w:rPr>
        <w:t>10</w:t>
      </w:r>
    </w:p>
    <w:p w:rsidR="00C124E4" w:rsidRPr="00F52DED" w:rsidRDefault="00C124E4" w:rsidP="00C124E4">
      <w:pPr>
        <w:rPr>
          <w:sz w:val="28"/>
          <w:szCs w:val="28"/>
        </w:rPr>
      </w:pPr>
    </w:p>
    <w:p w:rsidR="00F52DED" w:rsidRDefault="00D027B6" w:rsidP="00D027B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2DED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сорок первой сессии Совета депутатов </w:t>
      </w:r>
      <w:proofErr w:type="spellStart"/>
      <w:r w:rsidRPr="00F52DE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52DED">
        <w:rPr>
          <w:rFonts w:ascii="Times New Roman" w:hAnsi="Times New Roman" w:cs="Times New Roman"/>
          <w:sz w:val="28"/>
          <w:szCs w:val="28"/>
        </w:rPr>
        <w:t xml:space="preserve"> района третьего созыва от 29.03.2019 №8 «</w:t>
      </w:r>
      <w:r w:rsidRPr="00F52DE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ежемесячной доплате к страховой пенсии по старости (инвалидности) лицам, осуществлявшим полномочия депутата, председателя Совета депутатов </w:t>
      </w:r>
      <w:proofErr w:type="spellStart"/>
      <w:r w:rsidRPr="00F52DED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F52DE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</w:t>
      </w:r>
    </w:p>
    <w:p w:rsidR="00C124E4" w:rsidRPr="00F52DED" w:rsidRDefault="00D027B6" w:rsidP="00D027B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2DED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proofErr w:type="spellStart"/>
      <w:r w:rsidRPr="00F52DED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F52DE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области»</w:t>
      </w:r>
    </w:p>
    <w:p w:rsidR="00D027B6" w:rsidRPr="00D027B6" w:rsidRDefault="00D027B6" w:rsidP="00C124E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7B6" w:rsidRDefault="006E0A20" w:rsidP="006E0A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E0A20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от 06.10.2003 </w:t>
      </w:r>
      <w:hyperlink r:id="rId5" w:history="1">
        <w:r w:rsidRPr="006E0A20">
          <w:rPr>
            <w:rFonts w:eastAsia="Calibri"/>
            <w:sz w:val="28"/>
            <w:szCs w:val="28"/>
            <w:lang w:eastAsia="en-US"/>
          </w:rPr>
          <w:t>N 131-ФЗ</w:t>
        </w:r>
      </w:hyperlink>
      <w:r w:rsidRPr="006E0A20">
        <w:rPr>
          <w:rFonts w:eastAsia="Calibri"/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Федерации", от 07.02.2011 </w:t>
      </w:r>
      <w:hyperlink r:id="rId6" w:history="1">
        <w:r w:rsidRPr="006E0A20">
          <w:rPr>
            <w:rFonts w:eastAsia="Calibri"/>
            <w:sz w:val="28"/>
            <w:szCs w:val="28"/>
            <w:lang w:eastAsia="en-US"/>
          </w:rPr>
          <w:t>N 6-ФЗ</w:t>
        </w:r>
      </w:hyperlink>
      <w:r w:rsidRPr="006E0A20">
        <w:rPr>
          <w:rFonts w:eastAsia="Calibri"/>
          <w:sz w:val="28"/>
          <w:szCs w:val="28"/>
          <w:lang w:eastAsia="en-US"/>
        </w:rP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образований", Законами Новосибирской области от 07.10.</w:t>
      </w:r>
      <w:r w:rsidRPr="00D027B6">
        <w:rPr>
          <w:rFonts w:eastAsia="Calibri"/>
          <w:color w:val="000000" w:themeColor="text1"/>
          <w:sz w:val="28"/>
          <w:szCs w:val="28"/>
          <w:lang w:eastAsia="en-US"/>
        </w:rPr>
        <w:t xml:space="preserve">2011 </w:t>
      </w:r>
      <w:hyperlink r:id="rId7" w:history="1">
        <w:r w:rsidRPr="00D027B6">
          <w:rPr>
            <w:rFonts w:eastAsia="Calibri"/>
            <w:color w:val="000000" w:themeColor="text1"/>
            <w:sz w:val="28"/>
            <w:szCs w:val="28"/>
            <w:lang w:eastAsia="en-US"/>
          </w:rPr>
          <w:t>N 111-ОЗ</w:t>
        </w:r>
      </w:hyperlink>
      <w:r w:rsidRPr="006E0A20">
        <w:rPr>
          <w:rFonts w:eastAsia="Calibri"/>
          <w:sz w:val="28"/>
          <w:szCs w:val="28"/>
          <w:lang w:eastAsia="en-US"/>
        </w:rPr>
        <w:t xml:space="preserve"> "Об отдельных вопросах организации и деятельности контрольно-счетных органов муниципальных образований Новосибирской области", </w:t>
      </w:r>
      <w:r>
        <w:rPr>
          <w:rFonts w:eastAsia="Calibri"/>
          <w:sz w:val="28"/>
          <w:szCs w:val="28"/>
          <w:lang w:eastAsia="en-US"/>
        </w:rPr>
        <w:t>на основании статьи 32.1 Устава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Кочковского района Новосибирской области, </w:t>
      </w:r>
    </w:p>
    <w:p w:rsidR="006E0A20" w:rsidRPr="006E0A20" w:rsidRDefault="006E0A20" w:rsidP="006E0A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Совет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Кочковского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C124E4" w:rsidRPr="0060745F" w:rsidRDefault="00C124E4" w:rsidP="00C124E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074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0A20" w:rsidRDefault="00C124E4" w:rsidP="00C124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752BBB">
        <w:rPr>
          <w:sz w:val="28"/>
          <w:szCs w:val="28"/>
        </w:rPr>
        <w:t xml:space="preserve">Внести изменение в Положение о ежемесячной доплате </w:t>
      </w:r>
      <w:r w:rsidRPr="00752BBB">
        <w:rPr>
          <w:color w:val="000000"/>
          <w:sz w:val="28"/>
          <w:szCs w:val="28"/>
        </w:rPr>
        <w:t xml:space="preserve">к страховой пенсии по старости (инвалидности) лицам, осуществлявшим полномочия депутата, председателя Совета депутатов </w:t>
      </w:r>
      <w:proofErr w:type="spellStart"/>
      <w:r w:rsidRPr="00752BBB">
        <w:rPr>
          <w:color w:val="000000"/>
          <w:sz w:val="28"/>
          <w:szCs w:val="28"/>
        </w:rPr>
        <w:t>Кочковского</w:t>
      </w:r>
      <w:proofErr w:type="spellEnd"/>
      <w:r w:rsidRPr="00752BBB">
        <w:rPr>
          <w:color w:val="000000"/>
          <w:sz w:val="28"/>
          <w:szCs w:val="28"/>
        </w:rPr>
        <w:t xml:space="preserve"> района Новосибирской области,</w:t>
      </w:r>
      <w:r w:rsidR="00D027B6">
        <w:rPr>
          <w:color w:val="000000"/>
          <w:sz w:val="28"/>
          <w:szCs w:val="28"/>
        </w:rPr>
        <w:t xml:space="preserve"> </w:t>
      </w:r>
      <w:r w:rsidRPr="00752BBB">
        <w:rPr>
          <w:color w:val="000000"/>
          <w:sz w:val="28"/>
          <w:szCs w:val="28"/>
        </w:rPr>
        <w:t xml:space="preserve"> Главы </w:t>
      </w:r>
      <w:proofErr w:type="spellStart"/>
      <w:r w:rsidRPr="00752BBB">
        <w:rPr>
          <w:color w:val="000000"/>
          <w:sz w:val="28"/>
          <w:szCs w:val="28"/>
        </w:rPr>
        <w:t>Кочковского</w:t>
      </w:r>
      <w:proofErr w:type="spellEnd"/>
      <w:r w:rsidRPr="00752BBB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(далее – Положение), утвержденное решением Совета депутатов Кочковского района Новосибирской области от 29.03.2019 № 8</w:t>
      </w:r>
      <w:r w:rsidR="006E0A20">
        <w:rPr>
          <w:color w:val="000000"/>
          <w:sz w:val="28"/>
          <w:szCs w:val="28"/>
        </w:rPr>
        <w:t>:</w:t>
      </w:r>
    </w:p>
    <w:p w:rsidR="006E0A20" w:rsidRDefault="00257540" w:rsidP="006E0A2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1.1.в наименовании и пункте 1 после слов «</w:t>
      </w:r>
      <w:r w:rsidR="00201092">
        <w:rPr>
          <w:color w:val="000000"/>
          <w:sz w:val="28"/>
          <w:szCs w:val="28"/>
        </w:rPr>
        <w:t>Главы</w:t>
      </w:r>
      <w:r>
        <w:rPr>
          <w:color w:val="000000"/>
          <w:sz w:val="28"/>
          <w:szCs w:val="28"/>
        </w:rPr>
        <w:t xml:space="preserve"> Кочковского района Новосибирской области»  добавить слова «, </w:t>
      </w:r>
      <w:r w:rsidR="0020109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редседател</w:t>
      </w:r>
      <w:r w:rsidR="00D027B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Ревизионной комиссии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области»,</w:t>
      </w:r>
    </w:p>
    <w:p w:rsidR="00257540" w:rsidRDefault="00257540" w:rsidP="006E0A2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приложении:</w:t>
      </w:r>
    </w:p>
    <w:p w:rsidR="00257540" w:rsidRDefault="00257540" w:rsidP="0025754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</w:t>
      </w:r>
      <w:r w:rsidR="00D027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наименовании и пункт</w:t>
      </w:r>
      <w:r w:rsidR="00D027B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1.1. после слов «</w:t>
      </w:r>
      <w:r w:rsidR="00201092">
        <w:rPr>
          <w:color w:val="000000"/>
          <w:sz w:val="28"/>
          <w:szCs w:val="28"/>
        </w:rPr>
        <w:t>Главы</w:t>
      </w:r>
      <w:r>
        <w:rPr>
          <w:color w:val="000000"/>
          <w:sz w:val="28"/>
          <w:szCs w:val="28"/>
        </w:rPr>
        <w:t xml:space="preserve"> Кочковского района Новосибирской области»  добавить слова «, </w:t>
      </w:r>
      <w:r w:rsidR="0020109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редседател</w:t>
      </w:r>
      <w:r w:rsidR="00D027B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Ревизионной комиссии </w:t>
      </w:r>
      <w:proofErr w:type="spellStart"/>
      <w:r>
        <w:rPr>
          <w:color w:val="000000"/>
          <w:sz w:val="28"/>
          <w:szCs w:val="28"/>
        </w:rPr>
        <w:t>Кочковског</w:t>
      </w:r>
      <w:r w:rsidR="00D027B6">
        <w:rPr>
          <w:color w:val="000000"/>
          <w:sz w:val="28"/>
          <w:szCs w:val="28"/>
        </w:rPr>
        <w:t>о</w:t>
      </w:r>
      <w:proofErr w:type="spellEnd"/>
      <w:r w:rsidR="00D027B6">
        <w:rPr>
          <w:color w:val="000000"/>
          <w:sz w:val="28"/>
          <w:szCs w:val="28"/>
        </w:rPr>
        <w:t xml:space="preserve"> района Новосибирской области»;</w:t>
      </w:r>
    </w:p>
    <w:p w:rsidR="00257540" w:rsidRDefault="00257540" w:rsidP="0025754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1.2.2. в пункт 1.1. перед словами «Устав Кочковского района Новосибирской области» добавить «</w:t>
      </w:r>
      <w:r w:rsidRPr="006E0A20">
        <w:rPr>
          <w:rFonts w:eastAsia="Calibri"/>
          <w:sz w:val="28"/>
          <w:szCs w:val="28"/>
          <w:lang w:eastAsia="en-US"/>
        </w:rPr>
        <w:t>Закон</w:t>
      </w:r>
      <w:r>
        <w:rPr>
          <w:rFonts w:eastAsia="Calibri"/>
          <w:sz w:val="28"/>
          <w:szCs w:val="28"/>
          <w:lang w:eastAsia="en-US"/>
        </w:rPr>
        <w:t>ом</w:t>
      </w:r>
      <w:r w:rsidRPr="006E0A20">
        <w:rPr>
          <w:rFonts w:eastAsia="Calibri"/>
          <w:sz w:val="28"/>
          <w:szCs w:val="28"/>
          <w:lang w:eastAsia="en-US"/>
        </w:rPr>
        <w:t xml:space="preserve"> Новосибирской области от </w:t>
      </w:r>
      <w:r w:rsidRPr="00D027B6">
        <w:rPr>
          <w:rFonts w:eastAsia="Calibri"/>
          <w:color w:val="000000" w:themeColor="text1"/>
          <w:sz w:val="28"/>
          <w:szCs w:val="28"/>
          <w:lang w:eastAsia="en-US"/>
        </w:rPr>
        <w:t xml:space="preserve">07.10.2011 </w:t>
      </w:r>
      <w:hyperlink r:id="rId8" w:history="1">
        <w:r w:rsidRPr="00D027B6">
          <w:rPr>
            <w:rFonts w:eastAsia="Calibri"/>
            <w:color w:val="000000" w:themeColor="text1"/>
            <w:sz w:val="28"/>
            <w:szCs w:val="28"/>
            <w:lang w:eastAsia="en-US"/>
          </w:rPr>
          <w:t>N 111-ОЗ</w:t>
        </w:r>
      </w:hyperlink>
      <w:r w:rsidRPr="006E0A20">
        <w:rPr>
          <w:rFonts w:eastAsia="Calibri"/>
          <w:sz w:val="28"/>
          <w:szCs w:val="28"/>
          <w:lang w:eastAsia="en-US"/>
        </w:rPr>
        <w:t xml:space="preserve"> "Об отдельных вопросах организации и деятельности контрольно-счетных органов муниципальных образований Новосибирской области"</w:t>
      </w:r>
      <w:proofErr w:type="gramStart"/>
      <w:r w:rsidRPr="006E0A20">
        <w:rPr>
          <w:rFonts w:eastAsia="Calibri"/>
          <w:sz w:val="28"/>
          <w:szCs w:val="28"/>
          <w:lang w:eastAsia="en-US"/>
        </w:rPr>
        <w:t>,</w:t>
      </w:r>
      <w:r w:rsidR="00D027B6">
        <w:rPr>
          <w:color w:val="000000"/>
          <w:sz w:val="28"/>
          <w:szCs w:val="28"/>
        </w:rPr>
        <w:t>»</w:t>
      </w:r>
      <w:proofErr w:type="gramEnd"/>
      <w:r w:rsidR="00D027B6">
        <w:rPr>
          <w:color w:val="000000"/>
          <w:sz w:val="28"/>
          <w:szCs w:val="28"/>
        </w:rPr>
        <w:t>;</w:t>
      </w:r>
    </w:p>
    <w:p w:rsidR="00257540" w:rsidRDefault="00201092" w:rsidP="0025754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1.2.3.</w:t>
      </w:r>
      <w:r w:rsidRPr="002010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пункт 1.2. после слов «Главы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</w:t>
      </w:r>
      <w:r w:rsidR="00D027B6">
        <w:rPr>
          <w:color w:val="000000"/>
          <w:sz w:val="28"/>
          <w:szCs w:val="28"/>
        </w:rPr>
        <w:t>бласти» добавить «, председателя</w:t>
      </w:r>
      <w:r>
        <w:rPr>
          <w:color w:val="000000"/>
          <w:sz w:val="28"/>
          <w:szCs w:val="28"/>
        </w:rPr>
        <w:t xml:space="preserve"> Ревизионной комиссии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201092">
        <w:rPr>
          <w:rFonts w:eastAsia="Calibri"/>
          <w:sz w:val="28"/>
          <w:szCs w:val="28"/>
          <w:lang w:eastAsia="en-US"/>
        </w:rPr>
        <w:t xml:space="preserve"> </w:t>
      </w:r>
      <w:r w:rsidRPr="006E0A20">
        <w:rPr>
          <w:rFonts w:eastAsia="Calibri"/>
          <w:sz w:val="28"/>
          <w:szCs w:val="28"/>
          <w:lang w:eastAsia="en-US"/>
        </w:rPr>
        <w:t>Новосибирской области</w:t>
      </w:r>
      <w:r w:rsidR="00D027B6">
        <w:rPr>
          <w:color w:val="000000"/>
          <w:sz w:val="28"/>
          <w:szCs w:val="28"/>
        </w:rPr>
        <w:t>»;</w:t>
      </w:r>
    </w:p>
    <w:p w:rsidR="00D94777" w:rsidRPr="00D94777" w:rsidRDefault="00201092" w:rsidP="00D94777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1.2.4. пункт 2.2. </w:t>
      </w:r>
      <w:r w:rsidR="00D94777">
        <w:rPr>
          <w:color w:val="000000"/>
          <w:sz w:val="28"/>
          <w:szCs w:val="28"/>
        </w:rPr>
        <w:t>изложить в следующей редакции</w:t>
      </w:r>
      <w:r w:rsidR="00D027B6">
        <w:rPr>
          <w:color w:val="000000"/>
          <w:sz w:val="28"/>
          <w:szCs w:val="28"/>
        </w:rPr>
        <w:t>:</w:t>
      </w:r>
      <w:r w:rsidR="00D94777">
        <w:rPr>
          <w:color w:val="000000"/>
          <w:sz w:val="28"/>
          <w:szCs w:val="28"/>
        </w:rPr>
        <w:t xml:space="preserve"> «</w:t>
      </w:r>
      <w:r w:rsidR="00D94777" w:rsidRPr="00D94777">
        <w:rPr>
          <w:color w:val="000000"/>
          <w:sz w:val="28"/>
          <w:szCs w:val="28"/>
        </w:rPr>
        <w:t> Ежемесячная доплата к страховой пенсии устанавливается в зависимости от периодов замещения муниципальных должностей в следующих размерах:</w:t>
      </w:r>
    </w:p>
    <w:p w:rsidR="00D94777" w:rsidRPr="00D94777" w:rsidRDefault="00D94777" w:rsidP="00D94777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D94777">
        <w:rPr>
          <w:color w:val="000000"/>
          <w:sz w:val="28"/>
          <w:szCs w:val="28"/>
        </w:rPr>
        <w:t xml:space="preserve">‒  от 4 до 9 лет – 55 %, </w:t>
      </w:r>
    </w:p>
    <w:p w:rsidR="00D94777" w:rsidRPr="00D94777" w:rsidRDefault="00D94777" w:rsidP="00D94777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D94777">
        <w:rPr>
          <w:color w:val="000000"/>
          <w:sz w:val="28"/>
          <w:szCs w:val="28"/>
        </w:rPr>
        <w:t xml:space="preserve">‒  от 9 до 14 лет – 75 %, </w:t>
      </w:r>
    </w:p>
    <w:p w:rsidR="00D94777" w:rsidRPr="00D94777" w:rsidRDefault="00D94777" w:rsidP="00D94777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D94777">
        <w:rPr>
          <w:color w:val="000000"/>
          <w:sz w:val="28"/>
          <w:szCs w:val="28"/>
        </w:rPr>
        <w:t>‒ от 14 до 19 лет – 85 %,</w:t>
      </w:r>
    </w:p>
    <w:p w:rsidR="00D94777" w:rsidRPr="00D94777" w:rsidRDefault="00D94777" w:rsidP="00D94777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D94777">
        <w:rPr>
          <w:color w:val="000000"/>
          <w:sz w:val="28"/>
          <w:szCs w:val="28"/>
        </w:rPr>
        <w:t>‒  свыше 19 лет – 95 % месячного денежного содержания (вознаграждения)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(инвалидности). В периоды, исчисляемые для установления доплаты к страховой пенсии лицам, осуществлявшим полномочия депутата, председателя Совета депутатов, Главы муниципального образования</w:t>
      </w:r>
      <w:r>
        <w:rPr>
          <w:color w:val="000000"/>
          <w:sz w:val="28"/>
          <w:szCs w:val="28"/>
        </w:rPr>
        <w:t>, председателя Ревизионной комиссии Кочковского района</w:t>
      </w:r>
      <w:r w:rsidRPr="00D94777">
        <w:rPr>
          <w:color w:val="000000"/>
          <w:sz w:val="28"/>
          <w:szCs w:val="28"/>
        </w:rPr>
        <w:t xml:space="preserve"> на постоянной основе, включаются периоды замещения ими на постоянной основе должностей председателя (заместителя председателя) территориального Совета депутатов, главы территориальной администрации.</w:t>
      </w:r>
    </w:p>
    <w:p w:rsidR="00D94777" w:rsidRPr="00D94777" w:rsidRDefault="00D94777" w:rsidP="00D94777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D94777">
        <w:rPr>
          <w:color w:val="000000"/>
          <w:sz w:val="28"/>
          <w:szCs w:val="28"/>
        </w:rPr>
        <w:t>Минимальный размер ежемесячной доплаты к страховой пенсии не может быть ниже размера фиксированной выплаты к страховой части пенсии по старости (инвалидности) с учетом районного коэффициента.</w:t>
      </w:r>
    </w:p>
    <w:p w:rsidR="00201092" w:rsidRDefault="00D94777" w:rsidP="00D94777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D94777">
        <w:rPr>
          <w:color w:val="000000"/>
          <w:sz w:val="28"/>
          <w:szCs w:val="28"/>
        </w:rPr>
        <w:t>При определении размера ежемесячной доплаты к страховой пенсии не учитываются суммы повышений фиксированной выплаты к страховой пенсии по старости (инвалидности), приходящиеся на нетрудоспособных членов семьи, в связи с достижением возраста 80 лет или наличием инвалидности 1 группы</w:t>
      </w:r>
      <w:proofErr w:type="gramStart"/>
      <w:r w:rsidRPr="00D947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C124E4" w:rsidRPr="00175A5E" w:rsidRDefault="00C124E4" w:rsidP="00C124E4">
      <w:pPr>
        <w:pStyle w:val="ConsPlusNormal"/>
        <w:tabs>
          <w:tab w:val="left" w:pos="993"/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5A5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C124E4" w:rsidRPr="00175A5E" w:rsidRDefault="00C124E4" w:rsidP="00C124E4">
      <w:pPr>
        <w:pStyle w:val="ConsPlusNormal"/>
        <w:tabs>
          <w:tab w:val="left" w:pos="66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5A5E">
        <w:rPr>
          <w:rFonts w:ascii="Times New Roman" w:hAnsi="Times New Roman" w:cs="Times New Roman"/>
          <w:sz w:val="28"/>
          <w:szCs w:val="28"/>
        </w:rPr>
        <w:tab/>
      </w:r>
    </w:p>
    <w:p w:rsidR="00C124E4" w:rsidRDefault="00C124E4" w:rsidP="00C12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4E4" w:rsidRPr="009E28C5" w:rsidRDefault="00C124E4" w:rsidP="00C12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28C5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C124E4" w:rsidRPr="009E28C5" w:rsidRDefault="00C124E4" w:rsidP="00C12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28C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89355B">
        <w:rPr>
          <w:rFonts w:ascii="Times New Roman" w:hAnsi="Times New Roman" w:cs="Times New Roman"/>
          <w:sz w:val="28"/>
          <w:szCs w:val="28"/>
        </w:rPr>
        <w:t xml:space="preserve">     </w:t>
      </w:r>
      <w:r w:rsidRPr="009E28C5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9E28C5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9E28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24E4" w:rsidRPr="009E28C5" w:rsidRDefault="00C124E4" w:rsidP="00C12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4E4" w:rsidRPr="009E28C5" w:rsidRDefault="00C124E4" w:rsidP="00C12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28C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124E4" w:rsidRPr="009E28C5" w:rsidRDefault="00C124E4" w:rsidP="00C12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28C5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</w:p>
    <w:p w:rsidR="00C124E4" w:rsidRPr="00D439AE" w:rsidRDefault="00C124E4" w:rsidP="00C12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28C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</w:t>
      </w:r>
      <w:bookmarkStart w:id="0" w:name="P48"/>
      <w:bookmarkEnd w:id="0"/>
      <w:r>
        <w:rPr>
          <w:rFonts w:ascii="Times New Roman" w:hAnsi="Times New Roman" w:cs="Times New Roman"/>
          <w:sz w:val="28"/>
          <w:szCs w:val="28"/>
        </w:rPr>
        <w:t>М. Макарушкин</w:t>
      </w:r>
      <w:bookmarkStart w:id="1" w:name="_GoBack"/>
      <w:bookmarkEnd w:id="1"/>
    </w:p>
    <w:sectPr w:rsidR="00C124E4" w:rsidRPr="00D439AE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24E4"/>
    <w:rsid w:val="000953EE"/>
    <w:rsid w:val="000A485B"/>
    <w:rsid w:val="001619C6"/>
    <w:rsid w:val="00177EC3"/>
    <w:rsid w:val="00201092"/>
    <w:rsid w:val="00257540"/>
    <w:rsid w:val="002A2509"/>
    <w:rsid w:val="004F3788"/>
    <w:rsid w:val="006277E4"/>
    <w:rsid w:val="006507AE"/>
    <w:rsid w:val="006E0A20"/>
    <w:rsid w:val="007B6F71"/>
    <w:rsid w:val="0089355B"/>
    <w:rsid w:val="008D5383"/>
    <w:rsid w:val="0096239C"/>
    <w:rsid w:val="0098197B"/>
    <w:rsid w:val="009F15E3"/>
    <w:rsid w:val="00BC289B"/>
    <w:rsid w:val="00C124E4"/>
    <w:rsid w:val="00C46BF8"/>
    <w:rsid w:val="00D027B6"/>
    <w:rsid w:val="00D541C1"/>
    <w:rsid w:val="00D94777"/>
    <w:rsid w:val="00EC777D"/>
    <w:rsid w:val="00ED5389"/>
    <w:rsid w:val="00F52DED"/>
    <w:rsid w:val="00F8410A"/>
    <w:rsid w:val="00FB50BC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E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C124E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24E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C124E4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E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C124E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24E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C124E4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CB931FB8F57E46C92A9BEEFC8D8D64135D9D95BB40F6218F4D042186654B40A2DE3BB7B2BCA0710AFDE1753ABDC5D161YFD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CB931FB8F57E46C92A9BEEFC8D8D64135D9D95BB40F6218F4D042186654B40A2DE3BB7B2BCA0710AFDE1753ABDC5D161YFD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CB931FB8F57E46C92A9BF8FFE1D36D195ECA99B846FB75D1110276D9354D15F09E65EEE3FEEB7C09E5FD753BYAD0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4CB931FB8F57E46C92A9BF8FFE1D36D1E56C690B946FB75D1110276D9354D15F09E65EEE3FEEB7C09E5FD753BYAD0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2023-03-06T04:55:00Z</cp:lastPrinted>
  <dcterms:created xsi:type="dcterms:W3CDTF">2023-03-06T04:36:00Z</dcterms:created>
  <dcterms:modified xsi:type="dcterms:W3CDTF">2023-03-15T03:26:00Z</dcterms:modified>
</cp:coreProperties>
</file>