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261CA9" w:rsidTr="00C1351B">
        <w:trPr>
          <w:trHeight w:val="4962"/>
        </w:trPr>
        <w:tc>
          <w:tcPr>
            <w:tcW w:w="4785" w:type="dxa"/>
            <w:hideMark/>
          </w:tcPr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261CA9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261CA9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261CA9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261CA9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261CA9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261CA9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 xml:space="preserve">об оценке эффективности реализации муниципальной программы </w:t>
      </w:r>
      <w:r w:rsidR="00B12BC7" w:rsidRPr="00B12BC7">
        <w:rPr>
          <w:rFonts w:ascii="Times New Roman" w:hAnsi="Times New Roman" w:cs="Times New Roman"/>
          <w:sz w:val="28"/>
          <w:szCs w:val="28"/>
        </w:rPr>
        <w:t>«</w:t>
      </w:r>
      <w:r w:rsidR="00A74208" w:rsidRPr="00A74208">
        <w:rPr>
          <w:rFonts w:ascii="Times New Roman" w:hAnsi="Times New Roman" w:cs="Times New Roman"/>
          <w:sz w:val="28"/>
          <w:szCs w:val="28"/>
        </w:rPr>
        <w:t>Развитие муниципальной службы в органах местного самоуправления Кочковского района на 20</w:t>
      </w:r>
      <w:r w:rsidR="00D17C88">
        <w:rPr>
          <w:rFonts w:ascii="Times New Roman" w:hAnsi="Times New Roman" w:cs="Times New Roman"/>
          <w:sz w:val="28"/>
          <w:szCs w:val="28"/>
        </w:rPr>
        <w:t>2</w:t>
      </w:r>
      <w:r w:rsidR="00A74208" w:rsidRPr="00A74208">
        <w:rPr>
          <w:rFonts w:ascii="Times New Roman" w:hAnsi="Times New Roman" w:cs="Times New Roman"/>
          <w:sz w:val="28"/>
          <w:szCs w:val="28"/>
        </w:rPr>
        <w:t>1-202</w:t>
      </w:r>
      <w:r w:rsidR="00D17C88">
        <w:rPr>
          <w:rFonts w:ascii="Times New Roman" w:hAnsi="Times New Roman" w:cs="Times New Roman"/>
          <w:sz w:val="28"/>
          <w:szCs w:val="28"/>
        </w:rPr>
        <w:t>3</w:t>
      </w:r>
      <w:r w:rsidR="00A74208" w:rsidRPr="00A74208">
        <w:rPr>
          <w:rFonts w:ascii="Times New Roman" w:hAnsi="Times New Roman" w:cs="Times New Roman"/>
          <w:sz w:val="28"/>
          <w:szCs w:val="28"/>
        </w:rPr>
        <w:t xml:space="preserve"> годы</w:t>
      </w:r>
      <w:r w:rsidR="00B12BC7" w:rsidRPr="00B12BC7">
        <w:rPr>
          <w:rFonts w:ascii="Times New Roman" w:hAnsi="Times New Roman" w:cs="Times New Roman"/>
          <w:sz w:val="28"/>
          <w:szCs w:val="28"/>
        </w:rPr>
        <w:t xml:space="preserve">» </w:t>
      </w:r>
      <w:r w:rsidR="00405EE1">
        <w:rPr>
          <w:rFonts w:ascii="Times New Roman" w:hAnsi="Times New Roman" w:cs="Times New Roman"/>
          <w:sz w:val="28"/>
          <w:szCs w:val="28"/>
        </w:rPr>
        <w:t>в 202</w:t>
      </w:r>
      <w:r w:rsidR="00D17C88">
        <w:rPr>
          <w:rFonts w:ascii="Times New Roman" w:hAnsi="Times New Roman" w:cs="Times New Roman"/>
          <w:sz w:val="28"/>
          <w:szCs w:val="28"/>
        </w:rPr>
        <w:t>1</w:t>
      </w:r>
      <w:r w:rsidR="00405EE1">
        <w:rPr>
          <w:rFonts w:ascii="Times New Roman" w:hAnsi="Times New Roman" w:cs="Times New Roman"/>
          <w:sz w:val="28"/>
          <w:szCs w:val="28"/>
        </w:rPr>
        <w:t xml:space="preserve"> </w:t>
      </w:r>
      <w:r w:rsidRPr="00261CA9">
        <w:rPr>
          <w:rFonts w:ascii="Times New Roman" w:hAnsi="Times New Roman" w:cs="Times New Roman"/>
          <w:sz w:val="28"/>
          <w:szCs w:val="28"/>
        </w:rPr>
        <w:t>году.</w:t>
      </w:r>
    </w:p>
    <w:p w:rsidR="004D29EB" w:rsidRPr="00261CA9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261CA9" w:rsidRDefault="00FB68B9" w:rsidP="00A7420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Для</w:t>
      </w:r>
      <w:r w:rsidR="0059337A" w:rsidRPr="00261CA9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</w:t>
      </w:r>
      <w:r w:rsidR="00B12BC7" w:rsidRPr="00B12BC7">
        <w:rPr>
          <w:rFonts w:ascii="Times New Roman" w:hAnsi="Times New Roman" w:cs="Times New Roman"/>
          <w:sz w:val="28"/>
          <w:szCs w:val="28"/>
        </w:rPr>
        <w:t>«</w:t>
      </w:r>
      <w:r w:rsidR="00A74208" w:rsidRPr="00A74208">
        <w:rPr>
          <w:rFonts w:ascii="Times New Roman" w:hAnsi="Times New Roman" w:cs="Times New Roman"/>
          <w:sz w:val="28"/>
          <w:szCs w:val="28"/>
        </w:rPr>
        <w:t xml:space="preserve">Развитие муниципальной службы в органах местного самоуправления Кочковского района на </w:t>
      </w:r>
      <w:r w:rsidR="00D17C88" w:rsidRPr="00A74208">
        <w:rPr>
          <w:rFonts w:ascii="Times New Roman" w:hAnsi="Times New Roman" w:cs="Times New Roman"/>
          <w:sz w:val="28"/>
          <w:szCs w:val="28"/>
        </w:rPr>
        <w:t>20</w:t>
      </w:r>
      <w:r w:rsidR="00D17C88">
        <w:rPr>
          <w:rFonts w:ascii="Times New Roman" w:hAnsi="Times New Roman" w:cs="Times New Roman"/>
          <w:sz w:val="28"/>
          <w:szCs w:val="28"/>
        </w:rPr>
        <w:t>2</w:t>
      </w:r>
      <w:r w:rsidR="00D17C88" w:rsidRPr="00A74208">
        <w:rPr>
          <w:rFonts w:ascii="Times New Roman" w:hAnsi="Times New Roman" w:cs="Times New Roman"/>
          <w:sz w:val="28"/>
          <w:szCs w:val="28"/>
        </w:rPr>
        <w:t>1-202</w:t>
      </w:r>
      <w:r w:rsidR="00D17C88">
        <w:rPr>
          <w:rFonts w:ascii="Times New Roman" w:hAnsi="Times New Roman" w:cs="Times New Roman"/>
          <w:sz w:val="28"/>
          <w:szCs w:val="28"/>
        </w:rPr>
        <w:t>3</w:t>
      </w:r>
      <w:r w:rsidR="00D17C88" w:rsidRPr="00A74208">
        <w:rPr>
          <w:rFonts w:ascii="Times New Roman" w:hAnsi="Times New Roman" w:cs="Times New Roman"/>
          <w:sz w:val="28"/>
          <w:szCs w:val="28"/>
        </w:rPr>
        <w:t xml:space="preserve"> годы</w:t>
      </w:r>
      <w:r w:rsidR="00D17C88" w:rsidRPr="00B12BC7">
        <w:rPr>
          <w:rFonts w:ascii="Times New Roman" w:hAnsi="Times New Roman" w:cs="Times New Roman"/>
          <w:sz w:val="28"/>
          <w:szCs w:val="28"/>
        </w:rPr>
        <w:t xml:space="preserve">» </w:t>
      </w:r>
      <w:r w:rsidRPr="00261CA9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261CA9">
        <w:rPr>
          <w:rFonts w:ascii="Times New Roman" w:hAnsi="Times New Roman" w:cs="Times New Roman"/>
          <w:sz w:val="28"/>
          <w:szCs w:val="28"/>
        </w:rPr>
        <w:t>в 20</w:t>
      </w:r>
      <w:r w:rsidR="00405EE1">
        <w:rPr>
          <w:rFonts w:ascii="Times New Roman" w:hAnsi="Times New Roman" w:cs="Times New Roman"/>
          <w:sz w:val="28"/>
          <w:szCs w:val="28"/>
        </w:rPr>
        <w:t>2</w:t>
      </w:r>
      <w:r w:rsidR="00D17C88">
        <w:rPr>
          <w:rFonts w:ascii="Times New Roman" w:hAnsi="Times New Roman" w:cs="Times New Roman"/>
          <w:sz w:val="28"/>
          <w:szCs w:val="28"/>
        </w:rPr>
        <w:t>1</w:t>
      </w:r>
      <w:r w:rsidR="0059337A" w:rsidRPr="00261CA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61CA9">
        <w:rPr>
          <w:rFonts w:ascii="Times New Roman" w:hAnsi="Times New Roman" w:cs="Times New Roman"/>
          <w:sz w:val="28"/>
          <w:szCs w:val="28"/>
        </w:rPr>
        <w:t xml:space="preserve"> </w:t>
      </w:r>
      <w:r w:rsidR="00CA7E15">
        <w:rPr>
          <w:rFonts w:ascii="Times New Roman" w:hAnsi="Times New Roman" w:cs="Times New Roman"/>
          <w:sz w:val="28"/>
          <w:szCs w:val="28"/>
        </w:rPr>
        <w:t>отделом организационно-контрольной и кадровой работы</w:t>
      </w:r>
      <w:r w:rsidRPr="00261CA9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Style w:val="2"/>
        <w:tblW w:w="9639" w:type="dxa"/>
        <w:tblLook w:val="04A0" w:firstRow="1" w:lastRow="0" w:firstColumn="1" w:lastColumn="0" w:noHBand="0" w:noVBand="1"/>
      </w:tblPr>
      <w:tblGrid>
        <w:gridCol w:w="679"/>
        <w:gridCol w:w="3479"/>
        <w:gridCol w:w="1876"/>
        <w:gridCol w:w="1779"/>
        <w:gridCol w:w="1826"/>
      </w:tblGrid>
      <w:tr w:rsidR="00A74208" w:rsidRPr="00D17C88" w:rsidTr="00963956">
        <w:trPr>
          <w:trHeight w:val="1302"/>
        </w:trPr>
        <w:tc>
          <w:tcPr>
            <w:tcW w:w="679" w:type="dxa"/>
            <w:shd w:val="clear" w:color="auto" w:fill="auto"/>
            <w:vAlign w:val="center"/>
          </w:tcPr>
          <w:p w:rsidR="00A74208" w:rsidRPr="00D17C88" w:rsidRDefault="00A74208" w:rsidP="00A74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A74208" w:rsidRPr="00D17C88" w:rsidRDefault="00A74208" w:rsidP="00A74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 муниципальной программы</w:t>
            </w:r>
          </w:p>
        </w:tc>
        <w:tc>
          <w:tcPr>
            <w:tcW w:w="1876" w:type="dxa"/>
            <w:vAlign w:val="center"/>
          </w:tcPr>
          <w:p w:rsidR="00A74208" w:rsidRPr="00D17C88" w:rsidRDefault="00A74208" w:rsidP="0096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A74208" w:rsidRPr="00D17C88" w:rsidRDefault="00A74208" w:rsidP="00A74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A74208" w:rsidRPr="00D17C88" w:rsidRDefault="00A74208" w:rsidP="00A74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D17C88" w:rsidRPr="00D17C88" w:rsidTr="00BF329B">
        <w:trPr>
          <w:trHeight w:val="330"/>
        </w:trPr>
        <w:tc>
          <w:tcPr>
            <w:tcW w:w="679" w:type="dxa"/>
            <w:shd w:val="clear" w:color="auto" w:fill="auto"/>
          </w:tcPr>
          <w:p w:rsidR="00D17C88" w:rsidRPr="00D17C88" w:rsidRDefault="00D17C88" w:rsidP="00D17C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</w:tcPr>
          <w:p w:rsidR="00D17C88" w:rsidRPr="00D17C88" w:rsidRDefault="00D17C88" w:rsidP="00D1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88">
              <w:rPr>
                <w:rFonts w:ascii="Times New Roman" w:hAnsi="Times New Roman" w:cs="Times New Roman"/>
                <w:sz w:val="24"/>
                <w:szCs w:val="24"/>
              </w:rPr>
              <w:t>Доля вакантных должностей муниципальной службы,  замещаемых из кадрового резерва</w:t>
            </w:r>
          </w:p>
        </w:tc>
        <w:tc>
          <w:tcPr>
            <w:tcW w:w="1876" w:type="dxa"/>
          </w:tcPr>
          <w:p w:rsidR="00D17C88" w:rsidRPr="00D17C88" w:rsidRDefault="00D17C88" w:rsidP="00D17C88">
            <w:pPr>
              <w:jc w:val="center"/>
              <w:rPr>
                <w:rFonts w:ascii="Times New Roman" w:hAnsi="Times New Roman" w:cs="Times New Roman"/>
              </w:rPr>
            </w:pPr>
            <w:r w:rsidRPr="00D17C8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79" w:type="dxa"/>
          </w:tcPr>
          <w:p w:rsidR="00D17C88" w:rsidRPr="00D17C88" w:rsidRDefault="00D17C88" w:rsidP="00D1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D17C88" w:rsidRPr="00D17C88" w:rsidRDefault="00D17C88" w:rsidP="00D1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7C88" w:rsidRPr="00D17C88" w:rsidTr="00BF329B">
        <w:trPr>
          <w:trHeight w:val="330"/>
        </w:trPr>
        <w:tc>
          <w:tcPr>
            <w:tcW w:w="679" w:type="dxa"/>
            <w:shd w:val="clear" w:color="auto" w:fill="auto"/>
          </w:tcPr>
          <w:p w:rsidR="00D17C88" w:rsidRPr="00D17C88" w:rsidRDefault="00D17C88" w:rsidP="00D17C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9" w:type="dxa"/>
          </w:tcPr>
          <w:p w:rsidR="00D17C88" w:rsidRPr="00D17C88" w:rsidRDefault="00D17C88" w:rsidP="00D1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88">
              <w:rPr>
                <w:rFonts w:ascii="Times New Roman" w:hAnsi="Times New Roman" w:cs="Times New Roman"/>
                <w:sz w:val="24"/>
                <w:szCs w:val="24"/>
              </w:rPr>
              <w:t>Доля должностей муниципальной службы высшей и главной групп, на которые сформирован кадровый резерв</w:t>
            </w:r>
          </w:p>
        </w:tc>
        <w:tc>
          <w:tcPr>
            <w:tcW w:w="1876" w:type="dxa"/>
          </w:tcPr>
          <w:p w:rsidR="00D17C88" w:rsidRPr="00D17C88" w:rsidRDefault="00D17C88" w:rsidP="00D17C88">
            <w:pPr>
              <w:jc w:val="center"/>
              <w:rPr>
                <w:rFonts w:ascii="Times New Roman" w:hAnsi="Times New Roman" w:cs="Times New Roman"/>
              </w:rPr>
            </w:pPr>
            <w:r w:rsidRPr="00D17C8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79" w:type="dxa"/>
          </w:tcPr>
          <w:p w:rsidR="00D17C88" w:rsidRPr="00D17C88" w:rsidRDefault="00D17C88" w:rsidP="00D1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6" w:type="dxa"/>
          </w:tcPr>
          <w:p w:rsidR="00D17C88" w:rsidRPr="00D17C88" w:rsidRDefault="00D17C88" w:rsidP="00D1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7C88" w:rsidRPr="00D17C88" w:rsidTr="00994459">
        <w:trPr>
          <w:trHeight w:val="330"/>
        </w:trPr>
        <w:tc>
          <w:tcPr>
            <w:tcW w:w="679" w:type="dxa"/>
            <w:shd w:val="clear" w:color="auto" w:fill="auto"/>
          </w:tcPr>
          <w:p w:rsidR="00D17C88" w:rsidRPr="00D17C88" w:rsidRDefault="00D17C88" w:rsidP="00D17C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88" w:rsidRPr="00D17C88" w:rsidRDefault="00D17C88" w:rsidP="00D17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C88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проходящих ежегодно  повышение квалификации</w:t>
            </w:r>
          </w:p>
        </w:tc>
        <w:tc>
          <w:tcPr>
            <w:tcW w:w="1876" w:type="dxa"/>
          </w:tcPr>
          <w:p w:rsidR="00D17C88" w:rsidRPr="00D17C88" w:rsidRDefault="00D17C88" w:rsidP="00D17C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8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779" w:type="dxa"/>
          </w:tcPr>
          <w:p w:rsidR="00D17C88" w:rsidRPr="00D17C88" w:rsidRDefault="00D17C88" w:rsidP="00D1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6" w:type="dxa"/>
          </w:tcPr>
          <w:p w:rsidR="00D17C88" w:rsidRPr="00D17C88" w:rsidRDefault="00D17C88" w:rsidP="00D1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17C88" w:rsidRPr="00D17C88" w:rsidTr="00994459">
        <w:trPr>
          <w:trHeight w:val="330"/>
        </w:trPr>
        <w:tc>
          <w:tcPr>
            <w:tcW w:w="679" w:type="dxa"/>
            <w:shd w:val="clear" w:color="auto" w:fill="auto"/>
          </w:tcPr>
          <w:p w:rsidR="00D17C88" w:rsidRPr="00D17C88" w:rsidRDefault="00D17C88" w:rsidP="00D17C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88" w:rsidRPr="00D17C88" w:rsidRDefault="00D17C88" w:rsidP="00D17C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C88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органов местного самоуправления муниципальных районов в должностные обязанности которых входит участие в противодействии коррупции, прошедших обучение по программам дополнительного профессионального образования в указанной сфере деятельности</w:t>
            </w:r>
          </w:p>
        </w:tc>
        <w:tc>
          <w:tcPr>
            <w:tcW w:w="1876" w:type="dxa"/>
          </w:tcPr>
          <w:p w:rsidR="00D17C88" w:rsidRPr="00D17C88" w:rsidRDefault="00D17C88" w:rsidP="00D17C88">
            <w:pPr>
              <w:jc w:val="center"/>
              <w:rPr>
                <w:rFonts w:ascii="Times New Roman" w:hAnsi="Times New Roman" w:cs="Times New Roman"/>
              </w:rPr>
            </w:pPr>
            <w:r w:rsidRPr="00D17C8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79" w:type="dxa"/>
          </w:tcPr>
          <w:p w:rsidR="00D17C88" w:rsidRPr="00D17C88" w:rsidRDefault="00D17C88" w:rsidP="00D1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D17C88" w:rsidRPr="00D17C88" w:rsidRDefault="00D17C88" w:rsidP="00D17C8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7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C88" w:rsidRPr="00D17C88" w:rsidTr="00994459">
        <w:trPr>
          <w:trHeight w:val="330"/>
        </w:trPr>
        <w:tc>
          <w:tcPr>
            <w:tcW w:w="679" w:type="dxa"/>
            <w:shd w:val="clear" w:color="auto" w:fill="auto"/>
          </w:tcPr>
          <w:p w:rsidR="00D17C88" w:rsidRPr="00D17C88" w:rsidRDefault="00D17C88" w:rsidP="00D17C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88" w:rsidRPr="00D17C88" w:rsidRDefault="00D17C88" w:rsidP="00D17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C88">
              <w:rPr>
                <w:rFonts w:ascii="Times New Roman" w:hAnsi="Times New Roman" w:cs="Times New Roman"/>
                <w:sz w:val="24"/>
                <w:szCs w:val="24"/>
              </w:rPr>
              <w:t>Доля органов местного самоуправления, обеспечивающих размещение сведений  о доходах, расходах, об имуществе и обязательствах имущественного характера муниципальных служащих на официальных сайтах в установленные действующим законодательством сроки</w:t>
            </w:r>
          </w:p>
          <w:p w:rsidR="00D17C88" w:rsidRPr="00D17C88" w:rsidRDefault="00D17C88" w:rsidP="00D17C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D17C88" w:rsidRPr="00D17C88" w:rsidRDefault="00D17C88" w:rsidP="00D17C88">
            <w:pPr>
              <w:jc w:val="center"/>
              <w:rPr>
                <w:rFonts w:ascii="Times New Roman" w:hAnsi="Times New Roman" w:cs="Times New Roman"/>
              </w:rPr>
            </w:pPr>
            <w:r w:rsidRPr="00D17C8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79" w:type="dxa"/>
          </w:tcPr>
          <w:p w:rsidR="00D17C88" w:rsidRPr="00D17C88" w:rsidRDefault="00D17C88" w:rsidP="00D1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6" w:type="dxa"/>
          </w:tcPr>
          <w:p w:rsidR="00D17C88" w:rsidRPr="00D17C88" w:rsidRDefault="00D17C88" w:rsidP="00D1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C88" w:rsidRPr="00D17C88" w:rsidTr="00994459">
        <w:trPr>
          <w:trHeight w:val="330"/>
        </w:trPr>
        <w:tc>
          <w:tcPr>
            <w:tcW w:w="679" w:type="dxa"/>
            <w:shd w:val="clear" w:color="auto" w:fill="auto"/>
          </w:tcPr>
          <w:p w:rsidR="00D17C88" w:rsidRPr="00D17C88" w:rsidRDefault="00D17C88" w:rsidP="00D17C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88" w:rsidRPr="00D17C88" w:rsidRDefault="00D17C88" w:rsidP="00D1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C88">
              <w:rPr>
                <w:rFonts w:ascii="Times New Roman" w:hAnsi="Times New Roman" w:cs="Times New Roman"/>
                <w:sz w:val="24"/>
                <w:szCs w:val="24"/>
              </w:rPr>
              <w:t>Доля органов местного самоуправления, в которых должности муниципальной службы замещаются на конкурсной основе</w:t>
            </w:r>
          </w:p>
        </w:tc>
        <w:tc>
          <w:tcPr>
            <w:tcW w:w="1876" w:type="dxa"/>
          </w:tcPr>
          <w:p w:rsidR="00D17C88" w:rsidRPr="00D17C88" w:rsidRDefault="00D17C88" w:rsidP="00D17C88">
            <w:pPr>
              <w:jc w:val="center"/>
              <w:rPr>
                <w:rFonts w:ascii="Times New Roman" w:hAnsi="Times New Roman" w:cs="Times New Roman"/>
              </w:rPr>
            </w:pPr>
            <w:r w:rsidRPr="00D17C8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79" w:type="dxa"/>
          </w:tcPr>
          <w:p w:rsidR="00D17C88" w:rsidRPr="00D17C88" w:rsidRDefault="00D17C88" w:rsidP="00D1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D17C88" w:rsidRPr="00D17C88" w:rsidRDefault="00D17C88" w:rsidP="00D1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7C88" w:rsidRPr="00D17C88" w:rsidTr="00994459">
        <w:trPr>
          <w:trHeight w:val="330"/>
        </w:trPr>
        <w:tc>
          <w:tcPr>
            <w:tcW w:w="679" w:type="dxa"/>
            <w:shd w:val="clear" w:color="auto" w:fill="auto"/>
          </w:tcPr>
          <w:p w:rsidR="00D17C88" w:rsidRPr="00D17C88" w:rsidRDefault="00D17C88" w:rsidP="00D17C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88" w:rsidRPr="00D17C88" w:rsidRDefault="00D17C88" w:rsidP="00D1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C88">
              <w:rPr>
                <w:rFonts w:ascii="Times New Roman" w:hAnsi="Times New Roman" w:cs="Times New Roman"/>
                <w:sz w:val="24"/>
                <w:szCs w:val="24"/>
              </w:rPr>
              <w:t>Доля органов местного самоуправления, в которых сформирован и используется  муниципальной кадровый резерв</w:t>
            </w:r>
          </w:p>
        </w:tc>
        <w:tc>
          <w:tcPr>
            <w:tcW w:w="1876" w:type="dxa"/>
          </w:tcPr>
          <w:p w:rsidR="00D17C88" w:rsidRPr="00D17C88" w:rsidRDefault="00D17C88" w:rsidP="00D1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88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 образований</w:t>
            </w:r>
          </w:p>
        </w:tc>
        <w:tc>
          <w:tcPr>
            <w:tcW w:w="1779" w:type="dxa"/>
          </w:tcPr>
          <w:p w:rsidR="00D17C88" w:rsidRPr="00D17C88" w:rsidRDefault="00D17C88" w:rsidP="00D1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6" w:type="dxa"/>
          </w:tcPr>
          <w:p w:rsidR="00D17C88" w:rsidRPr="00D17C88" w:rsidRDefault="00D17C88" w:rsidP="00D1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7C88" w:rsidRPr="00D17C88" w:rsidTr="00994459">
        <w:trPr>
          <w:trHeight w:val="330"/>
        </w:trPr>
        <w:tc>
          <w:tcPr>
            <w:tcW w:w="679" w:type="dxa"/>
            <w:shd w:val="clear" w:color="auto" w:fill="auto"/>
          </w:tcPr>
          <w:p w:rsidR="00D17C88" w:rsidRPr="00D17C88" w:rsidRDefault="00D17C88" w:rsidP="00D17C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88" w:rsidRPr="00D17C88" w:rsidRDefault="00D17C88" w:rsidP="00D1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C88">
              <w:rPr>
                <w:rFonts w:ascii="Times New Roman" w:hAnsi="Times New Roman" w:cs="Times New Roman"/>
                <w:sz w:val="24"/>
                <w:szCs w:val="24"/>
              </w:rPr>
              <w:t>Доля ОМС, внедривших в практику работы институт наставничества</w:t>
            </w:r>
          </w:p>
        </w:tc>
        <w:tc>
          <w:tcPr>
            <w:tcW w:w="1876" w:type="dxa"/>
          </w:tcPr>
          <w:p w:rsidR="00D17C88" w:rsidRPr="00D17C88" w:rsidRDefault="00D17C88" w:rsidP="00D17C88">
            <w:pPr>
              <w:jc w:val="center"/>
              <w:rPr>
                <w:rFonts w:ascii="Times New Roman" w:hAnsi="Times New Roman" w:cs="Times New Roman"/>
              </w:rPr>
            </w:pPr>
            <w:r w:rsidRPr="00D17C8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79" w:type="dxa"/>
          </w:tcPr>
          <w:p w:rsidR="00D17C88" w:rsidRPr="00D17C88" w:rsidRDefault="00D17C88" w:rsidP="00D1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26" w:type="dxa"/>
          </w:tcPr>
          <w:p w:rsidR="00D17C88" w:rsidRPr="00D17C88" w:rsidRDefault="00D17C88" w:rsidP="00D1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7C88" w:rsidRPr="00D17C88" w:rsidTr="00994459">
        <w:trPr>
          <w:trHeight w:val="330"/>
        </w:trPr>
        <w:tc>
          <w:tcPr>
            <w:tcW w:w="679" w:type="dxa"/>
            <w:shd w:val="clear" w:color="auto" w:fill="auto"/>
          </w:tcPr>
          <w:p w:rsidR="00D17C88" w:rsidRPr="00D17C88" w:rsidRDefault="00D17C88" w:rsidP="00D17C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88" w:rsidRPr="00D17C88" w:rsidRDefault="00D17C88" w:rsidP="00D17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C88">
              <w:rPr>
                <w:rFonts w:ascii="Times New Roman" w:hAnsi="Times New Roman" w:cs="Times New Roman"/>
                <w:sz w:val="24"/>
                <w:szCs w:val="24"/>
              </w:rPr>
              <w:t>Доля ОМС, в которых внедрена информационная система управления персоналом</w:t>
            </w:r>
          </w:p>
        </w:tc>
        <w:tc>
          <w:tcPr>
            <w:tcW w:w="1876" w:type="dxa"/>
          </w:tcPr>
          <w:p w:rsidR="00D17C88" w:rsidRPr="00D17C88" w:rsidRDefault="00D17C88" w:rsidP="00D17C88">
            <w:pPr>
              <w:jc w:val="center"/>
              <w:rPr>
                <w:rFonts w:ascii="Times New Roman" w:hAnsi="Times New Roman" w:cs="Times New Roman"/>
              </w:rPr>
            </w:pPr>
            <w:r w:rsidRPr="00D17C8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79" w:type="dxa"/>
          </w:tcPr>
          <w:p w:rsidR="00D17C88" w:rsidRPr="00D17C88" w:rsidRDefault="00D17C88" w:rsidP="00D1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6" w:type="dxa"/>
            <w:tcBorders>
              <w:bottom w:val="single" w:sz="4" w:space="0" w:color="000000" w:themeColor="text1"/>
            </w:tcBorders>
          </w:tcPr>
          <w:p w:rsidR="00D17C88" w:rsidRPr="00D17C88" w:rsidRDefault="00D17C88" w:rsidP="00D17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37869" w:rsidRPr="00261CA9" w:rsidRDefault="00137869" w:rsidP="0013786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261C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1CA9">
        <w:rPr>
          <w:rFonts w:ascii="Times New Roman" w:hAnsi="Times New Roman" w:cs="Times New Roman"/>
          <w:sz w:val="28"/>
          <w:szCs w:val="28"/>
        </w:rPr>
        <w:t xml:space="preserve">п) – </w:t>
      </w:r>
      <w:r w:rsidR="00963956">
        <w:rPr>
          <w:rFonts w:ascii="Times New Roman" w:hAnsi="Times New Roman" w:cs="Times New Roman"/>
          <w:sz w:val="28"/>
          <w:szCs w:val="28"/>
        </w:rPr>
        <w:t>5</w:t>
      </w:r>
      <w:r w:rsidR="00B12BC7">
        <w:rPr>
          <w:rFonts w:ascii="Times New Roman" w:hAnsi="Times New Roman" w:cs="Times New Roman"/>
          <w:sz w:val="28"/>
          <w:szCs w:val="28"/>
        </w:rPr>
        <w:t>0</w:t>
      </w:r>
      <w:r w:rsidRPr="00261CA9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Pr="00261CA9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261C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1CA9">
        <w:rPr>
          <w:rFonts w:ascii="Times New Roman" w:hAnsi="Times New Roman" w:cs="Times New Roman"/>
          <w:sz w:val="28"/>
          <w:szCs w:val="28"/>
        </w:rPr>
        <w:t xml:space="preserve">ф) – </w:t>
      </w:r>
      <w:r w:rsidR="00B12BC7">
        <w:rPr>
          <w:rFonts w:ascii="Times New Roman" w:hAnsi="Times New Roman" w:cs="Times New Roman"/>
          <w:sz w:val="28"/>
          <w:szCs w:val="28"/>
        </w:rPr>
        <w:t>0</w:t>
      </w:r>
      <w:r w:rsidR="001F1D96" w:rsidRPr="00261CA9">
        <w:rPr>
          <w:rFonts w:ascii="Times New Roman" w:hAnsi="Times New Roman" w:cs="Times New Roman"/>
          <w:sz w:val="28"/>
          <w:szCs w:val="28"/>
        </w:rPr>
        <w:t xml:space="preserve"> </w:t>
      </w:r>
      <w:r w:rsidRPr="00261CA9">
        <w:rPr>
          <w:rFonts w:ascii="Times New Roman" w:hAnsi="Times New Roman" w:cs="Times New Roman"/>
          <w:sz w:val="28"/>
          <w:szCs w:val="28"/>
        </w:rPr>
        <w:t>тыс. рублей</w:t>
      </w:r>
    </w:p>
    <w:p w:rsidR="00B12BC7" w:rsidRPr="00261CA9" w:rsidRDefault="00B12BC7" w:rsidP="00B12BC7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отсутствия финансирования программы ее эффективность не определяется</w:t>
      </w:r>
      <w:r w:rsidRPr="00261CA9">
        <w:rPr>
          <w:rFonts w:ascii="Times New Roman" w:hAnsi="Times New Roman" w:cs="Times New Roman"/>
          <w:sz w:val="28"/>
          <w:szCs w:val="28"/>
        </w:rPr>
        <w:t>.</w:t>
      </w:r>
    </w:p>
    <w:p w:rsidR="00B33802" w:rsidRDefault="00B3380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BC7" w:rsidRPr="00261CA9" w:rsidRDefault="00B12BC7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261CA9" w:rsidTr="004F3912">
        <w:tc>
          <w:tcPr>
            <w:tcW w:w="4672" w:type="dxa"/>
          </w:tcPr>
          <w:p w:rsidR="004F3912" w:rsidRPr="00261CA9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CA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261CA9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261CA9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CA9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261CA9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1CA9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1CA9">
        <w:rPr>
          <w:rFonts w:ascii="Times New Roman" w:hAnsi="Times New Roman" w:cs="Times New Roman"/>
          <w:sz w:val="20"/>
          <w:szCs w:val="20"/>
        </w:rPr>
        <w:t>22</w:t>
      </w:r>
      <w:r w:rsidR="003065EB">
        <w:rPr>
          <w:rFonts w:ascii="Times New Roman" w:hAnsi="Times New Roman" w:cs="Times New Roman"/>
          <w:sz w:val="20"/>
          <w:szCs w:val="20"/>
        </w:rPr>
        <w:t>070</w:t>
      </w:r>
      <w:bookmarkStart w:id="0" w:name="_GoBack"/>
      <w:bookmarkEnd w:id="0"/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FA" w:rsidRDefault="00716AFA" w:rsidP="004A7488">
      <w:pPr>
        <w:spacing w:after="0" w:line="240" w:lineRule="auto"/>
      </w:pPr>
      <w:r>
        <w:separator/>
      </w:r>
    </w:p>
  </w:endnote>
  <w:endnote w:type="continuationSeparator" w:id="0">
    <w:p w:rsidR="00716AFA" w:rsidRDefault="00716AFA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FA" w:rsidRDefault="00716AFA" w:rsidP="004A7488">
      <w:pPr>
        <w:spacing w:after="0" w:line="240" w:lineRule="auto"/>
      </w:pPr>
      <w:r>
        <w:separator/>
      </w:r>
    </w:p>
  </w:footnote>
  <w:footnote w:type="continuationSeparator" w:id="0">
    <w:p w:rsidR="00716AFA" w:rsidRDefault="00716AFA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0E91"/>
    <w:rsid w:val="00027CE4"/>
    <w:rsid w:val="000752C1"/>
    <w:rsid w:val="000E2F96"/>
    <w:rsid w:val="00101C4D"/>
    <w:rsid w:val="00107A29"/>
    <w:rsid w:val="00137869"/>
    <w:rsid w:val="00147C89"/>
    <w:rsid w:val="00150EFA"/>
    <w:rsid w:val="00154078"/>
    <w:rsid w:val="00163779"/>
    <w:rsid w:val="00190300"/>
    <w:rsid w:val="001F1D96"/>
    <w:rsid w:val="001F7B95"/>
    <w:rsid w:val="0023197D"/>
    <w:rsid w:val="0023634E"/>
    <w:rsid w:val="00261CA9"/>
    <w:rsid w:val="002B0317"/>
    <w:rsid w:val="002D3613"/>
    <w:rsid w:val="003065EB"/>
    <w:rsid w:val="003311C4"/>
    <w:rsid w:val="00336540"/>
    <w:rsid w:val="003422B7"/>
    <w:rsid w:val="00393654"/>
    <w:rsid w:val="003D5F65"/>
    <w:rsid w:val="003D7D80"/>
    <w:rsid w:val="00405EE1"/>
    <w:rsid w:val="004573FC"/>
    <w:rsid w:val="004A7488"/>
    <w:rsid w:val="004D29EB"/>
    <w:rsid w:val="004D6C38"/>
    <w:rsid w:val="004F3912"/>
    <w:rsid w:val="0059337A"/>
    <w:rsid w:val="005B2068"/>
    <w:rsid w:val="005E3CE3"/>
    <w:rsid w:val="005F40D1"/>
    <w:rsid w:val="0063019B"/>
    <w:rsid w:val="006F1A96"/>
    <w:rsid w:val="00700800"/>
    <w:rsid w:val="00716AFA"/>
    <w:rsid w:val="00771A17"/>
    <w:rsid w:val="007A6E4A"/>
    <w:rsid w:val="007D6976"/>
    <w:rsid w:val="007F5C01"/>
    <w:rsid w:val="008667E1"/>
    <w:rsid w:val="0092116D"/>
    <w:rsid w:val="00927F2F"/>
    <w:rsid w:val="00931E89"/>
    <w:rsid w:val="00963956"/>
    <w:rsid w:val="009940DE"/>
    <w:rsid w:val="00A40379"/>
    <w:rsid w:val="00A6349A"/>
    <w:rsid w:val="00A639F3"/>
    <w:rsid w:val="00A74208"/>
    <w:rsid w:val="00B12BC7"/>
    <w:rsid w:val="00B153F2"/>
    <w:rsid w:val="00B21A9C"/>
    <w:rsid w:val="00B33802"/>
    <w:rsid w:val="00B740CB"/>
    <w:rsid w:val="00B76ED7"/>
    <w:rsid w:val="00BA1FB4"/>
    <w:rsid w:val="00BC31BE"/>
    <w:rsid w:val="00BE5B14"/>
    <w:rsid w:val="00BF73DE"/>
    <w:rsid w:val="00C1351B"/>
    <w:rsid w:val="00C135A3"/>
    <w:rsid w:val="00C14188"/>
    <w:rsid w:val="00C21AA8"/>
    <w:rsid w:val="00C72336"/>
    <w:rsid w:val="00C73D4C"/>
    <w:rsid w:val="00C86742"/>
    <w:rsid w:val="00CA7E15"/>
    <w:rsid w:val="00CE2568"/>
    <w:rsid w:val="00D17C88"/>
    <w:rsid w:val="00D43243"/>
    <w:rsid w:val="00DE1296"/>
    <w:rsid w:val="00E21D70"/>
    <w:rsid w:val="00E42B02"/>
    <w:rsid w:val="00EA572D"/>
    <w:rsid w:val="00EF0887"/>
    <w:rsid w:val="00F207A2"/>
    <w:rsid w:val="00F2649B"/>
    <w:rsid w:val="00F43F58"/>
    <w:rsid w:val="00F84991"/>
    <w:rsid w:val="00F8577D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E49B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  <w:style w:type="table" w:customStyle="1" w:styleId="2">
    <w:name w:val="Сетка таблицы2"/>
    <w:basedOn w:val="a1"/>
    <w:next w:val="a5"/>
    <w:uiPriority w:val="59"/>
    <w:rsid w:val="00A7420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A6349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41019-16C2-41EE-AEF2-499587A8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65</cp:revision>
  <dcterms:created xsi:type="dcterms:W3CDTF">2016-11-07T04:30:00Z</dcterms:created>
  <dcterms:modified xsi:type="dcterms:W3CDTF">2022-09-07T10:18:00Z</dcterms:modified>
</cp:coreProperties>
</file>