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8"/>
        <w:gridCol w:w="4627"/>
      </w:tblGrid>
      <w:tr w:rsidR="00150EFA" w:rsidRPr="009F51AF" w:rsidTr="00C1351B">
        <w:trPr>
          <w:trHeight w:val="4962"/>
        </w:trPr>
        <w:tc>
          <w:tcPr>
            <w:tcW w:w="4785" w:type="dxa"/>
            <w:hideMark/>
          </w:tcPr>
          <w:p w:rsidR="00150EFA" w:rsidRPr="009F51AF" w:rsidRDefault="00150EFA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b/>
                <w:bCs/>
                <w:sz w:val="10"/>
                <w:szCs w:val="20"/>
              </w:rPr>
            </w:pPr>
            <w:r w:rsidRPr="009F51AF">
              <w:rPr>
                <w:rFonts w:ascii="Times New Roman" w:eastAsia="Times New Roman" w:hAnsi="Times New Roman"/>
                <w:noProof/>
                <w:sz w:val="28"/>
                <w:szCs w:val="20"/>
                <w:lang w:eastAsia="ru-RU"/>
              </w:rPr>
              <w:drawing>
                <wp:inline distT="0" distB="0" distL="0" distR="0" wp14:anchorId="75F98335" wp14:editId="435B7F45">
                  <wp:extent cx="561975" cy="619125"/>
                  <wp:effectExtent l="0" t="0" r="9525" b="9525"/>
                  <wp:docPr id="2" name="Рисунок 1" descr="kochk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kochk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0EFA" w:rsidRPr="009F51AF" w:rsidRDefault="00150EFA" w:rsidP="00150EF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0"/>
              </w:rPr>
            </w:pPr>
            <w:r w:rsidRPr="009F51AF">
              <w:rPr>
                <w:rFonts w:ascii="Times New Roman" w:eastAsia="Times New Roman" w:hAnsi="Times New Roman"/>
                <w:b/>
                <w:bCs/>
                <w:sz w:val="28"/>
                <w:szCs w:val="20"/>
              </w:rPr>
              <w:t>ОТДЕЛ ЭКОНОМИЧЕСКОГО РАЗВИТИЯ И ТРУДОВЫХ ОТНОШЕНИЙ</w:t>
            </w:r>
          </w:p>
          <w:p w:rsidR="00150EFA" w:rsidRPr="009F51AF" w:rsidRDefault="00150EFA" w:rsidP="00150EF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r w:rsidRPr="009F51AF">
              <w:rPr>
                <w:rFonts w:ascii="Times New Roman" w:eastAsia="Times New Roman" w:hAnsi="Times New Roman"/>
                <w:bCs/>
                <w:sz w:val="28"/>
                <w:szCs w:val="20"/>
              </w:rPr>
              <w:t>АДМИНИСТРАЦИЯ КОЧКОВСКОГО РАЙОНА</w:t>
            </w:r>
          </w:p>
          <w:p w:rsidR="00150EFA" w:rsidRPr="009F51AF" w:rsidRDefault="00150EFA" w:rsidP="00150EF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r w:rsidRPr="009F51AF">
              <w:rPr>
                <w:rFonts w:ascii="Times New Roman" w:eastAsia="Times New Roman" w:hAnsi="Times New Roman"/>
                <w:bCs/>
                <w:sz w:val="28"/>
                <w:szCs w:val="20"/>
              </w:rPr>
              <w:t>НОВОСИБИРСКОЙ ОБЛАСТИ</w:t>
            </w:r>
          </w:p>
          <w:p w:rsidR="00150EFA" w:rsidRPr="009F51AF" w:rsidRDefault="00150EFA" w:rsidP="00150EF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F51AF">
              <w:rPr>
                <w:rFonts w:ascii="Times New Roman" w:eastAsia="Times New Roman" w:hAnsi="Times New Roman"/>
                <w:bCs/>
                <w:sz w:val="24"/>
                <w:szCs w:val="24"/>
              </w:rPr>
              <w:t>ул. Революционная, 11</w:t>
            </w:r>
          </w:p>
          <w:p w:rsidR="00150EFA" w:rsidRPr="009F51AF" w:rsidRDefault="00150EFA" w:rsidP="00150EF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1AF">
              <w:rPr>
                <w:rFonts w:ascii="Times New Roman" w:eastAsia="Times New Roman" w:hAnsi="Times New Roman"/>
                <w:sz w:val="24"/>
                <w:szCs w:val="24"/>
              </w:rPr>
              <w:t>с. Кочки Кочковский район</w:t>
            </w:r>
          </w:p>
          <w:p w:rsidR="00150EFA" w:rsidRPr="009F51AF" w:rsidRDefault="00150EFA" w:rsidP="00150EF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1AF">
              <w:rPr>
                <w:rFonts w:ascii="Times New Roman" w:eastAsia="Times New Roman" w:hAnsi="Times New Roman"/>
                <w:sz w:val="24"/>
                <w:szCs w:val="24"/>
              </w:rPr>
              <w:t>Новосибирская область 632491</w:t>
            </w:r>
          </w:p>
          <w:p w:rsidR="00150EFA" w:rsidRPr="009F51AF" w:rsidRDefault="00150EFA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1AF">
              <w:rPr>
                <w:rFonts w:ascii="Times New Roman" w:eastAsia="Times New Roman" w:hAnsi="Times New Roman"/>
                <w:sz w:val="24"/>
                <w:szCs w:val="24"/>
              </w:rPr>
              <w:t>Телефон: 8(38356)22-225</w:t>
            </w:r>
          </w:p>
          <w:p w:rsidR="00150EFA" w:rsidRPr="009F51AF" w:rsidRDefault="00150EFA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1AF">
              <w:rPr>
                <w:rFonts w:ascii="Times New Roman" w:eastAsia="Times New Roman" w:hAnsi="Times New Roman"/>
                <w:sz w:val="24"/>
                <w:szCs w:val="24"/>
              </w:rPr>
              <w:t>Факс: 8(38356)22-225</w:t>
            </w:r>
          </w:p>
          <w:p w:rsidR="00150EFA" w:rsidRPr="009F51AF" w:rsidRDefault="00150EFA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RPr="009F51A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9F51A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9F51A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9F51AF">
              <w:rPr>
                <w:rFonts w:ascii="Times New Roman" w:eastAsia="Times New Roman" w:hAnsi="Times New Roman"/>
                <w:sz w:val="24"/>
                <w:szCs w:val="24"/>
              </w:rPr>
              <w:t xml:space="preserve">:  </w:t>
            </w:r>
            <w:hyperlink r:id="rId9" w:history="1">
              <w:r w:rsidRPr="009F51A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oer</w:t>
              </w:r>
              <w:r w:rsidRPr="009F51A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Pr="009F51A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adm</w:t>
              </w:r>
              <w:r w:rsidRPr="009F51A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9F51A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9F51A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9F51A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1351B" w:rsidRPr="009F51AF" w:rsidRDefault="00C1351B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F51A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От ______</w:t>
            </w:r>
            <w:r w:rsidRPr="009F51A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oftHyphen/>
            </w:r>
            <w:r w:rsidRPr="009F51A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oftHyphen/>
            </w:r>
            <w:r w:rsidRPr="009F51A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oftHyphen/>
              <w:t xml:space="preserve">_______ </w:t>
            </w:r>
          </w:p>
        </w:tc>
        <w:tc>
          <w:tcPr>
            <w:tcW w:w="4786" w:type="dxa"/>
          </w:tcPr>
          <w:p w:rsidR="00150EFA" w:rsidRPr="009F51AF" w:rsidRDefault="00150EFA" w:rsidP="00150EFA">
            <w:pPr>
              <w:rPr>
                <w:rFonts w:ascii="Times New Roman" w:eastAsia="Times New Roman" w:hAnsi="Times New Roman"/>
                <w:sz w:val="28"/>
                <w:szCs w:val="20"/>
                <w:lang w:val="en-US"/>
              </w:rPr>
            </w:pPr>
          </w:p>
        </w:tc>
      </w:tr>
    </w:tbl>
    <w:p w:rsidR="00150EFA" w:rsidRPr="009F51AF" w:rsidRDefault="00150EFA" w:rsidP="004D29E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667E1" w:rsidRPr="009F51AF" w:rsidRDefault="0092116D" w:rsidP="004D29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51AF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4D29EB" w:rsidRPr="009F51AF" w:rsidRDefault="004D29EB" w:rsidP="00BB65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51AF">
        <w:rPr>
          <w:rFonts w:ascii="Times New Roman" w:hAnsi="Times New Roman" w:cs="Times New Roman"/>
          <w:sz w:val="28"/>
          <w:szCs w:val="28"/>
        </w:rPr>
        <w:t>об оценке эффективности реализации муниципальной программы «</w:t>
      </w:r>
      <w:r w:rsidR="00BB65C5" w:rsidRPr="00BB65C5">
        <w:rPr>
          <w:rFonts w:ascii="Times New Roman" w:hAnsi="Times New Roman" w:cs="Times New Roman"/>
          <w:sz w:val="28"/>
          <w:szCs w:val="28"/>
        </w:rPr>
        <w:t>Развитие субъектов малого и среднего предпринимательства в Кочковском районе на 2019-2023 годы</w:t>
      </w:r>
      <w:r w:rsidR="004630D0">
        <w:rPr>
          <w:rFonts w:ascii="Times New Roman" w:hAnsi="Times New Roman" w:cs="Times New Roman"/>
          <w:sz w:val="28"/>
          <w:szCs w:val="28"/>
        </w:rPr>
        <w:t>» в 202</w:t>
      </w:r>
      <w:r w:rsidR="000477D2">
        <w:rPr>
          <w:rFonts w:ascii="Times New Roman" w:hAnsi="Times New Roman" w:cs="Times New Roman"/>
          <w:sz w:val="28"/>
          <w:szCs w:val="28"/>
        </w:rPr>
        <w:t>1</w:t>
      </w:r>
      <w:r w:rsidRPr="009F51AF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4D29EB" w:rsidRPr="009F51AF" w:rsidRDefault="004D29EB" w:rsidP="004D29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68B9" w:rsidRPr="00BB65C5" w:rsidRDefault="00FB68B9" w:rsidP="00BB65C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5C5">
        <w:rPr>
          <w:rFonts w:ascii="Times New Roman" w:hAnsi="Times New Roman" w:cs="Times New Roman"/>
          <w:sz w:val="28"/>
          <w:szCs w:val="28"/>
        </w:rPr>
        <w:t>Для</w:t>
      </w:r>
      <w:r w:rsidR="0059337A" w:rsidRPr="00BB65C5">
        <w:rPr>
          <w:rFonts w:ascii="Times New Roman" w:hAnsi="Times New Roman" w:cs="Times New Roman"/>
          <w:sz w:val="28"/>
          <w:szCs w:val="28"/>
        </w:rPr>
        <w:t xml:space="preserve"> проведения оценки эффективности реализации муниципальной программы «</w:t>
      </w:r>
      <w:r w:rsidR="00BB65C5" w:rsidRPr="00BB65C5">
        <w:rPr>
          <w:rFonts w:ascii="Times New Roman" w:hAnsi="Times New Roman" w:cs="Times New Roman"/>
          <w:sz w:val="28"/>
          <w:szCs w:val="28"/>
        </w:rPr>
        <w:t>Развитие субъектов малого и среднего предпринимательства в Кочковском районе на 2019-2023 годы</w:t>
      </w:r>
      <w:r w:rsidR="0059337A" w:rsidRPr="00BB65C5">
        <w:rPr>
          <w:rFonts w:ascii="Times New Roman" w:hAnsi="Times New Roman" w:cs="Times New Roman"/>
          <w:sz w:val="28"/>
          <w:szCs w:val="28"/>
        </w:rPr>
        <w:t xml:space="preserve">» </w:t>
      </w:r>
      <w:r w:rsidRPr="00BB65C5">
        <w:rPr>
          <w:rFonts w:ascii="Times New Roman" w:hAnsi="Times New Roman" w:cs="Times New Roman"/>
          <w:sz w:val="28"/>
          <w:szCs w:val="28"/>
        </w:rPr>
        <w:t xml:space="preserve">(далее – программа) </w:t>
      </w:r>
      <w:r w:rsidR="0059337A" w:rsidRPr="00BB65C5">
        <w:rPr>
          <w:rFonts w:ascii="Times New Roman" w:hAnsi="Times New Roman" w:cs="Times New Roman"/>
          <w:sz w:val="28"/>
          <w:szCs w:val="28"/>
        </w:rPr>
        <w:t>в 20</w:t>
      </w:r>
      <w:r w:rsidR="004630D0">
        <w:rPr>
          <w:rFonts w:ascii="Times New Roman" w:hAnsi="Times New Roman" w:cs="Times New Roman"/>
          <w:sz w:val="28"/>
          <w:szCs w:val="28"/>
        </w:rPr>
        <w:t>2</w:t>
      </w:r>
      <w:r w:rsidR="000477D2">
        <w:rPr>
          <w:rFonts w:ascii="Times New Roman" w:hAnsi="Times New Roman" w:cs="Times New Roman"/>
          <w:sz w:val="28"/>
          <w:szCs w:val="28"/>
        </w:rPr>
        <w:t>1</w:t>
      </w:r>
      <w:r w:rsidR="0059337A" w:rsidRPr="00BB65C5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BB65C5">
        <w:rPr>
          <w:rFonts w:ascii="Times New Roman" w:hAnsi="Times New Roman" w:cs="Times New Roman"/>
          <w:sz w:val="28"/>
          <w:szCs w:val="28"/>
        </w:rPr>
        <w:t xml:space="preserve"> </w:t>
      </w:r>
      <w:r w:rsidR="00EA572D" w:rsidRPr="00BB65C5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3311C4" w:rsidRPr="00BB65C5">
        <w:rPr>
          <w:rFonts w:ascii="Times New Roman" w:hAnsi="Times New Roman" w:cs="Times New Roman"/>
          <w:sz w:val="28"/>
          <w:szCs w:val="28"/>
        </w:rPr>
        <w:t>экономического развития и трудовых отношений</w:t>
      </w:r>
      <w:r w:rsidRPr="00BB65C5">
        <w:rPr>
          <w:rFonts w:ascii="Times New Roman" w:hAnsi="Times New Roman" w:cs="Times New Roman"/>
          <w:sz w:val="28"/>
          <w:szCs w:val="28"/>
        </w:rPr>
        <w:t xml:space="preserve"> администрации Кочковского района Новосибирской области были предоставлены следующие данные:</w:t>
      </w:r>
    </w:p>
    <w:tbl>
      <w:tblPr>
        <w:tblStyle w:val="3"/>
        <w:tblW w:w="9639" w:type="dxa"/>
        <w:tblLook w:val="04A0" w:firstRow="1" w:lastRow="0" w:firstColumn="1" w:lastColumn="0" w:noHBand="0" w:noVBand="1"/>
      </w:tblPr>
      <w:tblGrid>
        <w:gridCol w:w="717"/>
        <w:gridCol w:w="3822"/>
        <w:gridCol w:w="1292"/>
        <w:gridCol w:w="1903"/>
        <w:gridCol w:w="1905"/>
      </w:tblGrid>
      <w:tr w:rsidR="00A26C3E" w:rsidRPr="00A26C3E" w:rsidTr="001A5959">
        <w:trPr>
          <w:trHeight w:val="1302"/>
        </w:trPr>
        <w:tc>
          <w:tcPr>
            <w:tcW w:w="717" w:type="dxa"/>
            <w:shd w:val="clear" w:color="auto" w:fill="auto"/>
            <w:vAlign w:val="center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показателя, характеризующего выполнение  муниципальной программы</w:t>
            </w:r>
          </w:p>
        </w:tc>
        <w:tc>
          <w:tcPr>
            <w:tcW w:w="1292" w:type="dxa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 целевого показателя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целевого показателя</w:t>
            </w:r>
          </w:p>
        </w:tc>
      </w:tr>
      <w:tr w:rsidR="00A26C3E" w:rsidRPr="00A26C3E" w:rsidTr="001A5959">
        <w:trPr>
          <w:trHeight w:val="330"/>
        </w:trPr>
        <w:tc>
          <w:tcPr>
            <w:tcW w:w="717" w:type="dxa"/>
            <w:shd w:val="clear" w:color="auto" w:fill="auto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2" w:type="dxa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публикаций, регламентирующих деятельность СМиСП в год</w:t>
            </w:r>
          </w:p>
        </w:tc>
        <w:tc>
          <w:tcPr>
            <w:tcW w:w="1292" w:type="dxa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03" w:type="dxa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5" w:type="dxa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26C3E" w:rsidRPr="00A26C3E" w:rsidTr="001A5959">
        <w:trPr>
          <w:trHeight w:val="330"/>
        </w:trPr>
        <w:tc>
          <w:tcPr>
            <w:tcW w:w="717" w:type="dxa"/>
            <w:shd w:val="clear" w:color="auto" w:fill="auto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2" w:type="dxa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печатных материалов на территории Муниципальных образований района</w:t>
            </w:r>
          </w:p>
        </w:tc>
        <w:tc>
          <w:tcPr>
            <w:tcW w:w="1292" w:type="dxa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03" w:type="dxa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5" w:type="dxa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26C3E" w:rsidRPr="00A26C3E" w:rsidTr="001A5959">
        <w:trPr>
          <w:trHeight w:val="330"/>
        </w:trPr>
        <w:tc>
          <w:tcPr>
            <w:tcW w:w="717" w:type="dxa"/>
            <w:shd w:val="clear" w:color="auto" w:fill="auto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2" w:type="dxa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СМИ, в которых публикуется информация для СМиСП</w:t>
            </w:r>
          </w:p>
        </w:tc>
        <w:tc>
          <w:tcPr>
            <w:tcW w:w="1292" w:type="dxa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A26C3E" w:rsidRPr="00A26C3E" w:rsidRDefault="00A26C3E" w:rsidP="00A26C3E">
            <w:pPr>
              <w:tabs>
                <w:tab w:val="left" w:pos="6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903" w:type="dxa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5" w:type="dxa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6C3E" w:rsidRPr="00A26C3E" w:rsidTr="001A5959">
        <w:trPr>
          <w:trHeight w:val="330"/>
        </w:trPr>
        <w:tc>
          <w:tcPr>
            <w:tcW w:w="717" w:type="dxa"/>
            <w:shd w:val="clear" w:color="auto" w:fill="auto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2" w:type="dxa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Стимулирование участия СМиСП с целью повышения их активности в организации и проведении культурно-массовых и спортивных </w:t>
            </w: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 (Количество мероприятий)</w:t>
            </w:r>
          </w:p>
        </w:tc>
        <w:tc>
          <w:tcPr>
            <w:tcW w:w="1292" w:type="dxa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ед.</w:t>
            </w:r>
          </w:p>
          <w:p w:rsidR="00A26C3E" w:rsidRPr="00A26C3E" w:rsidRDefault="00A26C3E" w:rsidP="00A26C3E">
            <w:pPr>
              <w:tabs>
                <w:tab w:val="left" w:pos="6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903" w:type="dxa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26C3E" w:rsidRPr="00A26C3E" w:rsidTr="001A5959">
        <w:trPr>
          <w:trHeight w:val="330"/>
        </w:trPr>
        <w:tc>
          <w:tcPr>
            <w:tcW w:w="717" w:type="dxa"/>
            <w:shd w:val="clear" w:color="auto" w:fill="auto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822" w:type="dxa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конкурсов среди СМиСП, бизнес-форумов, конференций, Дня российского предпринимательства, обучающих семинаров (Количество мероприятий) </w:t>
            </w:r>
          </w:p>
        </w:tc>
        <w:tc>
          <w:tcPr>
            <w:tcW w:w="1292" w:type="dxa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A26C3E" w:rsidRPr="00A26C3E" w:rsidRDefault="00A26C3E" w:rsidP="00A26C3E">
            <w:pPr>
              <w:tabs>
                <w:tab w:val="left" w:pos="6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903" w:type="dxa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26C3E" w:rsidRPr="00A26C3E" w:rsidTr="001A5959">
        <w:trPr>
          <w:trHeight w:val="330"/>
        </w:trPr>
        <w:tc>
          <w:tcPr>
            <w:tcW w:w="717" w:type="dxa"/>
            <w:shd w:val="clear" w:color="auto" w:fill="auto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2" w:type="dxa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СМиСП объектов муниципального имущества</w:t>
            </w:r>
          </w:p>
        </w:tc>
        <w:tc>
          <w:tcPr>
            <w:tcW w:w="1292" w:type="dxa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03" w:type="dxa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5" w:type="dxa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6C3E" w:rsidRPr="00A26C3E" w:rsidTr="001A5959">
        <w:trPr>
          <w:trHeight w:val="330"/>
        </w:trPr>
        <w:tc>
          <w:tcPr>
            <w:tcW w:w="717" w:type="dxa"/>
            <w:shd w:val="clear" w:color="auto" w:fill="auto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2" w:type="dxa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СМиСП, которым оказана консультационная поддержка</w:t>
            </w:r>
          </w:p>
        </w:tc>
        <w:tc>
          <w:tcPr>
            <w:tcW w:w="1292" w:type="dxa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03" w:type="dxa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5" w:type="dxa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C3E" w:rsidRPr="00A26C3E" w:rsidTr="001A5959">
        <w:trPr>
          <w:trHeight w:val="330"/>
        </w:trPr>
        <w:tc>
          <w:tcPr>
            <w:tcW w:w="717" w:type="dxa"/>
            <w:shd w:val="clear" w:color="auto" w:fill="auto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2" w:type="dxa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СМиСП, которые приняли участие в областных семинарах</w:t>
            </w:r>
          </w:p>
        </w:tc>
        <w:tc>
          <w:tcPr>
            <w:tcW w:w="1292" w:type="dxa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03" w:type="dxa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5" w:type="dxa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26C3E" w:rsidRPr="00A26C3E" w:rsidTr="001A5959">
        <w:trPr>
          <w:trHeight w:val="330"/>
        </w:trPr>
        <w:tc>
          <w:tcPr>
            <w:tcW w:w="717" w:type="dxa"/>
            <w:shd w:val="clear" w:color="auto" w:fill="auto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2" w:type="dxa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ярмарок, в которых приняли участие представители Кочковского района</w:t>
            </w:r>
          </w:p>
        </w:tc>
        <w:tc>
          <w:tcPr>
            <w:tcW w:w="1292" w:type="dxa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03" w:type="dxa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5" w:type="dxa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6C3E" w:rsidRPr="00A26C3E" w:rsidTr="001A5959">
        <w:trPr>
          <w:trHeight w:val="330"/>
        </w:trPr>
        <w:tc>
          <w:tcPr>
            <w:tcW w:w="717" w:type="dxa"/>
            <w:shd w:val="clear" w:color="auto" w:fill="auto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2" w:type="dxa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граждан, желающих заняться бизнесом, которым оказана консультационная поддержка</w:t>
            </w:r>
          </w:p>
        </w:tc>
        <w:tc>
          <w:tcPr>
            <w:tcW w:w="1292" w:type="dxa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903" w:type="dxa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5" w:type="dxa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26C3E" w:rsidRPr="00A26C3E" w:rsidTr="00A26C3E">
        <w:trPr>
          <w:trHeight w:val="330"/>
        </w:trPr>
        <w:tc>
          <w:tcPr>
            <w:tcW w:w="717" w:type="dxa"/>
            <w:tcBorders>
              <w:bottom w:val="single" w:sz="4" w:space="0" w:color="000000"/>
            </w:tcBorders>
            <w:shd w:val="clear" w:color="auto" w:fill="auto"/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2" w:type="dxa"/>
            <w:tcBorders>
              <w:bottom w:val="single" w:sz="4" w:space="0" w:color="000000"/>
            </w:tcBorders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представителей СМиСП района, принявших участие в областных конкурсах</w:t>
            </w:r>
          </w:p>
        </w:tc>
        <w:tc>
          <w:tcPr>
            <w:tcW w:w="1292" w:type="dxa"/>
            <w:tcBorders>
              <w:bottom w:val="single" w:sz="4" w:space="0" w:color="000000"/>
            </w:tcBorders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03" w:type="dxa"/>
            <w:tcBorders>
              <w:bottom w:val="single" w:sz="4" w:space="0" w:color="000000"/>
            </w:tcBorders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5" w:type="dxa"/>
            <w:tcBorders>
              <w:bottom w:val="single" w:sz="4" w:space="0" w:color="000000"/>
            </w:tcBorders>
          </w:tcPr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26C3E" w:rsidRPr="00A26C3E" w:rsidRDefault="00A26C3E" w:rsidP="00A2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2068" w:rsidRPr="009F51AF" w:rsidRDefault="005B2068" w:rsidP="00A26C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7869" w:rsidRPr="009F51AF" w:rsidRDefault="00137869" w:rsidP="00882006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51AF">
        <w:rPr>
          <w:rFonts w:ascii="Times New Roman" w:hAnsi="Times New Roman" w:cs="Times New Roman"/>
          <w:sz w:val="28"/>
          <w:szCs w:val="28"/>
        </w:rPr>
        <w:t>Объем финансирования плановый (</w:t>
      </w:r>
      <w:r w:rsidRPr="009F51A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F51AF">
        <w:rPr>
          <w:rFonts w:ascii="Times New Roman" w:hAnsi="Times New Roman" w:cs="Times New Roman"/>
          <w:sz w:val="28"/>
          <w:szCs w:val="28"/>
        </w:rPr>
        <w:t>п) –</w:t>
      </w:r>
      <w:r w:rsidR="00C36976" w:rsidRPr="009F51AF">
        <w:rPr>
          <w:rFonts w:ascii="Times New Roman" w:hAnsi="Times New Roman" w:cs="Times New Roman"/>
          <w:sz w:val="28"/>
          <w:szCs w:val="28"/>
        </w:rPr>
        <w:t xml:space="preserve"> </w:t>
      </w:r>
      <w:r w:rsidR="00A26C3E">
        <w:rPr>
          <w:rFonts w:ascii="Times New Roman" w:hAnsi="Times New Roman" w:cs="Times New Roman"/>
          <w:sz w:val="28"/>
          <w:szCs w:val="28"/>
        </w:rPr>
        <w:t>0</w:t>
      </w:r>
      <w:r w:rsidR="00567F58">
        <w:rPr>
          <w:rFonts w:ascii="Times New Roman" w:hAnsi="Times New Roman" w:cs="Times New Roman"/>
          <w:sz w:val="28"/>
          <w:szCs w:val="28"/>
        </w:rPr>
        <w:t xml:space="preserve"> </w:t>
      </w:r>
      <w:r w:rsidRPr="009F51AF">
        <w:rPr>
          <w:rFonts w:ascii="Times New Roman" w:hAnsi="Times New Roman" w:cs="Times New Roman"/>
          <w:sz w:val="28"/>
          <w:szCs w:val="28"/>
        </w:rPr>
        <w:t>тыс. рублей</w:t>
      </w:r>
    </w:p>
    <w:p w:rsidR="00137869" w:rsidRPr="009F51AF" w:rsidRDefault="00137869" w:rsidP="0013786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F51AF">
        <w:rPr>
          <w:rFonts w:ascii="Times New Roman" w:hAnsi="Times New Roman" w:cs="Times New Roman"/>
          <w:sz w:val="28"/>
          <w:szCs w:val="28"/>
        </w:rPr>
        <w:t>Объем финансирования фактический (</w:t>
      </w:r>
      <w:r w:rsidRPr="009F51A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F51AF">
        <w:rPr>
          <w:rFonts w:ascii="Times New Roman" w:hAnsi="Times New Roman" w:cs="Times New Roman"/>
          <w:sz w:val="28"/>
          <w:szCs w:val="28"/>
        </w:rPr>
        <w:t>ф) –</w:t>
      </w:r>
      <w:r w:rsidR="00C36976" w:rsidRPr="009F51AF">
        <w:rPr>
          <w:rFonts w:ascii="Times New Roman" w:hAnsi="Times New Roman" w:cs="Times New Roman"/>
          <w:sz w:val="28"/>
          <w:szCs w:val="28"/>
        </w:rPr>
        <w:t xml:space="preserve"> </w:t>
      </w:r>
      <w:r w:rsidR="00A26C3E">
        <w:rPr>
          <w:rFonts w:ascii="Times New Roman" w:hAnsi="Times New Roman" w:cs="Times New Roman"/>
          <w:sz w:val="28"/>
          <w:szCs w:val="28"/>
        </w:rPr>
        <w:t>0</w:t>
      </w:r>
      <w:r w:rsidR="00567F58">
        <w:rPr>
          <w:rFonts w:ascii="Times New Roman" w:hAnsi="Times New Roman" w:cs="Times New Roman"/>
          <w:sz w:val="28"/>
          <w:szCs w:val="28"/>
        </w:rPr>
        <w:t xml:space="preserve"> </w:t>
      </w:r>
      <w:r w:rsidRPr="009F51AF">
        <w:rPr>
          <w:rFonts w:ascii="Times New Roman" w:hAnsi="Times New Roman" w:cs="Times New Roman"/>
          <w:sz w:val="28"/>
          <w:szCs w:val="28"/>
        </w:rPr>
        <w:t>тыс. рублей</w:t>
      </w:r>
    </w:p>
    <w:p w:rsidR="00A26C3E" w:rsidRPr="00261CA9" w:rsidRDefault="00A26C3E" w:rsidP="00A26C3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Ввиду отсутствия финансирования программы ее эффективность не определяется</w:t>
      </w:r>
      <w:r w:rsidRPr="00261CA9">
        <w:rPr>
          <w:rFonts w:ascii="Times New Roman" w:hAnsi="Times New Roman" w:cs="Times New Roman"/>
          <w:sz w:val="28"/>
          <w:szCs w:val="28"/>
        </w:rPr>
        <w:t>.</w:t>
      </w:r>
    </w:p>
    <w:p w:rsidR="004F3912" w:rsidRPr="009F51AF" w:rsidRDefault="004F3912" w:rsidP="004F3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F3912" w:rsidRPr="009F51AF" w:rsidTr="004F3912">
        <w:tc>
          <w:tcPr>
            <w:tcW w:w="4672" w:type="dxa"/>
          </w:tcPr>
          <w:p w:rsidR="004F3912" w:rsidRPr="009F51AF" w:rsidRDefault="00B33802" w:rsidP="004F3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1AF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393654" w:rsidRPr="009F51AF">
              <w:rPr>
                <w:rFonts w:ascii="Times New Roman" w:hAnsi="Times New Roman" w:cs="Times New Roman"/>
                <w:sz w:val="28"/>
                <w:szCs w:val="28"/>
              </w:rPr>
              <w:t xml:space="preserve"> ОЭРиТО</w:t>
            </w:r>
          </w:p>
        </w:tc>
        <w:tc>
          <w:tcPr>
            <w:tcW w:w="4673" w:type="dxa"/>
          </w:tcPr>
          <w:p w:rsidR="004F3912" w:rsidRPr="009F51AF" w:rsidRDefault="00393654" w:rsidP="004F39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51AF">
              <w:rPr>
                <w:rFonts w:ascii="Times New Roman" w:hAnsi="Times New Roman" w:cs="Times New Roman"/>
                <w:sz w:val="28"/>
                <w:szCs w:val="28"/>
              </w:rPr>
              <w:t>Е.Ю.Гюнтер</w:t>
            </w:r>
          </w:p>
        </w:tc>
      </w:tr>
    </w:tbl>
    <w:p w:rsidR="00771A17" w:rsidRPr="009F51AF" w:rsidRDefault="00771A17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9798E" w:rsidRDefault="00E9798E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9798E" w:rsidRDefault="00E9798E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9798E" w:rsidRDefault="00E9798E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9798E" w:rsidRDefault="00E9798E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9798E" w:rsidRDefault="00E9798E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9798E" w:rsidRDefault="00E9798E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9798E" w:rsidRDefault="00E9798E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9798E" w:rsidRDefault="00E9798E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9798E" w:rsidRDefault="00E9798E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9798E" w:rsidRDefault="00E9798E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9798E" w:rsidRDefault="00E9798E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9798E" w:rsidRDefault="00E9798E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9798E" w:rsidRDefault="00E9798E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9798E" w:rsidRDefault="00E9798E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9798E" w:rsidRDefault="00E9798E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9798E" w:rsidRDefault="00E9798E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9798E" w:rsidRDefault="00E9798E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9798E" w:rsidRDefault="00E9798E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9798E" w:rsidRDefault="00E9798E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9F51AF" w:rsidRDefault="000E2F96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9F51AF">
        <w:rPr>
          <w:rFonts w:ascii="Times New Roman" w:hAnsi="Times New Roman" w:cs="Times New Roman"/>
          <w:sz w:val="20"/>
          <w:szCs w:val="20"/>
        </w:rPr>
        <w:t>Е.Ю.Гюнтер</w:t>
      </w:r>
    </w:p>
    <w:p w:rsidR="004F3912" w:rsidRPr="000E2F96" w:rsidRDefault="000E2F96" w:rsidP="004F39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F51AF">
        <w:rPr>
          <w:rFonts w:ascii="Times New Roman" w:hAnsi="Times New Roman" w:cs="Times New Roman"/>
          <w:sz w:val="20"/>
          <w:szCs w:val="20"/>
        </w:rPr>
        <w:t>22</w:t>
      </w:r>
      <w:r w:rsidR="00E9798E">
        <w:rPr>
          <w:rFonts w:ascii="Times New Roman" w:hAnsi="Times New Roman" w:cs="Times New Roman"/>
          <w:sz w:val="20"/>
          <w:szCs w:val="20"/>
        </w:rPr>
        <w:t>070</w:t>
      </w:r>
    </w:p>
    <w:sectPr w:rsidR="004F3912" w:rsidRPr="000E2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8B8" w:rsidRDefault="00E978B8" w:rsidP="004A7488">
      <w:pPr>
        <w:spacing w:after="0" w:line="240" w:lineRule="auto"/>
      </w:pPr>
      <w:r>
        <w:separator/>
      </w:r>
    </w:p>
  </w:endnote>
  <w:endnote w:type="continuationSeparator" w:id="0">
    <w:p w:rsidR="00E978B8" w:rsidRDefault="00E978B8" w:rsidP="004A7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8B8" w:rsidRDefault="00E978B8" w:rsidP="004A7488">
      <w:pPr>
        <w:spacing w:after="0" w:line="240" w:lineRule="auto"/>
      </w:pPr>
      <w:r>
        <w:separator/>
      </w:r>
    </w:p>
  </w:footnote>
  <w:footnote w:type="continuationSeparator" w:id="0">
    <w:p w:rsidR="00E978B8" w:rsidRDefault="00E978B8" w:rsidP="004A7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B59A0"/>
    <w:multiLevelType w:val="hybridMultilevel"/>
    <w:tmpl w:val="29BC94CA"/>
    <w:lvl w:ilvl="0" w:tplc="891A48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0E138D7"/>
    <w:multiLevelType w:val="hybridMultilevel"/>
    <w:tmpl w:val="994C6F86"/>
    <w:lvl w:ilvl="0" w:tplc="0F9C41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96"/>
    <w:rsid w:val="00010E91"/>
    <w:rsid w:val="00027CE4"/>
    <w:rsid w:val="000477D2"/>
    <w:rsid w:val="000752C1"/>
    <w:rsid w:val="000B4979"/>
    <w:rsid w:val="000C203D"/>
    <w:rsid w:val="000C54A7"/>
    <w:rsid w:val="000E2F96"/>
    <w:rsid w:val="00101C4D"/>
    <w:rsid w:val="0010477A"/>
    <w:rsid w:val="00107A29"/>
    <w:rsid w:val="00130020"/>
    <w:rsid w:val="00137869"/>
    <w:rsid w:val="00147C89"/>
    <w:rsid w:val="00150EFA"/>
    <w:rsid w:val="00154078"/>
    <w:rsid w:val="00163779"/>
    <w:rsid w:val="00190300"/>
    <w:rsid w:val="001F1D96"/>
    <w:rsid w:val="001F4142"/>
    <w:rsid w:val="0023197D"/>
    <w:rsid w:val="0023634E"/>
    <w:rsid w:val="00261CA9"/>
    <w:rsid w:val="00292750"/>
    <w:rsid w:val="002B0317"/>
    <w:rsid w:val="002D3613"/>
    <w:rsid w:val="003311C4"/>
    <w:rsid w:val="00336540"/>
    <w:rsid w:val="003422B7"/>
    <w:rsid w:val="00365A6D"/>
    <w:rsid w:val="003817F9"/>
    <w:rsid w:val="00393654"/>
    <w:rsid w:val="003C6E94"/>
    <w:rsid w:val="003D5F65"/>
    <w:rsid w:val="003D7D80"/>
    <w:rsid w:val="004573FC"/>
    <w:rsid w:val="004630D0"/>
    <w:rsid w:val="004A7488"/>
    <w:rsid w:val="004D29EB"/>
    <w:rsid w:val="004D6C38"/>
    <w:rsid w:val="004F3912"/>
    <w:rsid w:val="00530C90"/>
    <w:rsid w:val="00567F58"/>
    <w:rsid w:val="0059337A"/>
    <w:rsid w:val="005B2068"/>
    <w:rsid w:val="005E3CE3"/>
    <w:rsid w:val="005F40D1"/>
    <w:rsid w:val="0063019B"/>
    <w:rsid w:val="006926EE"/>
    <w:rsid w:val="006F1A96"/>
    <w:rsid w:val="00700800"/>
    <w:rsid w:val="00771A17"/>
    <w:rsid w:val="007D6976"/>
    <w:rsid w:val="008667E1"/>
    <w:rsid w:val="00882006"/>
    <w:rsid w:val="0089489A"/>
    <w:rsid w:val="008B6F8C"/>
    <w:rsid w:val="0092116D"/>
    <w:rsid w:val="00931E89"/>
    <w:rsid w:val="009940DE"/>
    <w:rsid w:val="009F51AF"/>
    <w:rsid w:val="009F7955"/>
    <w:rsid w:val="00A26C3E"/>
    <w:rsid w:val="00A40379"/>
    <w:rsid w:val="00A639F3"/>
    <w:rsid w:val="00B152A4"/>
    <w:rsid w:val="00B153F2"/>
    <w:rsid w:val="00B21A9C"/>
    <w:rsid w:val="00B33802"/>
    <w:rsid w:val="00B55432"/>
    <w:rsid w:val="00B740CB"/>
    <w:rsid w:val="00B76ED7"/>
    <w:rsid w:val="00BA1FB4"/>
    <w:rsid w:val="00BA7C69"/>
    <w:rsid w:val="00BB65C5"/>
    <w:rsid w:val="00BC31BE"/>
    <w:rsid w:val="00BC3546"/>
    <w:rsid w:val="00BE10C1"/>
    <w:rsid w:val="00BE5B14"/>
    <w:rsid w:val="00C1351B"/>
    <w:rsid w:val="00C135A3"/>
    <w:rsid w:val="00C14188"/>
    <w:rsid w:val="00C21AA8"/>
    <w:rsid w:val="00C36976"/>
    <w:rsid w:val="00C73D4C"/>
    <w:rsid w:val="00C86742"/>
    <w:rsid w:val="00C92103"/>
    <w:rsid w:val="00CE2568"/>
    <w:rsid w:val="00D43243"/>
    <w:rsid w:val="00D739A5"/>
    <w:rsid w:val="00DB0A62"/>
    <w:rsid w:val="00E42B02"/>
    <w:rsid w:val="00E978B8"/>
    <w:rsid w:val="00E9798E"/>
    <w:rsid w:val="00EA572D"/>
    <w:rsid w:val="00ED22C0"/>
    <w:rsid w:val="00EF0887"/>
    <w:rsid w:val="00F207A2"/>
    <w:rsid w:val="00F2649B"/>
    <w:rsid w:val="00F43F58"/>
    <w:rsid w:val="00F84991"/>
    <w:rsid w:val="00F8577D"/>
    <w:rsid w:val="00FA59DB"/>
    <w:rsid w:val="00FB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128E2"/>
  <w15:chartTrackingRefBased/>
  <w15:docId w15:val="{6159678B-F68C-42AC-BFC7-B0489113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8B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73D4C"/>
    <w:rPr>
      <w:color w:val="808080"/>
    </w:rPr>
  </w:style>
  <w:style w:type="paragraph" w:customStyle="1" w:styleId="formattext">
    <w:name w:val="formattext"/>
    <w:basedOn w:val="a"/>
    <w:rsid w:val="00E4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50E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150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A7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7488"/>
  </w:style>
  <w:style w:type="paragraph" w:styleId="a8">
    <w:name w:val="footer"/>
    <w:basedOn w:val="a"/>
    <w:link w:val="a9"/>
    <w:uiPriority w:val="99"/>
    <w:unhideWhenUsed/>
    <w:rsid w:val="004A7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7488"/>
  </w:style>
  <w:style w:type="table" w:customStyle="1" w:styleId="2">
    <w:name w:val="Сетка таблицы2"/>
    <w:basedOn w:val="a1"/>
    <w:next w:val="a5"/>
    <w:uiPriority w:val="59"/>
    <w:rsid w:val="0088200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F7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F7955"/>
    <w:rPr>
      <w:rFonts w:ascii="Segoe UI" w:hAnsi="Segoe UI" w:cs="Segoe UI"/>
      <w:sz w:val="18"/>
      <w:szCs w:val="18"/>
    </w:rPr>
  </w:style>
  <w:style w:type="table" w:customStyle="1" w:styleId="3">
    <w:name w:val="Сетка таблицы3"/>
    <w:basedOn w:val="a1"/>
    <w:next w:val="a5"/>
    <w:uiPriority w:val="59"/>
    <w:rsid w:val="00A26C3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er-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6A9D0-3066-41B5-BD61-289AC4B9C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Юрьевич</dc:creator>
  <cp:keywords/>
  <dc:description/>
  <cp:lastModifiedBy>admin</cp:lastModifiedBy>
  <cp:revision>80</cp:revision>
  <cp:lastPrinted>2021-05-20T08:47:00Z</cp:lastPrinted>
  <dcterms:created xsi:type="dcterms:W3CDTF">2016-11-07T04:30:00Z</dcterms:created>
  <dcterms:modified xsi:type="dcterms:W3CDTF">2022-09-07T10:18:00Z</dcterms:modified>
</cp:coreProperties>
</file>