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E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>ПРОВЕДЕНА ЭКСПЕРТИЗА</w:t>
      </w:r>
    </w:p>
    <w:p w:rsidR="001C707F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 xml:space="preserve">НА ПРОЕКТ РЕШЕНИЯ «О БЮДЖЕТЕ </w:t>
      </w:r>
      <w:r w:rsidR="00795F62">
        <w:rPr>
          <w:rFonts w:ascii="Times New Roman" w:hAnsi="Times New Roman" w:cs="Times New Roman"/>
          <w:b/>
          <w:sz w:val="28"/>
          <w:szCs w:val="28"/>
        </w:rPr>
        <w:t xml:space="preserve">КОЧКОВСКОГО </w:t>
      </w:r>
      <w:r w:rsidRPr="00560BEC">
        <w:rPr>
          <w:rFonts w:ascii="Times New Roman" w:hAnsi="Times New Roman" w:cs="Times New Roman"/>
          <w:b/>
          <w:sz w:val="28"/>
          <w:szCs w:val="28"/>
        </w:rPr>
        <w:t>СЕЛЬСОВЕТА КОЧКОВСКОГО РАЙОНА НОВОСИБИРСКОЙ ОБЛАСТИ НА 2024</w:t>
      </w:r>
      <w:r w:rsidR="00560BEC" w:rsidRPr="00560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BEC">
        <w:rPr>
          <w:rFonts w:ascii="Times New Roman" w:hAnsi="Times New Roman" w:cs="Times New Roman"/>
          <w:b/>
          <w:sz w:val="28"/>
          <w:szCs w:val="28"/>
        </w:rPr>
        <w:t>ГОД И ПЛАНОВЫЙ ПЕРИОД 2025-2026 ГОДЫ».</w:t>
      </w:r>
    </w:p>
    <w:p w:rsid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DEE" w:rsidRDefault="00795F62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95DEE">
        <w:rPr>
          <w:rFonts w:ascii="Times New Roman" w:hAnsi="Times New Roman" w:cs="Times New Roman"/>
          <w:sz w:val="28"/>
          <w:szCs w:val="28"/>
        </w:rPr>
        <w:t xml:space="preserve"> ноября 2023 года председателем Ревизионной комиссии Кочковского района подписано экспертное заключение на проект решения «О бюджете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="00B95DE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на 2024 год и плановый период 2025-2026 годы</w:t>
      </w:r>
      <w:r w:rsidR="00714ED5">
        <w:rPr>
          <w:rFonts w:ascii="Times New Roman" w:hAnsi="Times New Roman" w:cs="Times New Roman"/>
          <w:sz w:val="28"/>
          <w:szCs w:val="28"/>
        </w:rPr>
        <w:t>»</w:t>
      </w:r>
      <w:r w:rsidR="003014FA">
        <w:rPr>
          <w:rFonts w:ascii="Times New Roman" w:hAnsi="Times New Roman" w:cs="Times New Roman"/>
          <w:sz w:val="28"/>
          <w:szCs w:val="28"/>
        </w:rPr>
        <w:t xml:space="preserve"> (далее по тексту заключение)</w:t>
      </w:r>
      <w:r w:rsidR="00B95DEE">
        <w:rPr>
          <w:rFonts w:ascii="Times New Roman" w:hAnsi="Times New Roman" w:cs="Times New Roman"/>
          <w:sz w:val="28"/>
          <w:szCs w:val="28"/>
        </w:rPr>
        <w:t>.</w:t>
      </w:r>
    </w:p>
    <w:p w:rsid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>
        <w:rPr>
          <w:rFonts w:ascii="Times New Roman" w:hAnsi="Times New Roman" w:cs="Times New Roman"/>
          <w:sz w:val="28"/>
          <w:szCs w:val="28"/>
        </w:rPr>
        <w:t>аключение подготовлено в соответствии: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</w:t>
      </w:r>
      <w:r w:rsidR="003014FA">
        <w:rPr>
          <w:rFonts w:ascii="Times New Roman CYR" w:eastAsia="Calibri" w:hAnsi="Times New Roman CYR" w:cs="Times New Roman CYR"/>
          <w:sz w:val="28"/>
          <w:szCs w:val="28"/>
        </w:rPr>
        <w:t xml:space="preserve">требованиями пункта 1 статьи 157 </w:t>
      </w: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Бюджетным кодексом РФ, 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795F62" w:rsidRPr="00EF1D34">
        <w:rPr>
          <w:rFonts w:ascii="Times New Roman CYR" w:hAnsi="Times New Roman CYR" w:cs="Times New Roman CYR"/>
          <w:sz w:val="28"/>
          <w:szCs w:val="28"/>
        </w:rPr>
        <w:t xml:space="preserve">решения двадцать шестой сессии Совета депутатов Кочковского сельсовета от 03.10.2023 № 3 </w:t>
      </w:r>
      <w:r w:rsidR="00795F62" w:rsidRPr="00EF1D34">
        <w:rPr>
          <w:rFonts w:ascii="Times New Roman" w:hAnsi="Times New Roman"/>
          <w:sz w:val="28"/>
          <w:szCs w:val="28"/>
        </w:rPr>
        <w:t xml:space="preserve">«Об утверждении </w:t>
      </w:r>
      <w:r w:rsidR="00795F62" w:rsidRPr="00EF1D34">
        <w:rPr>
          <w:rFonts w:ascii="Times New Roman CYR" w:hAnsi="Times New Roman CYR" w:cs="Times New Roman CYR"/>
          <w:sz w:val="28"/>
          <w:szCs w:val="28"/>
        </w:rPr>
        <w:t>Положения о бюджетном процессе в Кочковском  сельсовете Кочковского района Новосибирской области»</w:t>
      </w:r>
      <w:r w:rsidR="00795F62">
        <w:rPr>
          <w:rFonts w:ascii="Times New Roman CYR" w:hAnsi="Times New Roman CYR" w:cs="Times New Roman CYR"/>
          <w:sz w:val="28"/>
          <w:szCs w:val="28"/>
        </w:rPr>
        <w:t>,</w:t>
      </w:r>
    </w:p>
    <w:p w:rsidR="00B95DEE" w:rsidRPr="00B95DEE" w:rsidRDefault="00B95DEE" w:rsidP="003014FA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  с соглашением о передаче Ревизион</w:t>
      </w:r>
      <w:bookmarkStart w:id="0" w:name="_GoBack"/>
      <w:bookmarkEnd w:id="0"/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ной комиссии Кочковского района полномочий ревизионной комиссии </w:t>
      </w:r>
      <w:r w:rsidR="00795F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Кочковского</w:t>
      </w: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 по осуществлению внешнего муниципального финансового контроля,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 планом работы Ревизионной комиссии Кочковского района и иным </w:t>
      </w:r>
      <w:r w:rsidRPr="00B95DEE">
        <w:rPr>
          <w:rFonts w:ascii="Times New Roman" w:eastAsia="Calibri" w:hAnsi="Times New Roman" w:cs="Times New Roman"/>
          <w:sz w:val="28"/>
          <w:szCs w:val="28"/>
        </w:rPr>
        <w:t xml:space="preserve">действующим законодательством. </w:t>
      </w:r>
    </w:p>
    <w:p w:rsidR="00B95DEE" w:rsidRP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 w:rsidRPr="00B95DEE">
        <w:rPr>
          <w:rFonts w:ascii="Times New Roman" w:hAnsi="Times New Roman" w:cs="Times New Roman"/>
          <w:sz w:val="28"/>
          <w:szCs w:val="28"/>
        </w:rPr>
        <w:t>аключение направлено: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795F62">
        <w:rPr>
          <w:rFonts w:ascii="Times New Roman" w:hAnsi="Times New Roman" w:cs="Times New Roman"/>
          <w:sz w:val="28"/>
          <w:szCs w:val="28"/>
        </w:rPr>
        <w:t>Кочковского</w:t>
      </w:r>
      <w:r w:rsidRPr="00B95DE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795F62">
        <w:rPr>
          <w:rFonts w:ascii="Times New Roman" w:hAnsi="Times New Roman" w:cs="Times New Roman"/>
          <w:sz w:val="28"/>
          <w:szCs w:val="28"/>
        </w:rPr>
        <w:t>Кочковского</w:t>
      </w:r>
      <w:r w:rsidRPr="00B95DE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</w:t>
      </w:r>
      <w:r w:rsidR="00560BEC">
        <w:rPr>
          <w:rFonts w:ascii="Times New Roman" w:hAnsi="Times New Roman" w:cs="Times New Roman"/>
          <w:sz w:val="28"/>
          <w:szCs w:val="28"/>
        </w:rPr>
        <w:t>.</w:t>
      </w:r>
    </w:p>
    <w:sectPr w:rsidR="00B95DEE" w:rsidRPr="00B9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21"/>
    <w:rsid w:val="001C707F"/>
    <w:rsid w:val="003014FA"/>
    <w:rsid w:val="0040407E"/>
    <w:rsid w:val="00560BEC"/>
    <w:rsid w:val="00714ED5"/>
    <w:rsid w:val="00795F62"/>
    <w:rsid w:val="00B95DEE"/>
    <w:rsid w:val="00D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2023-12-29T05:24:00Z</dcterms:created>
  <dcterms:modified xsi:type="dcterms:W3CDTF">2023-12-29T05:24:00Z</dcterms:modified>
</cp:coreProperties>
</file>