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D9" w:rsidRDefault="008513D9" w:rsidP="008513D9">
      <w:pPr>
        <w:pStyle w:val="a3"/>
        <w:rPr>
          <w:b/>
          <w:bCs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3D9" w:rsidRDefault="008513D9" w:rsidP="008513D9">
      <w:pPr>
        <w:pStyle w:val="a3"/>
        <w:jc w:val="left"/>
        <w:rPr>
          <w:b/>
          <w:bCs/>
        </w:rPr>
      </w:pPr>
    </w:p>
    <w:p w:rsidR="008513D9" w:rsidRDefault="008513D9" w:rsidP="008513D9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8513D9" w:rsidRDefault="008513D9" w:rsidP="008513D9">
      <w:pPr>
        <w:pStyle w:val="a3"/>
        <w:rPr>
          <w:b/>
          <w:bCs/>
        </w:rPr>
      </w:pPr>
      <w:r>
        <w:rPr>
          <w:b/>
          <w:bCs/>
        </w:rPr>
        <w:t>НОВОСИБИРСКОЙ ОБЛАСТИ</w:t>
      </w:r>
    </w:p>
    <w:p w:rsidR="008513D9" w:rsidRDefault="008513D9" w:rsidP="008513D9">
      <w:pPr>
        <w:rPr>
          <w:b/>
          <w:bCs/>
          <w:sz w:val="28"/>
        </w:rPr>
      </w:pPr>
    </w:p>
    <w:p w:rsidR="008513D9" w:rsidRDefault="008513D9" w:rsidP="008513D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513D9" w:rsidRDefault="008513D9" w:rsidP="008513D9">
      <w:pPr>
        <w:jc w:val="center"/>
        <w:rPr>
          <w:b/>
          <w:bCs/>
          <w:sz w:val="28"/>
        </w:rPr>
      </w:pPr>
    </w:p>
    <w:p w:rsidR="008513D9" w:rsidRDefault="008513D9" w:rsidP="008513D9">
      <w:pPr>
        <w:rPr>
          <w:b/>
          <w:bCs/>
          <w:sz w:val="28"/>
        </w:rPr>
      </w:pPr>
    </w:p>
    <w:p w:rsidR="008513D9" w:rsidRPr="00BE418B" w:rsidRDefault="008513D9" w:rsidP="008513D9">
      <w:pPr>
        <w:jc w:val="center"/>
        <w:rPr>
          <w:sz w:val="28"/>
          <w:szCs w:val="28"/>
        </w:rPr>
      </w:pPr>
      <w:r w:rsidRPr="00BE418B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BE418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E418B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BE418B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  <w:r w:rsidRPr="00BE418B">
        <w:rPr>
          <w:sz w:val="28"/>
          <w:szCs w:val="28"/>
        </w:rPr>
        <w:t>-па</w:t>
      </w:r>
    </w:p>
    <w:p w:rsidR="008513D9" w:rsidRPr="00BE418B" w:rsidRDefault="008513D9" w:rsidP="008513D9">
      <w:pPr>
        <w:rPr>
          <w:sz w:val="28"/>
          <w:szCs w:val="28"/>
        </w:rPr>
      </w:pPr>
    </w:p>
    <w:p w:rsidR="008513D9" w:rsidRPr="003F0023" w:rsidRDefault="008513D9" w:rsidP="008513D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F0023">
        <w:rPr>
          <w:rFonts w:eastAsia="Calibri"/>
          <w:b/>
          <w:sz w:val="28"/>
          <w:szCs w:val="28"/>
          <w:lang w:eastAsia="en-US"/>
        </w:rPr>
        <w:t>Об утверждении муниципальной программы</w:t>
      </w:r>
    </w:p>
    <w:p w:rsidR="008513D9" w:rsidRDefault="008513D9" w:rsidP="008513D9">
      <w:pPr>
        <w:jc w:val="center"/>
        <w:rPr>
          <w:b/>
          <w:sz w:val="28"/>
          <w:szCs w:val="28"/>
        </w:rPr>
      </w:pPr>
      <w:r w:rsidRPr="003F0023">
        <w:rPr>
          <w:b/>
          <w:sz w:val="28"/>
          <w:szCs w:val="28"/>
        </w:rPr>
        <w:t>«</w:t>
      </w:r>
      <w:r w:rsidRPr="00304843">
        <w:rPr>
          <w:b/>
          <w:bCs/>
          <w:sz w:val="28"/>
          <w:szCs w:val="28"/>
        </w:rPr>
        <w:t xml:space="preserve">Обращение с отходами производства и потребления </w:t>
      </w:r>
      <w:r>
        <w:rPr>
          <w:b/>
          <w:bCs/>
          <w:sz w:val="28"/>
          <w:szCs w:val="28"/>
        </w:rPr>
        <w:t>на территории</w:t>
      </w:r>
      <w:r w:rsidRPr="00304843">
        <w:rPr>
          <w:b/>
          <w:bCs/>
          <w:sz w:val="28"/>
          <w:szCs w:val="28"/>
        </w:rPr>
        <w:t xml:space="preserve"> Кочковско</w:t>
      </w:r>
      <w:r>
        <w:rPr>
          <w:b/>
          <w:bCs/>
          <w:sz w:val="28"/>
          <w:szCs w:val="28"/>
        </w:rPr>
        <w:t>го</w:t>
      </w:r>
      <w:r w:rsidRPr="00304843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 Новосибирской области на</w:t>
      </w:r>
      <w:r w:rsidRPr="003F0023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24</w:t>
      </w:r>
      <w:r w:rsidRPr="003F0023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3F002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3F0023">
        <w:rPr>
          <w:b/>
          <w:sz w:val="28"/>
          <w:szCs w:val="28"/>
        </w:rPr>
        <w:t>»</w:t>
      </w:r>
    </w:p>
    <w:p w:rsidR="008513D9" w:rsidRPr="00CE7284" w:rsidRDefault="008513D9" w:rsidP="008513D9">
      <w:pPr>
        <w:jc w:val="center"/>
        <w:rPr>
          <w:sz w:val="28"/>
          <w:szCs w:val="28"/>
        </w:rPr>
      </w:pPr>
    </w:p>
    <w:p w:rsidR="008513D9" w:rsidRDefault="008513D9" w:rsidP="00851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автомобильных дорог местного значения поселений в интересах экономики и населения Кочковского района Новосибирской области,</w:t>
      </w:r>
    </w:p>
    <w:p w:rsidR="008513D9" w:rsidRDefault="008513D9" w:rsidP="008513D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13D9" w:rsidRPr="003F0023" w:rsidRDefault="008513D9" w:rsidP="008513D9">
      <w:pPr>
        <w:pStyle w:val="ConsTitle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02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прилагаемую </w:t>
      </w:r>
      <w:r w:rsidRPr="003F0023">
        <w:rPr>
          <w:rFonts w:ascii="Times New Roman" w:hAnsi="Times New Roman" w:cs="Times New Roman"/>
          <w:b w:val="0"/>
          <w:sz w:val="28"/>
          <w:szCs w:val="28"/>
        </w:rPr>
        <w:t>муниципальную программу «</w:t>
      </w:r>
      <w:r w:rsidRPr="001F3552">
        <w:rPr>
          <w:rFonts w:ascii="Times New Roman" w:hAnsi="Times New Roman" w:cs="Times New Roman"/>
          <w:b w:val="0"/>
          <w:sz w:val="28"/>
          <w:szCs w:val="28"/>
        </w:rPr>
        <w:t>Обращение с отходами производства и потребления на территории Кочковского района Новосибирской области</w:t>
      </w:r>
      <w:r w:rsidRPr="003F002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513D9" w:rsidRDefault="008513D9" w:rsidP="008513D9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F0023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</w:t>
      </w:r>
      <w:r w:rsidRPr="003F00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3F0023">
        <w:rPr>
          <w:sz w:val="28"/>
          <w:szCs w:val="28"/>
        </w:rPr>
        <w:t xml:space="preserve">Кочковского </w:t>
      </w:r>
      <w:r>
        <w:rPr>
          <w:sz w:val="28"/>
          <w:szCs w:val="28"/>
        </w:rPr>
        <w:t xml:space="preserve">  </w:t>
      </w:r>
      <w:r w:rsidRPr="003F00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</w:t>
      </w:r>
      <w:r w:rsidRPr="003F002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4E4372">
        <w:rPr>
          <w:sz w:val="28"/>
          <w:szCs w:val="28"/>
        </w:rPr>
        <w:t>17.</w:t>
      </w:r>
      <w:r>
        <w:rPr>
          <w:bCs/>
          <w:sz w:val="28"/>
          <w:szCs w:val="28"/>
        </w:rPr>
        <w:t>1</w:t>
      </w:r>
      <w:r w:rsidRPr="004E4372">
        <w:rPr>
          <w:bCs/>
          <w:sz w:val="28"/>
          <w:szCs w:val="28"/>
        </w:rPr>
        <w:t>2.20</w:t>
      </w:r>
      <w:r>
        <w:rPr>
          <w:bCs/>
          <w:sz w:val="28"/>
          <w:szCs w:val="28"/>
        </w:rPr>
        <w:t>19</w:t>
      </w:r>
      <w:r w:rsidRPr="004E43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4E437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696</w:t>
      </w:r>
      <w:r w:rsidRPr="004E4372">
        <w:rPr>
          <w:bCs/>
          <w:sz w:val="28"/>
          <w:szCs w:val="28"/>
        </w:rPr>
        <w:t>-па</w:t>
      </w:r>
      <w:r>
        <w:rPr>
          <w:bCs/>
          <w:sz w:val="28"/>
          <w:szCs w:val="28"/>
        </w:rPr>
        <w:t xml:space="preserve"> «</w:t>
      </w:r>
      <w:r w:rsidRPr="003F0023">
        <w:rPr>
          <w:rFonts w:eastAsia="Calibri"/>
          <w:sz w:val="28"/>
          <w:szCs w:val="28"/>
          <w:lang w:eastAsia="en-US"/>
        </w:rPr>
        <w:t xml:space="preserve">Об утверждении муниципальной программы </w:t>
      </w:r>
      <w:r w:rsidRPr="003F0023">
        <w:rPr>
          <w:sz w:val="28"/>
          <w:szCs w:val="28"/>
        </w:rPr>
        <w:t>«</w:t>
      </w:r>
      <w:r w:rsidRPr="001F3552">
        <w:rPr>
          <w:bCs/>
          <w:sz w:val="28"/>
          <w:szCs w:val="28"/>
        </w:rPr>
        <w:t xml:space="preserve">Обращение с отходами производства и потребления на территории Кочковского района Новосибирской области </w:t>
      </w:r>
      <w:r w:rsidRPr="003F0023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 xml:space="preserve">21-2023 </w:t>
      </w:r>
      <w:r w:rsidRPr="003F0023">
        <w:rPr>
          <w:bCs/>
          <w:sz w:val="28"/>
          <w:szCs w:val="28"/>
        </w:rPr>
        <w:t>годах</w:t>
      </w:r>
      <w:r w:rsidRPr="003F0023">
        <w:rPr>
          <w:sz w:val="28"/>
          <w:szCs w:val="28"/>
        </w:rPr>
        <w:t>» считать утратившим силу.</w:t>
      </w:r>
    </w:p>
    <w:p w:rsidR="008513D9" w:rsidRDefault="008513D9" w:rsidP="008513D9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F0023">
        <w:rPr>
          <w:sz w:val="28"/>
          <w:szCs w:val="28"/>
        </w:rPr>
        <w:t xml:space="preserve">Управляющему делами администрации Кочковского района Новосибирской области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Храпаль</w:t>
      </w:r>
      <w:proofErr w:type="spellEnd"/>
      <w:r>
        <w:rPr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8513D9" w:rsidRPr="00BE418B" w:rsidRDefault="008513D9" w:rsidP="008513D9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 w:rsidRPr="00BE418B">
        <w:rPr>
          <w:sz w:val="28"/>
          <w:szCs w:val="28"/>
        </w:rPr>
        <w:t>Контроль за</w:t>
      </w:r>
      <w:proofErr w:type="gramEnd"/>
      <w:r w:rsidRPr="00BE418B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Pr="00BE418B">
        <w:rPr>
          <w:sz w:val="28"/>
          <w:szCs w:val="28"/>
        </w:rPr>
        <w:t>постановления возложить на заместителя</w:t>
      </w:r>
      <w:r>
        <w:rPr>
          <w:sz w:val="28"/>
          <w:szCs w:val="28"/>
        </w:rPr>
        <w:t xml:space="preserve"> г</w:t>
      </w:r>
      <w:r w:rsidRPr="00BE418B">
        <w:rPr>
          <w:sz w:val="28"/>
          <w:szCs w:val="28"/>
        </w:rPr>
        <w:t>лавы администрации Кочковского района Новосибирской области Ю.В. Чубарова.</w:t>
      </w:r>
    </w:p>
    <w:p w:rsidR="008513D9" w:rsidRDefault="008513D9" w:rsidP="000556BE">
      <w:pPr>
        <w:jc w:val="both"/>
        <w:rPr>
          <w:sz w:val="28"/>
          <w:szCs w:val="28"/>
        </w:rPr>
      </w:pPr>
    </w:p>
    <w:p w:rsidR="008513D9" w:rsidRDefault="008513D9" w:rsidP="008513D9">
      <w:pPr>
        <w:ind w:firstLine="708"/>
        <w:jc w:val="both"/>
        <w:rPr>
          <w:sz w:val="28"/>
          <w:szCs w:val="28"/>
        </w:rPr>
      </w:pPr>
    </w:p>
    <w:p w:rsidR="008513D9" w:rsidRDefault="008513D9" w:rsidP="008513D9">
      <w:pPr>
        <w:rPr>
          <w:sz w:val="28"/>
          <w:szCs w:val="28"/>
        </w:rPr>
      </w:pPr>
      <w:r>
        <w:rPr>
          <w:sz w:val="28"/>
          <w:szCs w:val="28"/>
        </w:rPr>
        <w:t>Глава Кочковского района</w:t>
      </w:r>
    </w:p>
    <w:p w:rsidR="008513D9" w:rsidRDefault="008513D9" w:rsidP="008513D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П.А. Шилин</w:t>
      </w:r>
    </w:p>
    <w:p w:rsidR="008513D9" w:rsidRDefault="008513D9" w:rsidP="008513D9">
      <w:pPr>
        <w:rPr>
          <w:sz w:val="28"/>
          <w:szCs w:val="28"/>
        </w:rPr>
      </w:pPr>
    </w:p>
    <w:p w:rsidR="000556BE" w:rsidRDefault="000556BE" w:rsidP="008513D9">
      <w:pPr>
        <w:rPr>
          <w:sz w:val="28"/>
          <w:szCs w:val="28"/>
        </w:rPr>
      </w:pPr>
    </w:p>
    <w:p w:rsidR="008513D9" w:rsidRPr="004E76C7" w:rsidRDefault="008513D9" w:rsidP="008513D9">
      <w:pPr>
        <w:rPr>
          <w:sz w:val="18"/>
          <w:szCs w:val="18"/>
        </w:rPr>
      </w:pPr>
      <w:r>
        <w:rPr>
          <w:sz w:val="18"/>
          <w:szCs w:val="18"/>
        </w:rPr>
        <w:t>Апальков А.И</w:t>
      </w:r>
    </w:p>
    <w:p w:rsidR="008513D9" w:rsidRPr="00D5331C" w:rsidRDefault="008513D9" w:rsidP="008513D9">
      <w:pPr>
        <w:rPr>
          <w:sz w:val="28"/>
          <w:szCs w:val="28"/>
        </w:rPr>
      </w:pPr>
      <w:r w:rsidRPr="004E76C7">
        <w:rPr>
          <w:sz w:val="18"/>
          <w:szCs w:val="18"/>
        </w:rPr>
        <w:t>22-</w:t>
      </w:r>
      <w:r>
        <w:rPr>
          <w:sz w:val="18"/>
          <w:szCs w:val="18"/>
        </w:rPr>
        <w:t>307</w:t>
      </w:r>
    </w:p>
    <w:p w:rsidR="000556BE" w:rsidRDefault="000556BE" w:rsidP="000556BE">
      <w:pPr>
        <w:ind w:left="5387"/>
        <w:rPr>
          <w:sz w:val="28"/>
          <w:szCs w:val="28"/>
        </w:rPr>
      </w:pPr>
      <w:r w:rsidRPr="00CC3B48">
        <w:rPr>
          <w:sz w:val="28"/>
          <w:szCs w:val="28"/>
        </w:rPr>
        <w:lastRenderedPageBreak/>
        <w:t>Приложение к постановлению администрации К</w:t>
      </w:r>
      <w:r>
        <w:rPr>
          <w:sz w:val="28"/>
          <w:szCs w:val="28"/>
        </w:rPr>
        <w:t xml:space="preserve">очковского района Новосибирской </w:t>
      </w:r>
      <w:r w:rsidRPr="00CC3B48">
        <w:rPr>
          <w:sz w:val="28"/>
          <w:szCs w:val="28"/>
        </w:rPr>
        <w:t xml:space="preserve">области </w:t>
      </w:r>
      <w:r w:rsidRPr="006501EF">
        <w:rPr>
          <w:sz w:val="28"/>
          <w:szCs w:val="28"/>
        </w:rPr>
        <w:t xml:space="preserve">от  </w:t>
      </w:r>
      <w:r>
        <w:rPr>
          <w:sz w:val="28"/>
          <w:szCs w:val="28"/>
        </w:rPr>
        <w:t>05.02.2024</w:t>
      </w:r>
      <w:r w:rsidRPr="006501EF">
        <w:rPr>
          <w:sz w:val="28"/>
          <w:szCs w:val="28"/>
        </w:rPr>
        <w:t xml:space="preserve"> №  </w:t>
      </w:r>
      <w:r>
        <w:rPr>
          <w:sz w:val="28"/>
          <w:szCs w:val="28"/>
        </w:rPr>
        <w:t>85</w:t>
      </w:r>
      <w:r w:rsidRPr="006501EF">
        <w:rPr>
          <w:sz w:val="28"/>
          <w:szCs w:val="28"/>
        </w:rPr>
        <w:t>-па</w:t>
      </w:r>
    </w:p>
    <w:p w:rsidR="000556BE" w:rsidRDefault="000556BE" w:rsidP="000556BE">
      <w:pPr>
        <w:ind w:left="5387"/>
        <w:rPr>
          <w:sz w:val="28"/>
          <w:szCs w:val="28"/>
        </w:rPr>
      </w:pPr>
    </w:p>
    <w:p w:rsidR="000556BE" w:rsidRDefault="000556BE" w:rsidP="000556BE">
      <w:pPr>
        <w:ind w:left="5387"/>
        <w:rPr>
          <w:sz w:val="28"/>
          <w:szCs w:val="28"/>
        </w:rPr>
      </w:pPr>
    </w:p>
    <w:p w:rsidR="000556BE" w:rsidRDefault="000556BE" w:rsidP="000556BE">
      <w:pPr>
        <w:ind w:left="5387"/>
        <w:rPr>
          <w:sz w:val="28"/>
          <w:szCs w:val="28"/>
        </w:rPr>
      </w:pPr>
    </w:p>
    <w:p w:rsidR="000556BE" w:rsidRPr="006501EF" w:rsidRDefault="000556BE" w:rsidP="000556BE">
      <w:pPr>
        <w:ind w:left="538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</w:t>
      </w:r>
    </w:p>
    <w:p w:rsidR="000556BE" w:rsidRPr="00304843" w:rsidRDefault="000556BE" w:rsidP="00055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9770FC">
        <w:rPr>
          <w:sz w:val="28"/>
          <w:szCs w:val="28"/>
        </w:rPr>
        <w:t xml:space="preserve">                                                               </w:t>
      </w:r>
      <w:r w:rsidRPr="00304843">
        <w:rPr>
          <w:b/>
          <w:bCs/>
          <w:sz w:val="28"/>
          <w:szCs w:val="28"/>
        </w:rPr>
        <w:t xml:space="preserve">"Обращение с отходами производства и потребления </w:t>
      </w:r>
      <w:r>
        <w:rPr>
          <w:b/>
          <w:bCs/>
          <w:sz w:val="28"/>
          <w:szCs w:val="28"/>
        </w:rPr>
        <w:t>на территории</w:t>
      </w:r>
      <w:r w:rsidRPr="00304843">
        <w:rPr>
          <w:b/>
          <w:bCs/>
          <w:sz w:val="28"/>
          <w:szCs w:val="28"/>
        </w:rPr>
        <w:t xml:space="preserve"> Кочковско</w:t>
      </w:r>
      <w:r>
        <w:rPr>
          <w:b/>
          <w:bCs/>
          <w:sz w:val="28"/>
          <w:szCs w:val="28"/>
        </w:rPr>
        <w:t>го</w:t>
      </w:r>
      <w:r w:rsidRPr="00304843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 Новосибирской области</w:t>
      </w:r>
      <w:r w:rsidRPr="00365041">
        <w:rPr>
          <w:b/>
          <w:sz w:val="28"/>
          <w:szCs w:val="28"/>
        </w:rPr>
        <w:t>"</w:t>
      </w:r>
    </w:p>
    <w:p w:rsidR="000556BE" w:rsidRPr="00457D55" w:rsidRDefault="000556BE" w:rsidP="000556BE">
      <w:pPr>
        <w:jc w:val="center"/>
        <w:rPr>
          <w:sz w:val="28"/>
          <w:szCs w:val="28"/>
        </w:rPr>
      </w:pPr>
    </w:p>
    <w:p w:rsidR="000556BE" w:rsidRDefault="000556BE" w:rsidP="000556BE">
      <w:pPr>
        <w:pStyle w:val="1"/>
        <w:shd w:val="clear" w:color="auto" w:fill="FFFFFF"/>
        <w:spacing w:before="0" w:after="180" w:line="274" w:lineRule="atLeast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C26C9">
        <w:rPr>
          <w:rFonts w:ascii="Times New Roman" w:hAnsi="Times New Roman"/>
          <w:b w:val="0"/>
          <w:bCs w:val="0"/>
          <w:sz w:val="28"/>
          <w:szCs w:val="28"/>
        </w:rPr>
        <w:t>Паспорт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5"/>
        <w:gridCol w:w="870"/>
        <w:gridCol w:w="1418"/>
        <w:gridCol w:w="1417"/>
        <w:gridCol w:w="1418"/>
        <w:gridCol w:w="1275"/>
      </w:tblGrid>
      <w:tr w:rsidR="000556BE" w:rsidRPr="0000041A" w:rsidTr="00BA10B4">
        <w:trPr>
          <w:trHeight w:val="256"/>
        </w:trPr>
        <w:tc>
          <w:tcPr>
            <w:tcW w:w="3455" w:type="dxa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6398" w:type="dxa"/>
            <w:gridSpan w:val="5"/>
          </w:tcPr>
          <w:p w:rsidR="000556BE" w:rsidRPr="004A0849" w:rsidRDefault="000556BE" w:rsidP="00BA10B4">
            <w:pPr>
              <w:jc w:val="center"/>
              <w:rPr>
                <w:sz w:val="28"/>
                <w:szCs w:val="28"/>
              </w:rPr>
            </w:pPr>
            <w:r w:rsidRPr="004A0849">
              <w:rPr>
                <w:sz w:val="28"/>
                <w:szCs w:val="28"/>
              </w:rPr>
              <w:t xml:space="preserve">Муниципальная Программа </w:t>
            </w:r>
            <w:r w:rsidRPr="00304843">
              <w:rPr>
                <w:bCs/>
                <w:sz w:val="28"/>
                <w:szCs w:val="28"/>
              </w:rPr>
              <w:t xml:space="preserve">"Обращение с отходами производства и потребления </w:t>
            </w:r>
            <w:r>
              <w:rPr>
                <w:bCs/>
                <w:sz w:val="28"/>
                <w:szCs w:val="28"/>
              </w:rPr>
              <w:t>на территории</w:t>
            </w:r>
            <w:r w:rsidRPr="00304843">
              <w:rPr>
                <w:bCs/>
                <w:sz w:val="28"/>
                <w:szCs w:val="28"/>
              </w:rPr>
              <w:t xml:space="preserve"> Кочковско</w:t>
            </w:r>
            <w:r>
              <w:rPr>
                <w:bCs/>
                <w:sz w:val="28"/>
                <w:szCs w:val="28"/>
              </w:rPr>
              <w:t>го</w:t>
            </w:r>
            <w:r w:rsidRPr="00304843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>а Новосибирской области</w:t>
            </w:r>
            <w:r w:rsidRPr="00304843">
              <w:rPr>
                <w:sz w:val="28"/>
                <w:szCs w:val="28"/>
              </w:rPr>
              <w:t>"</w:t>
            </w:r>
          </w:p>
        </w:tc>
      </w:tr>
      <w:tr w:rsidR="000556BE" w:rsidRPr="0000041A" w:rsidTr="00BA10B4">
        <w:trPr>
          <w:trHeight w:val="359"/>
        </w:trPr>
        <w:tc>
          <w:tcPr>
            <w:tcW w:w="3455" w:type="dxa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t>Заказчик муниципальной программы</w:t>
            </w:r>
          </w:p>
        </w:tc>
        <w:tc>
          <w:tcPr>
            <w:tcW w:w="6398" w:type="dxa"/>
            <w:gridSpan w:val="5"/>
          </w:tcPr>
          <w:p w:rsidR="000556BE" w:rsidRPr="004A0849" w:rsidRDefault="000556BE" w:rsidP="00BA1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строительства, коммунального, дорожного хозяйства и транспорта </w:t>
            </w:r>
            <w:r w:rsidRPr="004A0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A0849">
              <w:rPr>
                <w:sz w:val="28"/>
                <w:szCs w:val="28"/>
              </w:rPr>
              <w:t xml:space="preserve">Кочковского района </w:t>
            </w:r>
            <w:r>
              <w:rPr>
                <w:sz w:val="28"/>
                <w:szCs w:val="28"/>
              </w:rPr>
              <w:t xml:space="preserve">Новосибирской </w:t>
            </w:r>
            <w:r w:rsidRPr="00CC3B48">
              <w:rPr>
                <w:sz w:val="28"/>
                <w:szCs w:val="28"/>
              </w:rPr>
              <w:t>области</w:t>
            </w:r>
          </w:p>
        </w:tc>
      </w:tr>
      <w:tr w:rsidR="000556BE" w:rsidRPr="0000041A" w:rsidTr="00BA10B4">
        <w:trPr>
          <w:trHeight w:val="302"/>
        </w:trPr>
        <w:tc>
          <w:tcPr>
            <w:tcW w:w="3455" w:type="dxa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t>Координатор муниципальной программы</w:t>
            </w:r>
          </w:p>
        </w:tc>
        <w:tc>
          <w:tcPr>
            <w:tcW w:w="6398" w:type="dxa"/>
            <w:gridSpan w:val="5"/>
          </w:tcPr>
          <w:p w:rsidR="000556BE" w:rsidRPr="004A0849" w:rsidRDefault="000556BE" w:rsidP="00BA1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Pr="004A0849">
              <w:rPr>
                <w:sz w:val="28"/>
                <w:szCs w:val="28"/>
              </w:rPr>
              <w:t xml:space="preserve">Кочковского района </w:t>
            </w:r>
            <w:r>
              <w:rPr>
                <w:sz w:val="28"/>
                <w:szCs w:val="28"/>
              </w:rPr>
              <w:t xml:space="preserve">Новосибирской </w:t>
            </w:r>
            <w:r w:rsidRPr="00CC3B48">
              <w:rPr>
                <w:sz w:val="28"/>
                <w:szCs w:val="28"/>
              </w:rPr>
              <w:t>области</w:t>
            </w:r>
          </w:p>
        </w:tc>
      </w:tr>
      <w:tr w:rsidR="000556BE" w:rsidRPr="0000041A" w:rsidTr="00BA10B4">
        <w:trPr>
          <w:trHeight w:val="334"/>
        </w:trPr>
        <w:tc>
          <w:tcPr>
            <w:tcW w:w="3455" w:type="dxa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398" w:type="dxa"/>
            <w:gridSpan w:val="5"/>
          </w:tcPr>
          <w:p w:rsidR="000556BE" w:rsidRPr="004A0849" w:rsidRDefault="000556BE" w:rsidP="00BA1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строительства, коммунального, дорожного хозяйства и транспорта администрации</w:t>
            </w:r>
            <w:r w:rsidRPr="004A0849">
              <w:rPr>
                <w:sz w:val="28"/>
                <w:szCs w:val="28"/>
              </w:rPr>
              <w:t xml:space="preserve"> Кочковского района </w:t>
            </w:r>
            <w:r>
              <w:rPr>
                <w:sz w:val="28"/>
                <w:szCs w:val="28"/>
              </w:rPr>
              <w:t xml:space="preserve">Новосибирской </w:t>
            </w:r>
            <w:r w:rsidRPr="00CC3B48">
              <w:rPr>
                <w:sz w:val="28"/>
                <w:szCs w:val="28"/>
              </w:rPr>
              <w:t>области</w:t>
            </w:r>
          </w:p>
        </w:tc>
      </w:tr>
      <w:tr w:rsidR="000556BE" w:rsidRPr="0000041A" w:rsidTr="00BA10B4">
        <w:trPr>
          <w:trHeight w:val="374"/>
        </w:trPr>
        <w:tc>
          <w:tcPr>
            <w:tcW w:w="3455" w:type="dxa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t>Цели</w:t>
            </w:r>
            <w:r>
              <w:rPr>
                <w:b/>
                <w:bCs/>
              </w:rPr>
              <w:t xml:space="preserve"> и задачи </w:t>
            </w:r>
            <w:r w:rsidRPr="0000041A">
              <w:rPr>
                <w:b/>
                <w:bCs/>
              </w:rPr>
              <w:t xml:space="preserve"> муниципальной программы</w:t>
            </w:r>
          </w:p>
        </w:tc>
        <w:tc>
          <w:tcPr>
            <w:tcW w:w="6398" w:type="dxa"/>
            <w:gridSpan w:val="5"/>
          </w:tcPr>
          <w:p w:rsidR="000556BE" w:rsidRPr="000C0A50" w:rsidRDefault="000556BE" w:rsidP="000556BE">
            <w:pPr>
              <w:numPr>
                <w:ilvl w:val="0"/>
                <w:numId w:val="16"/>
              </w:numPr>
              <w:ind w:left="0"/>
              <w:jc w:val="both"/>
              <w:rPr>
                <w:sz w:val="28"/>
                <w:szCs w:val="28"/>
              </w:rPr>
            </w:pPr>
            <w:r w:rsidRPr="000C0A50">
              <w:rPr>
                <w:sz w:val="28"/>
                <w:szCs w:val="28"/>
              </w:rPr>
              <w:t>Цель программы -</w:t>
            </w:r>
            <w:r>
              <w:rPr>
                <w:sz w:val="28"/>
                <w:szCs w:val="28"/>
              </w:rPr>
              <w:t xml:space="preserve"> </w:t>
            </w:r>
            <w:r w:rsidRPr="000C0A50">
              <w:rPr>
                <w:sz w:val="28"/>
                <w:szCs w:val="28"/>
              </w:rPr>
              <w:t>Улучшение экологической и санитарно-эпидемиологической обстановки на территории Кочковского района Новосибирской области.</w:t>
            </w:r>
          </w:p>
          <w:p w:rsidR="000556BE" w:rsidRPr="00204E79" w:rsidRDefault="000556BE" w:rsidP="000556BE">
            <w:pPr>
              <w:numPr>
                <w:ilvl w:val="0"/>
                <w:numId w:val="16"/>
              </w:numPr>
              <w:ind w:left="0"/>
              <w:jc w:val="both"/>
              <w:rPr>
                <w:sz w:val="28"/>
                <w:szCs w:val="28"/>
              </w:rPr>
            </w:pPr>
            <w:r w:rsidRPr="000C0A50">
              <w:rPr>
                <w:sz w:val="28"/>
                <w:szCs w:val="28"/>
              </w:rPr>
              <w:t>Задачи программы:</w:t>
            </w:r>
          </w:p>
          <w:p w:rsidR="000556BE" w:rsidRDefault="000556BE" w:rsidP="00BA1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0A50">
              <w:rPr>
                <w:sz w:val="28"/>
                <w:szCs w:val="28"/>
              </w:rPr>
              <w:t>. Охрана животного мира и речных обитателей Кочковского района Новосибирской области;</w:t>
            </w:r>
          </w:p>
          <w:p w:rsidR="000556BE" w:rsidRPr="000C0A50" w:rsidRDefault="000556BE" w:rsidP="00BA10B4">
            <w:pPr>
              <w:jc w:val="both"/>
              <w:rPr>
                <w:sz w:val="28"/>
                <w:szCs w:val="28"/>
              </w:rPr>
            </w:pPr>
          </w:p>
          <w:p w:rsidR="000556BE" w:rsidRDefault="000556BE" w:rsidP="00BA1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C0A50">
              <w:rPr>
                <w:sz w:val="28"/>
                <w:szCs w:val="28"/>
              </w:rPr>
              <w:t>.Ликвидации несанкционированных мест размещения отходов;</w:t>
            </w:r>
          </w:p>
          <w:p w:rsidR="000556BE" w:rsidRPr="000C0A50" w:rsidRDefault="000556BE" w:rsidP="00BA10B4">
            <w:pPr>
              <w:jc w:val="both"/>
              <w:rPr>
                <w:sz w:val="28"/>
                <w:szCs w:val="28"/>
              </w:rPr>
            </w:pPr>
          </w:p>
          <w:p w:rsidR="000556BE" w:rsidRDefault="000556BE" w:rsidP="00BA1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</w:t>
            </w:r>
            <w:r w:rsidRPr="004D5B3B">
              <w:rPr>
                <w:sz w:val="28"/>
                <w:szCs w:val="28"/>
              </w:rPr>
              <w:t>еленые насаждения</w:t>
            </w:r>
            <w:r w:rsidRPr="000C0A50">
              <w:rPr>
                <w:sz w:val="28"/>
                <w:szCs w:val="28"/>
              </w:rPr>
              <w:t xml:space="preserve"> Кочковского района Новосибирской области;</w:t>
            </w:r>
          </w:p>
          <w:p w:rsidR="000556BE" w:rsidRDefault="000556BE" w:rsidP="00BA10B4">
            <w:pPr>
              <w:jc w:val="both"/>
              <w:rPr>
                <w:sz w:val="28"/>
                <w:szCs w:val="28"/>
              </w:rPr>
            </w:pPr>
          </w:p>
          <w:p w:rsidR="000556BE" w:rsidRDefault="000556BE" w:rsidP="00BA1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C0A50">
              <w:rPr>
                <w:sz w:val="28"/>
                <w:szCs w:val="28"/>
              </w:rPr>
              <w:t>Экологическое просвещение и воспитание населения</w:t>
            </w:r>
            <w:r>
              <w:rPr>
                <w:sz w:val="28"/>
                <w:szCs w:val="28"/>
              </w:rPr>
              <w:t>.</w:t>
            </w:r>
          </w:p>
          <w:p w:rsidR="000556BE" w:rsidRDefault="000556BE" w:rsidP="00BA10B4">
            <w:pPr>
              <w:jc w:val="both"/>
              <w:rPr>
                <w:sz w:val="28"/>
                <w:szCs w:val="28"/>
              </w:rPr>
            </w:pPr>
          </w:p>
          <w:p w:rsidR="000556BE" w:rsidRPr="004A0849" w:rsidRDefault="000556BE" w:rsidP="00BA10B4">
            <w:pPr>
              <w:jc w:val="both"/>
              <w:rPr>
                <w:sz w:val="28"/>
                <w:szCs w:val="28"/>
              </w:rPr>
            </w:pPr>
          </w:p>
        </w:tc>
      </w:tr>
      <w:tr w:rsidR="000556BE" w:rsidRPr="0000041A" w:rsidTr="00BA10B4">
        <w:trPr>
          <w:trHeight w:val="374"/>
        </w:trPr>
        <w:tc>
          <w:tcPr>
            <w:tcW w:w="3455" w:type="dxa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98" w:type="dxa"/>
            <w:gridSpan w:val="5"/>
          </w:tcPr>
          <w:p w:rsidR="000556BE" w:rsidRPr="00CA6E25" w:rsidRDefault="000556BE" w:rsidP="00BA10B4">
            <w:pPr>
              <w:jc w:val="center"/>
              <w:rPr>
                <w:sz w:val="28"/>
                <w:szCs w:val="28"/>
              </w:rPr>
            </w:pPr>
            <w:r w:rsidRPr="00CA6E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CA6E25">
              <w:rPr>
                <w:sz w:val="28"/>
                <w:szCs w:val="28"/>
              </w:rPr>
              <w:t>-</w:t>
            </w:r>
            <w:r w:rsidRPr="006B1B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6B1B3D">
              <w:rPr>
                <w:sz w:val="28"/>
                <w:szCs w:val="28"/>
              </w:rPr>
              <w:t>годы</w:t>
            </w:r>
          </w:p>
        </w:tc>
      </w:tr>
      <w:tr w:rsidR="000556BE" w:rsidRPr="0000041A" w:rsidTr="00BA10B4">
        <w:trPr>
          <w:trHeight w:val="326"/>
        </w:trPr>
        <w:tc>
          <w:tcPr>
            <w:tcW w:w="3455" w:type="dxa"/>
            <w:vMerge w:val="restart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t>Источники финансирования муниципальной программы, в том числе:</w:t>
            </w:r>
          </w:p>
        </w:tc>
        <w:tc>
          <w:tcPr>
            <w:tcW w:w="6398" w:type="dxa"/>
            <w:gridSpan w:val="5"/>
          </w:tcPr>
          <w:p w:rsidR="000556BE" w:rsidRDefault="000556BE" w:rsidP="00BA10B4">
            <w:pPr>
              <w:jc w:val="center"/>
              <w:rPr>
                <w:b/>
                <w:bCs/>
              </w:rPr>
            </w:pPr>
            <w:r w:rsidRPr="0000041A">
              <w:rPr>
                <w:b/>
                <w:bCs/>
              </w:rPr>
              <w:t>Расходы (тыс.</w:t>
            </w:r>
            <w:r w:rsidRPr="0000041A">
              <w:rPr>
                <w:b/>
                <w:bCs/>
                <w:lang w:val="en-US"/>
              </w:rPr>
              <w:t xml:space="preserve"> </w:t>
            </w:r>
            <w:r w:rsidRPr="0000041A">
              <w:rPr>
                <w:b/>
                <w:bCs/>
              </w:rPr>
              <w:t>рублей)</w:t>
            </w:r>
          </w:p>
          <w:p w:rsidR="000556BE" w:rsidRPr="0000041A" w:rsidRDefault="000556BE" w:rsidP="00BA10B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0556BE" w:rsidRPr="0000041A" w:rsidTr="00BA10B4">
        <w:trPr>
          <w:cantSplit/>
          <w:trHeight w:val="1280"/>
        </w:trPr>
        <w:tc>
          <w:tcPr>
            <w:tcW w:w="3455" w:type="dxa"/>
            <w:vMerge/>
          </w:tcPr>
          <w:p w:rsidR="000556BE" w:rsidRPr="0000041A" w:rsidRDefault="000556BE" w:rsidP="00BA10B4">
            <w:pPr>
              <w:rPr>
                <w:b/>
                <w:bCs/>
              </w:rPr>
            </w:pPr>
          </w:p>
        </w:tc>
        <w:tc>
          <w:tcPr>
            <w:tcW w:w="870" w:type="dxa"/>
            <w:textDirection w:val="btLr"/>
            <w:vAlign w:val="center"/>
          </w:tcPr>
          <w:p w:rsidR="000556BE" w:rsidRPr="0000041A" w:rsidRDefault="000556BE" w:rsidP="00BA10B4">
            <w:pPr>
              <w:ind w:left="113" w:right="113"/>
              <w:jc w:val="center"/>
              <w:rPr>
                <w:b/>
                <w:bCs/>
              </w:rPr>
            </w:pPr>
            <w:r w:rsidRPr="0000041A">
              <w:rPr>
                <w:b/>
                <w:bCs/>
              </w:rPr>
              <w:t>Всего</w:t>
            </w:r>
          </w:p>
        </w:tc>
        <w:tc>
          <w:tcPr>
            <w:tcW w:w="1418" w:type="dxa"/>
            <w:textDirection w:val="btLr"/>
            <w:vAlign w:val="center"/>
          </w:tcPr>
          <w:p w:rsidR="000556BE" w:rsidRPr="0000041A" w:rsidRDefault="000556BE" w:rsidP="00BA10B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extDirection w:val="btLr"/>
            <w:vAlign w:val="center"/>
          </w:tcPr>
          <w:p w:rsidR="000556BE" w:rsidRPr="0000041A" w:rsidRDefault="000556BE" w:rsidP="00BA10B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textDirection w:val="btLr"/>
            <w:vAlign w:val="center"/>
          </w:tcPr>
          <w:p w:rsidR="000556BE" w:rsidRPr="0000041A" w:rsidRDefault="000556BE" w:rsidP="00BA10B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textDirection w:val="btLr"/>
            <w:vAlign w:val="center"/>
          </w:tcPr>
          <w:p w:rsidR="000556BE" w:rsidRPr="0000041A" w:rsidRDefault="000556BE" w:rsidP="00BA10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556BE" w:rsidRPr="0000041A" w:rsidTr="00BA10B4">
        <w:trPr>
          <w:trHeight w:val="406"/>
        </w:trPr>
        <w:tc>
          <w:tcPr>
            <w:tcW w:w="3455" w:type="dxa"/>
          </w:tcPr>
          <w:p w:rsidR="000556BE" w:rsidRPr="0000041A" w:rsidRDefault="000556BE" w:rsidP="00BA10B4">
            <w:r w:rsidRPr="0000041A">
              <w:t>Средства бюджета Кочковского района</w:t>
            </w:r>
            <w:r>
              <w:t xml:space="preserve"> НСО</w:t>
            </w:r>
          </w:p>
        </w:tc>
        <w:tc>
          <w:tcPr>
            <w:tcW w:w="870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1837</w:t>
            </w:r>
          </w:p>
        </w:tc>
        <w:tc>
          <w:tcPr>
            <w:tcW w:w="1418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575</w:t>
            </w:r>
          </w:p>
        </w:tc>
        <w:tc>
          <w:tcPr>
            <w:tcW w:w="1417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8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661</w:t>
            </w:r>
          </w:p>
        </w:tc>
        <w:tc>
          <w:tcPr>
            <w:tcW w:w="1275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56BE" w:rsidRPr="0000041A" w:rsidTr="00BA10B4">
        <w:trPr>
          <w:trHeight w:val="412"/>
        </w:trPr>
        <w:tc>
          <w:tcPr>
            <w:tcW w:w="3455" w:type="dxa"/>
          </w:tcPr>
          <w:p w:rsidR="000556BE" w:rsidRPr="0000041A" w:rsidRDefault="000556BE" w:rsidP="00BA10B4">
            <w:r w:rsidRPr="0000041A">
              <w:t>Средства Федерального бюджета</w:t>
            </w:r>
          </w:p>
        </w:tc>
        <w:tc>
          <w:tcPr>
            <w:tcW w:w="870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56BE" w:rsidRPr="0000041A" w:rsidTr="00BA10B4">
        <w:trPr>
          <w:trHeight w:val="320"/>
        </w:trPr>
        <w:tc>
          <w:tcPr>
            <w:tcW w:w="3455" w:type="dxa"/>
          </w:tcPr>
          <w:p w:rsidR="000556BE" w:rsidRPr="0000041A" w:rsidRDefault="000556BE" w:rsidP="00BA10B4">
            <w:r w:rsidRPr="0000041A">
              <w:t>Средства бюджета Новосибирской области</w:t>
            </w:r>
          </w:p>
        </w:tc>
        <w:tc>
          <w:tcPr>
            <w:tcW w:w="870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56BE" w:rsidRPr="0000041A" w:rsidTr="00BA10B4">
        <w:trPr>
          <w:trHeight w:val="356"/>
        </w:trPr>
        <w:tc>
          <w:tcPr>
            <w:tcW w:w="3455" w:type="dxa"/>
          </w:tcPr>
          <w:p w:rsidR="000556BE" w:rsidRPr="0000041A" w:rsidRDefault="000556BE" w:rsidP="00BA10B4">
            <w:r w:rsidRPr="0000041A">
              <w:t>Внебюджетные средства</w:t>
            </w:r>
          </w:p>
        </w:tc>
        <w:tc>
          <w:tcPr>
            <w:tcW w:w="870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</w:tr>
      <w:tr w:rsidR="000556BE" w:rsidRPr="0000041A" w:rsidTr="00BA10B4">
        <w:trPr>
          <w:trHeight w:val="266"/>
        </w:trPr>
        <w:tc>
          <w:tcPr>
            <w:tcW w:w="3455" w:type="dxa"/>
          </w:tcPr>
          <w:p w:rsidR="000556BE" w:rsidRPr="0000041A" w:rsidRDefault="000556BE" w:rsidP="00BA10B4">
            <w:r w:rsidRPr="0000041A">
              <w:t>Другие источники (перечислить):</w:t>
            </w:r>
          </w:p>
        </w:tc>
        <w:tc>
          <w:tcPr>
            <w:tcW w:w="870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</w:tr>
      <w:tr w:rsidR="000556BE" w:rsidRPr="0000041A" w:rsidTr="00BA10B4">
        <w:trPr>
          <w:trHeight w:val="146"/>
        </w:trPr>
        <w:tc>
          <w:tcPr>
            <w:tcW w:w="3455" w:type="dxa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t>Планируемые результаты реализации муниципальной программы</w:t>
            </w:r>
          </w:p>
        </w:tc>
        <w:tc>
          <w:tcPr>
            <w:tcW w:w="870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</w:tr>
    </w:tbl>
    <w:p w:rsidR="000556BE" w:rsidRDefault="000556BE" w:rsidP="000556B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0556BE" w:rsidRDefault="000556BE" w:rsidP="000556B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сферы реализации Программы, включая описание текущего состояния, основных проблем в инвестиционной сфере и прогноз ее развития</w:t>
      </w:r>
    </w:p>
    <w:p w:rsidR="000556BE" w:rsidRPr="0003174B" w:rsidRDefault="000556BE" w:rsidP="000556BE">
      <w:pPr>
        <w:jc w:val="both"/>
        <w:rPr>
          <w:sz w:val="28"/>
          <w:szCs w:val="28"/>
        </w:rPr>
      </w:pPr>
      <w:r w:rsidRPr="0003174B">
        <w:rPr>
          <w:b/>
          <w:bCs/>
          <w:sz w:val="28"/>
          <w:szCs w:val="28"/>
        </w:rPr>
        <w:t xml:space="preserve">                                          </w:t>
      </w:r>
      <w:r w:rsidRPr="0003174B">
        <w:t xml:space="preserve">  </w:t>
      </w:r>
      <w:r w:rsidRPr="0003174B">
        <w:rPr>
          <w:b/>
          <w:bCs/>
          <w:sz w:val="28"/>
          <w:szCs w:val="28"/>
        </w:rPr>
        <w:t>ОБЩИЕ ПОЛОЖЕНИЯ</w:t>
      </w:r>
    </w:p>
    <w:p w:rsidR="000556BE" w:rsidRPr="0003174B" w:rsidRDefault="000556BE" w:rsidP="000556BE">
      <w:pPr>
        <w:jc w:val="both"/>
        <w:rPr>
          <w:sz w:val="28"/>
          <w:szCs w:val="28"/>
        </w:rPr>
      </w:pPr>
    </w:p>
    <w:p w:rsidR="000556BE" w:rsidRPr="006B6CB1" w:rsidRDefault="000556BE" w:rsidP="000556BE">
      <w:pPr>
        <w:rPr>
          <w:color w:val="FF0000"/>
          <w:sz w:val="28"/>
          <w:szCs w:val="28"/>
        </w:rPr>
      </w:pPr>
      <w:r w:rsidRPr="00DC1096">
        <w:rPr>
          <w:sz w:val="28"/>
          <w:szCs w:val="28"/>
        </w:rPr>
        <w:t xml:space="preserve">             Муниципальная Программа </w:t>
      </w:r>
      <w:r w:rsidRPr="002F4CE7">
        <w:rPr>
          <w:bCs/>
          <w:sz w:val="28"/>
          <w:szCs w:val="28"/>
        </w:rPr>
        <w:t xml:space="preserve">"Обращение с отходами производства и потребления </w:t>
      </w:r>
      <w:r>
        <w:rPr>
          <w:bCs/>
          <w:sz w:val="28"/>
          <w:szCs w:val="28"/>
        </w:rPr>
        <w:t>на территории</w:t>
      </w:r>
      <w:r w:rsidRPr="002F4CE7">
        <w:rPr>
          <w:bCs/>
          <w:sz w:val="28"/>
          <w:szCs w:val="28"/>
        </w:rPr>
        <w:t xml:space="preserve"> Кочковско</w:t>
      </w:r>
      <w:r>
        <w:rPr>
          <w:bCs/>
          <w:sz w:val="28"/>
          <w:szCs w:val="28"/>
        </w:rPr>
        <w:t xml:space="preserve">го </w:t>
      </w:r>
      <w:r w:rsidRPr="002F4CE7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 Новосибирской области</w:t>
      </w:r>
      <w:r w:rsidRPr="002F4CE7">
        <w:rPr>
          <w:sz w:val="28"/>
          <w:szCs w:val="28"/>
        </w:rPr>
        <w:t>"</w:t>
      </w:r>
      <w:r w:rsidRPr="00DC1096">
        <w:rPr>
          <w:sz w:val="28"/>
          <w:szCs w:val="28"/>
        </w:rPr>
        <w:t xml:space="preserve"> (далее Программа) разработана в соответствии с </w:t>
      </w:r>
      <w:r>
        <w:rPr>
          <w:sz w:val="28"/>
          <w:szCs w:val="28"/>
        </w:rPr>
        <w:t>постановлением</w:t>
      </w:r>
      <w:r w:rsidRPr="00DC1096">
        <w:rPr>
          <w:sz w:val="28"/>
          <w:szCs w:val="28"/>
        </w:rPr>
        <w:t xml:space="preserve"> администрации  Кочковского района Новосибирской области </w:t>
      </w:r>
      <w:r w:rsidRPr="006501EF">
        <w:rPr>
          <w:sz w:val="28"/>
          <w:szCs w:val="28"/>
        </w:rPr>
        <w:t xml:space="preserve">от  </w:t>
      </w:r>
      <w:r>
        <w:rPr>
          <w:bCs/>
          <w:sz w:val="28"/>
          <w:szCs w:val="28"/>
        </w:rPr>
        <w:t>05.02.2024</w:t>
      </w:r>
      <w:r w:rsidRPr="00EA05AE">
        <w:rPr>
          <w:bCs/>
          <w:sz w:val="28"/>
          <w:szCs w:val="28"/>
        </w:rPr>
        <w:t xml:space="preserve"> №  </w:t>
      </w:r>
      <w:r>
        <w:rPr>
          <w:bCs/>
          <w:sz w:val="28"/>
          <w:szCs w:val="28"/>
        </w:rPr>
        <w:t>85</w:t>
      </w:r>
      <w:r w:rsidRPr="00EA05AE">
        <w:rPr>
          <w:bCs/>
          <w:sz w:val="28"/>
          <w:szCs w:val="28"/>
        </w:rPr>
        <w:t>-па</w:t>
      </w:r>
    </w:p>
    <w:p w:rsidR="000556BE" w:rsidRPr="00DC1096" w:rsidRDefault="000556BE" w:rsidP="000556BE">
      <w:pPr>
        <w:jc w:val="both"/>
        <w:rPr>
          <w:sz w:val="28"/>
          <w:szCs w:val="28"/>
        </w:rPr>
      </w:pPr>
      <w:r w:rsidRPr="00DC1096">
        <w:rPr>
          <w:sz w:val="28"/>
          <w:szCs w:val="28"/>
        </w:rPr>
        <w:t xml:space="preserve">            Предметом регулирования Программы являются общественные отношения в области охраны окружающей среды населенных пунктов Кочковского района Новосибирской области</w:t>
      </w:r>
      <w:proofErr w:type="gramStart"/>
      <w:r w:rsidRPr="00DC1096">
        <w:rPr>
          <w:sz w:val="28"/>
          <w:szCs w:val="28"/>
        </w:rPr>
        <w:t xml:space="preserve"> .</w:t>
      </w:r>
      <w:proofErr w:type="gramEnd"/>
    </w:p>
    <w:p w:rsidR="000556BE" w:rsidRPr="00DC1096" w:rsidRDefault="000556BE" w:rsidP="000556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096">
        <w:rPr>
          <w:sz w:val="28"/>
          <w:szCs w:val="28"/>
        </w:rPr>
        <w:t xml:space="preserve">          Программа содержит комплекс мероприятий  по решению приоритетных задач в области охраны окружающей среды Кочковского района Новосибирской области</w:t>
      </w:r>
      <w:proofErr w:type="gramStart"/>
      <w:r w:rsidRPr="00DC1096">
        <w:rPr>
          <w:sz w:val="28"/>
          <w:szCs w:val="28"/>
        </w:rPr>
        <w:t xml:space="preserve"> ,</w:t>
      </w:r>
      <w:proofErr w:type="gramEnd"/>
      <w:r w:rsidRPr="00DC1096">
        <w:rPr>
          <w:sz w:val="28"/>
          <w:szCs w:val="28"/>
        </w:rPr>
        <w:t xml:space="preserve"> осуществление которых направлено на обеспечение благоприятной окружающей среды, устойчивое функционирование естественных экологических систем, улучшение состояния здоровья населения, обеспечения экологической безопасности и привлекательности территории.</w:t>
      </w:r>
    </w:p>
    <w:p w:rsidR="000556BE" w:rsidRPr="00DC1096" w:rsidRDefault="000556BE" w:rsidP="0005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096">
        <w:rPr>
          <w:sz w:val="28"/>
          <w:szCs w:val="28"/>
        </w:rPr>
        <w:t>Современная экологическая ситуация в Кочковском районе Новосибирской области характеризуются следующими проблемными ситуациями, требующими государственного регулирования:</w:t>
      </w:r>
    </w:p>
    <w:p w:rsidR="000556BE" w:rsidRPr="00992549" w:rsidRDefault="000556BE" w:rsidP="000556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6A18DC">
        <w:rPr>
          <w:rFonts w:ascii="Times New Roman" w:hAnsi="Times New Roman" w:cs="Times New Roman"/>
          <w:sz w:val="28"/>
          <w:szCs w:val="28"/>
        </w:rPr>
        <w:t>. Актуальной проблемой является развитие негативных русловых процессов заиливания русла реки Карасук</w:t>
      </w:r>
      <w:proofErr w:type="gramStart"/>
      <w:r w:rsidRPr="006A18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18DC">
        <w:rPr>
          <w:rFonts w:ascii="Times New Roman" w:hAnsi="Times New Roman" w:cs="Times New Roman"/>
          <w:sz w:val="28"/>
          <w:szCs w:val="28"/>
        </w:rPr>
        <w:t xml:space="preserve"> зарастания </w:t>
      </w:r>
      <w:r w:rsidRPr="006A18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камышом и другими видами растительности.</w:t>
      </w:r>
    </w:p>
    <w:p w:rsidR="000556BE" w:rsidRDefault="000556BE" w:rsidP="0005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мировой опыт в  </w:t>
      </w:r>
      <w:r w:rsidRPr="00E45F9C">
        <w:rPr>
          <w:sz w:val="28"/>
          <w:szCs w:val="28"/>
        </w:rPr>
        <w:t xml:space="preserve">биологическом способе очистки водоема от </w:t>
      </w:r>
      <w:proofErr w:type="gramStart"/>
      <w:r w:rsidRPr="00E45F9C">
        <w:rPr>
          <w:sz w:val="28"/>
          <w:szCs w:val="28"/>
        </w:rPr>
        <w:t>растительности</w:t>
      </w:r>
      <w:proofErr w:type="gramEnd"/>
      <w:r w:rsidRPr="00E45F9C">
        <w:rPr>
          <w:sz w:val="28"/>
          <w:szCs w:val="28"/>
        </w:rPr>
        <w:t xml:space="preserve"> заключается в уничтожении </w:t>
      </w:r>
      <w:proofErr w:type="spellStart"/>
      <w:r w:rsidRPr="00E45F9C">
        <w:rPr>
          <w:sz w:val="28"/>
          <w:szCs w:val="28"/>
        </w:rPr>
        <w:t>макрофитов</w:t>
      </w:r>
      <w:proofErr w:type="spellEnd"/>
      <w:r w:rsidRPr="00E45F9C">
        <w:rPr>
          <w:sz w:val="28"/>
          <w:szCs w:val="28"/>
        </w:rPr>
        <w:t xml:space="preserve"> растительноядными рыбами, птицами, a также млекопитающими. Наиболее приемлемы для водоемов рыбы-фитофаги. Они могут хорошо мелиорировать водоемы </w:t>
      </w:r>
    </w:p>
    <w:p w:rsidR="000556BE" w:rsidRPr="00E45F9C" w:rsidRDefault="000556BE" w:rsidP="0005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B3B">
        <w:rPr>
          <w:color w:val="000000"/>
          <w:sz w:val="28"/>
          <w:szCs w:val="28"/>
        </w:rPr>
        <w:t xml:space="preserve">Большие морозы, многоснежные зимы вызывают множество изменений в условиях существования животных. Они способны вызвать бедствия фауны </w:t>
      </w:r>
      <w:proofErr w:type="gramStart"/>
      <w:r w:rsidRPr="004D5B3B">
        <w:rPr>
          <w:color w:val="000000"/>
          <w:sz w:val="28"/>
          <w:szCs w:val="28"/>
        </w:rPr>
        <w:t>на</w:t>
      </w:r>
      <w:proofErr w:type="gramEnd"/>
      <w:r w:rsidRPr="004D5B3B">
        <w:rPr>
          <w:color w:val="000000"/>
          <w:sz w:val="28"/>
          <w:szCs w:val="28"/>
        </w:rPr>
        <w:t xml:space="preserve"> измеряемых тысячами кв. километров. Даже эмиграция в этих условиях обычно не может вывести достаточно быстро популяции некоторых видов в местности более благоприятные. Истощенные, голодающие животные гибнут массами, популяции их резко сокращаются, чтобы, восстановившись за ряд лет, снова сократиться при очередной многоснежной  и морозной зиме. </w:t>
      </w:r>
      <w:r w:rsidRPr="004D5B3B">
        <w:rPr>
          <w:sz w:val="28"/>
          <w:szCs w:val="28"/>
        </w:rPr>
        <w:t>Подкормка диких животных как одна из основных биотехнических работ применяется в охотничьем хозяйстве систематически.</w:t>
      </w:r>
      <w:r w:rsidRPr="004D5B3B">
        <w:rPr>
          <w:color w:val="000000"/>
          <w:sz w:val="28"/>
          <w:szCs w:val="28"/>
        </w:rPr>
        <w:t xml:space="preserve"> </w:t>
      </w:r>
      <w:r w:rsidRPr="004D5B3B">
        <w:rPr>
          <w:sz w:val="28"/>
          <w:szCs w:val="28"/>
        </w:rPr>
        <w:t>Выкладка кормов для диких птиц и зверей только в самые суровые зимние месяцы в большинстве случаев обеспечивает сохранения фауны.</w:t>
      </w:r>
      <w:r>
        <w:rPr>
          <w:sz w:val="28"/>
          <w:szCs w:val="28"/>
        </w:rPr>
        <w:t xml:space="preserve"> </w:t>
      </w:r>
      <w:r w:rsidRPr="004D5B3B">
        <w:rPr>
          <w:sz w:val="28"/>
          <w:szCs w:val="28"/>
        </w:rPr>
        <w:t>В рамках программы будут решаться задачи по закупке ГСМ для принятия необходимых мер оказанию помощи диким животным, испытывающим потребность в добыче кормов в условиях сильно заснеженной зимы, а так же прогнозируемых экстремально низких температур.</w:t>
      </w:r>
    </w:p>
    <w:p w:rsidR="000556BE" w:rsidRPr="00E45F9C" w:rsidRDefault="000556BE" w:rsidP="000556BE">
      <w:pPr>
        <w:tabs>
          <w:tab w:val="left" w:pos="978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45F9C">
        <w:rPr>
          <w:sz w:val="28"/>
          <w:szCs w:val="28"/>
        </w:rPr>
        <w:t xml:space="preserve"> В рамках программы будут решаться задачи по ликвидации несанкционированных мест размещения отходов на территории Кочковского района новосибирской области. </w:t>
      </w:r>
    </w:p>
    <w:p w:rsidR="000556BE" w:rsidRDefault="000556BE" w:rsidP="0005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C0E6E">
        <w:t xml:space="preserve"> </w:t>
      </w:r>
      <w:r w:rsidRPr="00E45F9C">
        <w:rPr>
          <w:sz w:val="28"/>
          <w:szCs w:val="28"/>
        </w:rPr>
        <w:t xml:space="preserve">С целью создания условий </w:t>
      </w:r>
      <w:r>
        <w:rPr>
          <w:sz w:val="28"/>
          <w:szCs w:val="28"/>
        </w:rPr>
        <w:t xml:space="preserve">для экологическо-экономической привлекательности территории Кочковского района Новосибирской области  </w:t>
      </w:r>
      <w:r w:rsidRPr="00FA628C">
        <w:rPr>
          <w:sz w:val="28"/>
          <w:szCs w:val="28"/>
        </w:rPr>
        <w:t>проводить комплекс мероприятий по размещению садо-паркового массива</w:t>
      </w:r>
      <w:r>
        <w:rPr>
          <w:sz w:val="28"/>
          <w:szCs w:val="28"/>
        </w:rPr>
        <w:t>.</w:t>
      </w:r>
    </w:p>
    <w:p w:rsidR="000556BE" w:rsidRPr="00116378" w:rsidRDefault="000556BE" w:rsidP="0005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16378">
        <w:rPr>
          <w:sz w:val="28"/>
          <w:szCs w:val="28"/>
        </w:rPr>
        <w:t xml:space="preserve"> В рамках программы  будут </w:t>
      </w:r>
      <w:r>
        <w:rPr>
          <w:sz w:val="28"/>
          <w:szCs w:val="28"/>
        </w:rPr>
        <w:t xml:space="preserve"> проводиться акции направленные на экологическое просвещение, воспитание населения и молодежи. </w:t>
      </w:r>
      <w:r w:rsidRPr="00116378">
        <w:rPr>
          <w:sz w:val="28"/>
          <w:szCs w:val="28"/>
        </w:rPr>
        <w:t>Несмотря на достигнутые результаты, необходимо и в дальнейшем повышать экологическую культуру жителей Кочковского района Новосибирской области</w:t>
      </w:r>
      <w:proofErr w:type="gramStart"/>
      <w:r w:rsidRPr="00116378">
        <w:rPr>
          <w:sz w:val="28"/>
          <w:szCs w:val="28"/>
        </w:rPr>
        <w:t xml:space="preserve"> .</w:t>
      </w:r>
      <w:proofErr w:type="gramEnd"/>
    </w:p>
    <w:p w:rsidR="000556BE" w:rsidRPr="00116378" w:rsidRDefault="000556BE" w:rsidP="0005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78">
        <w:rPr>
          <w:sz w:val="28"/>
          <w:szCs w:val="28"/>
        </w:rPr>
        <w:t>Вопросы информирования населения Кочковского района Новосибирской области</w:t>
      </w:r>
      <w:proofErr w:type="gramStart"/>
      <w:r w:rsidRPr="00116378">
        <w:rPr>
          <w:sz w:val="28"/>
          <w:szCs w:val="28"/>
        </w:rPr>
        <w:t xml:space="preserve">  ,</w:t>
      </w:r>
      <w:proofErr w:type="gramEnd"/>
      <w:r w:rsidRPr="00116378">
        <w:rPr>
          <w:sz w:val="28"/>
          <w:szCs w:val="28"/>
        </w:rPr>
        <w:t xml:space="preserve"> пропаганды необходимости охраны окружающей среды, развитие системы экологического образования, формирования экологической культуры имеют важное значение. Экологические проблемы, возникновение которых обусловлено, прежде всего, социально-экономическими факторами, могут быть решены только образованным населением с высоким уровнем экологической культуры и сознания. </w:t>
      </w:r>
    </w:p>
    <w:p w:rsidR="000556BE" w:rsidRDefault="000556BE" w:rsidP="000556B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56BE" w:rsidRDefault="000556BE" w:rsidP="000556B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56BE" w:rsidRDefault="000556BE" w:rsidP="000556B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56BE" w:rsidRPr="004D5B3B" w:rsidRDefault="000556BE" w:rsidP="000556B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56BE" w:rsidRPr="0003174B" w:rsidRDefault="000556BE" w:rsidP="000556B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7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ПРОБЛЕМЫ И ОБОСНОВАНИЕ НЕОБХОДИМОСТИ ЕЕ РЕШЕНИЯ ПРОГРАММНЫМИ МЕТОДАМИ.</w:t>
      </w:r>
    </w:p>
    <w:p w:rsidR="000556BE" w:rsidRPr="0003174B" w:rsidRDefault="000556BE" w:rsidP="000556BE">
      <w:pPr>
        <w:jc w:val="both"/>
        <w:rPr>
          <w:b/>
          <w:bCs/>
          <w:sz w:val="28"/>
          <w:szCs w:val="28"/>
        </w:rPr>
      </w:pPr>
    </w:p>
    <w:p w:rsidR="000556BE" w:rsidRPr="0003174B" w:rsidRDefault="000556BE" w:rsidP="000556BE">
      <w:pPr>
        <w:jc w:val="both"/>
        <w:rPr>
          <w:sz w:val="28"/>
          <w:szCs w:val="28"/>
        </w:rPr>
      </w:pPr>
      <w:r w:rsidRPr="0003174B">
        <w:t xml:space="preserve">       </w:t>
      </w:r>
      <w:r w:rsidRPr="0003174B">
        <w:rPr>
          <w:sz w:val="28"/>
          <w:szCs w:val="28"/>
        </w:rPr>
        <w:t xml:space="preserve">Органы местного самоуправления Кочковского района пытаются изменить сложившуюся ситуацию, но отсутствие в районе финансовых ресурсов затрудняет решение проблемы. Поэтому, учитывая </w:t>
      </w:r>
      <w:proofErr w:type="spellStart"/>
      <w:r w:rsidRPr="0003174B">
        <w:rPr>
          <w:sz w:val="28"/>
          <w:szCs w:val="28"/>
        </w:rPr>
        <w:t>затратность</w:t>
      </w:r>
      <w:proofErr w:type="spellEnd"/>
      <w:r w:rsidRPr="0003174B">
        <w:rPr>
          <w:sz w:val="28"/>
          <w:szCs w:val="28"/>
        </w:rPr>
        <w:t xml:space="preserve">  большинства планируемых природоохранных мероприятий,  и продолжительные сроки их реализации, необходимость привлечения средств из различных источников в т.ч. из областного бюджета, очевидно, что проблема</w:t>
      </w:r>
      <w:r>
        <w:rPr>
          <w:sz w:val="28"/>
          <w:szCs w:val="28"/>
        </w:rPr>
        <w:t xml:space="preserve"> охраны окружающей среды </w:t>
      </w:r>
      <w:r w:rsidRPr="0003174B">
        <w:rPr>
          <w:sz w:val="28"/>
          <w:szCs w:val="28"/>
        </w:rPr>
        <w:t xml:space="preserve"> в Кочковском районе является комплексной и ее решение наиболее целесообразно проводить путем разработки и реализации Программы.</w:t>
      </w:r>
    </w:p>
    <w:p w:rsidR="000556BE" w:rsidRDefault="000556BE" w:rsidP="000556B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70E3C">
        <w:rPr>
          <w:rFonts w:ascii="Times New Roman" w:hAnsi="Times New Roman" w:cs="Times New Roman"/>
          <w:b/>
          <w:bCs/>
          <w:sz w:val="28"/>
          <w:szCs w:val="28"/>
        </w:rPr>
        <w:t>Перечень включенных в состав Программы подпрограмм</w:t>
      </w:r>
      <w:r w:rsidRPr="00F70E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E3C">
        <w:rPr>
          <w:rFonts w:ascii="Times New Roman" w:hAnsi="Times New Roman" w:cs="Times New Roman"/>
          <w:b/>
          <w:bCs/>
          <w:sz w:val="28"/>
          <w:szCs w:val="28"/>
        </w:rPr>
        <w:t>(Приложение 1)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70E3C">
        <w:rPr>
          <w:rFonts w:ascii="Times New Roman" w:hAnsi="Times New Roman" w:cs="Times New Roman"/>
          <w:b/>
          <w:bCs/>
          <w:sz w:val="28"/>
          <w:szCs w:val="28"/>
        </w:rPr>
        <w:t xml:space="preserve"> (Приложение 2 – Методика </w:t>
      </w:r>
      <w:proofErr w:type="gramStart"/>
      <w:r w:rsidRPr="00F70E3C">
        <w:rPr>
          <w:rFonts w:ascii="Times New Roman" w:hAnsi="Times New Roman" w:cs="Times New Roman"/>
          <w:b/>
          <w:bCs/>
          <w:sz w:val="28"/>
          <w:szCs w:val="28"/>
        </w:rPr>
        <w:t>расчета значений показателей эффективности реализации подпрограммы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556BE" w:rsidRDefault="000556BE" w:rsidP="000556BE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</w:t>
      </w:r>
    </w:p>
    <w:p w:rsidR="000556BE" w:rsidRPr="00564F55" w:rsidRDefault="000556BE" w:rsidP="000556B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556BE" w:rsidRDefault="000556BE" w:rsidP="000556B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0556BE" w:rsidRDefault="000556BE" w:rsidP="000556BE">
      <w:pPr>
        <w:jc w:val="center"/>
        <w:rPr>
          <w:sz w:val="28"/>
          <w:szCs w:val="28"/>
        </w:rPr>
      </w:pPr>
      <w:r w:rsidRPr="000C0A50">
        <w:rPr>
          <w:sz w:val="28"/>
          <w:szCs w:val="28"/>
        </w:rPr>
        <w:t>Цель программы</w:t>
      </w:r>
    </w:p>
    <w:p w:rsidR="000556BE" w:rsidRPr="000C0A50" w:rsidRDefault="000556BE" w:rsidP="000556BE">
      <w:pPr>
        <w:jc w:val="both"/>
        <w:rPr>
          <w:sz w:val="28"/>
          <w:szCs w:val="28"/>
        </w:rPr>
      </w:pPr>
      <w:r w:rsidRPr="000C0A50">
        <w:rPr>
          <w:sz w:val="28"/>
          <w:szCs w:val="28"/>
        </w:rPr>
        <w:t>-Улучшение экологической и санитарно-эпидемиологической обстановки на территории Кочковского района Новосибирской области.</w:t>
      </w:r>
    </w:p>
    <w:p w:rsidR="000556BE" w:rsidRPr="000C0A50" w:rsidRDefault="000556BE" w:rsidP="000556BE">
      <w:pPr>
        <w:ind w:left="720"/>
        <w:jc w:val="center"/>
        <w:rPr>
          <w:sz w:val="28"/>
          <w:szCs w:val="28"/>
        </w:rPr>
      </w:pPr>
      <w:r w:rsidRPr="000C0A50">
        <w:rPr>
          <w:sz w:val="28"/>
          <w:szCs w:val="28"/>
        </w:rPr>
        <w:t>Задачи программы:</w:t>
      </w:r>
    </w:p>
    <w:p w:rsidR="000556BE" w:rsidRDefault="000556BE" w:rsidP="000556B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0A50">
        <w:rPr>
          <w:sz w:val="28"/>
          <w:szCs w:val="28"/>
        </w:rPr>
        <w:t>. Охрана животного мира и речных обитателей Кочковского района Новосибирской области;</w:t>
      </w:r>
    </w:p>
    <w:p w:rsidR="000556BE" w:rsidRPr="000C0A50" w:rsidRDefault="000556BE" w:rsidP="000556BE">
      <w:pPr>
        <w:jc w:val="both"/>
        <w:rPr>
          <w:sz w:val="28"/>
          <w:szCs w:val="28"/>
        </w:rPr>
      </w:pPr>
    </w:p>
    <w:p w:rsidR="000556BE" w:rsidRDefault="000556BE" w:rsidP="000556B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0A50">
        <w:rPr>
          <w:sz w:val="28"/>
          <w:szCs w:val="28"/>
        </w:rPr>
        <w:t>.Ликвидации несанкционированных мест размещения отходов;</w:t>
      </w:r>
    </w:p>
    <w:p w:rsidR="000556BE" w:rsidRPr="000C0A50" w:rsidRDefault="000556BE" w:rsidP="000556BE">
      <w:pPr>
        <w:jc w:val="both"/>
        <w:rPr>
          <w:sz w:val="28"/>
          <w:szCs w:val="28"/>
        </w:rPr>
      </w:pPr>
    </w:p>
    <w:p w:rsidR="000556BE" w:rsidRDefault="000556BE" w:rsidP="000556BE">
      <w:pPr>
        <w:jc w:val="both"/>
        <w:rPr>
          <w:sz w:val="28"/>
          <w:szCs w:val="28"/>
        </w:rPr>
      </w:pPr>
      <w:r>
        <w:rPr>
          <w:sz w:val="28"/>
          <w:szCs w:val="28"/>
        </w:rPr>
        <w:t>3.З</w:t>
      </w:r>
      <w:r w:rsidRPr="004D5B3B">
        <w:rPr>
          <w:sz w:val="28"/>
          <w:szCs w:val="28"/>
        </w:rPr>
        <w:t>еленые насаждения</w:t>
      </w:r>
      <w:r w:rsidRPr="000C0A50">
        <w:rPr>
          <w:sz w:val="28"/>
          <w:szCs w:val="28"/>
        </w:rPr>
        <w:t xml:space="preserve"> Кочковского района Новосибирской области;</w:t>
      </w:r>
    </w:p>
    <w:p w:rsidR="000556BE" w:rsidRDefault="000556BE" w:rsidP="000556BE">
      <w:pPr>
        <w:jc w:val="both"/>
        <w:rPr>
          <w:sz w:val="28"/>
          <w:szCs w:val="28"/>
        </w:rPr>
      </w:pPr>
    </w:p>
    <w:p w:rsidR="000556BE" w:rsidRDefault="000556BE" w:rsidP="000556B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C0A50">
        <w:rPr>
          <w:sz w:val="28"/>
          <w:szCs w:val="28"/>
        </w:rPr>
        <w:t>Экологическое просвещение и воспитание населения</w:t>
      </w:r>
      <w:r>
        <w:rPr>
          <w:sz w:val="28"/>
          <w:szCs w:val="28"/>
        </w:rPr>
        <w:t>.</w:t>
      </w:r>
    </w:p>
    <w:p w:rsidR="000556BE" w:rsidRDefault="000556BE" w:rsidP="000556BE">
      <w:pPr>
        <w:jc w:val="both"/>
        <w:rPr>
          <w:sz w:val="28"/>
          <w:szCs w:val="28"/>
        </w:rPr>
      </w:pPr>
    </w:p>
    <w:p w:rsidR="000556BE" w:rsidRDefault="000556BE" w:rsidP="000556B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Обобщенная характеристика основных мероприятий Программы</w:t>
      </w:r>
    </w:p>
    <w:p w:rsidR="000556BE" w:rsidRPr="001800AC" w:rsidRDefault="000556BE" w:rsidP="000556BE">
      <w:pPr>
        <w:jc w:val="both"/>
        <w:rPr>
          <w:sz w:val="28"/>
          <w:szCs w:val="28"/>
        </w:rPr>
      </w:pPr>
      <w:r w:rsidRPr="0003174B">
        <w:rPr>
          <w:b/>
          <w:bCs/>
          <w:sz w:val="28"/>
          <w:szCs w:val="28"/>
        </w:rPr>
        <w:t xml:space="preserve"> </w:t>
      </w:r>
      <w:r w:rsidRPr="0003174B">
        <w:rPr>
          <w:sz w:val="28"/>
          <w:szCs w:val="28"/>
        </w:rPr>
        <w:t xml:space="preserve">    Система программных мероприятий </w:t>
      </w:r>
      <w:r>
        <w:rPr>
          <w:sz w:val="28"/>
          <w:szCs w:val="28"/>
        </w:rPr>
        <w:t>обозначена в приложении 2.</w:t>
      </w:r>
    </w:p>
    <w:p w:rsidR="000556BE" w:rsidRPr="009B2BC9" w:rsidRDefault="000556BE" w:rsidP="000556B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и система управления Программы.</w:t>
      </w:r>
    </w:p>
    <w:p w:rsidR="000556BE" w:rsidRPr="009B2BC9" w:rsidRDefault="000556BE" w:rsidP="000556BE">
      <w:pPr>
        <w:ind w:firstLine="709"/>
        <w:jc w:val="both"/>
        <w:rPr>
          <w:sz w:val="28"/>
          <w:szCs w:val="28"/>
        </w:rPr>
      </w:pPr>
      <w:r w:rsidRPr="009B2BC9">
        <w:rPr>
          <w:sz w:val="28"/>
          <w:szCs w:val="28"/>
        </w:rPr>
        <w:t xml:space="preserve">Заказчиком Программы является администрация Кочковского района Новосибирской области (далее – администрация). Управление и </w:t>
      </w:r>
      <w:proofErr w:type="gramStart"/>
      <w:r w:rsidRPr="009B2BC9">
        <w:rPr>
          <w:sz w:val="28"/>
          <w:szCs w:val="28"/>
        </w:rPr>
        <w:t>контроль за</w:t>
      </w:r>
      <w:proofErr w:type="gramEnd"/>
      <w:r w:rsidRPr="009B2BC9">
        <w:rPr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администрации. Разработчиком программы является </w:t>
      </w:r>
      <w:r w:rsidRPr="0003174B">
        <w:rPr>
          <w:sz w:val="28"/>
          <w:szCs w:val="28"/>
        </w:rPr>
        <w:lastRenderedPageBreak/>
        <w:t>Управление строительства</w:t>
      </w:r>
      <w:proofErr w:type="gramStart"/>
      <w:r w:rsidRPr="0003174B">
        <w:rPr>
          <w:sz w:val="28"/>
          <w:szCs w:val="28"/>
        </w:rPr>
        <w:t xml:space="preserve"> ,</w:t>
      </w:r>
      <w:proofErr w:type="gramEnd"/>
      <w:r w:rsidRPr="0003174B">
        <w:rPr>
          <w:sz w:val="28"/>
          <w:szCs w:val="28"/>
        </w:rPr>
        <w:t>коммунального ,дорожного хозяйства и транспорта  Кочковского района (далее –Управление)</w:t>
      </w:r>
      <w:r w:rsidRPr="009B2BC9">
        <w:rPr>
          <w:sz w:val="28"/>
          <w:szCs w:val="28"/>
        </w:rPr>
        <w:t>.</w:t>
      </w:r>
    </w:p>
    <w:p w:rsidR="000556BE" w:rsidRPr="009B2BC9" w:rsidRDefault="000556BE" w:rsidP="000556BE">
      <w:pPr>
        <w:ind w:firstLine="709"/>
        <w:jc w:val="both"/>
        <w:rPr>
          <w:sz w:val="28"/>
          <w:szCs w:val="28"/>
        </w:rPr>
      </w:pPr>
      <w:r w:rsidRPr="009B2BC9">
        <w:rPr>
          <w:i/>
          <w:sz w:val="28"/>
          <w:szCs w:val="28"/>
        </w:rPr>
        <w:t>Управление</w:t>
      </w:r>
      <w:r>
        <w:rPr>
          <w:i/>
          <w:sz w:val="28"/>
          <w:szCs w:val="28"/>
        </w:rPr>
        <w:t xml:space="preserve"> </w:t>
      </w:r>
      <w:r w:rsidRPr="009B2BC9">
        <w:rPr>
          <w:sz w:val="28"/>
          <w:szCs w:val="28"/>
        </w:rPr>
        <w:t>выполняет следующие функции: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 w:rsidRPr="009B2BC9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9B2BC9"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обеспечивает заключение соответствующих договоров по привлечению внебюджетных сре</w:t>
      </w:r>
      <w:proofErr w:type="gramStart"/>
      <w:r w:rsidRPr="009B2BC9">
        <w:rPr>
          <w:rFonts w:ascii="Times New Roman" w:hAnsi="Times New Roman"/>
          <w:sz w:val="28"/>
          <w:szCs w:val="28"/>
        </w:rPr>
        <w:t>дств дл</w:t>
      </w:r>
      <w:proofErr w:type="gramEnd"/>
      <w:r w:rsidRPr="009B2BC9">
        <w:rPr>
          <w:rFonts w:ascii="Times New Roman" w:hAnsi="Times New Roman"/>
          <w:sz w:val="28"/>
          <w:szCs w:val="28"/>
        </w:rPr>
        <w:t>я финансирования муниципальной программы;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0556BE" w:rsidRPr="009B2BC9" w:rsidRDefault="000556BE" w:rsidP="000556B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0556BE" w:rsidRPr="009B2BC9" w:rsidRDefault="000556BE" w:rsidP="000556BE">
      <w:pPr>
        <w:pStyle w:val="a7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Pr="009B2BC9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Pr="009B2BC9">
        <w:rPr>
          <w:rFonts w:ascii="Times New Roman" w:hAnsi="Times New Roman" w:cs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0556BE" w:rsidRPr="009B2BC9" w:rsidRDefault="000556BE" w:rsidP="000556BE">
      <w:pPr>
        <w:pStyle w:val="a7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0556BE" w:rsidRPr="009B2BC9" w:rsidRDefault="000556BE" w:rsidP="000556BE">
      <w:pPr>
        <w:pStyle w:val="a7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0556BE" w:rsidRPr="009B2BC9" w:rsidRDefault="000556BE" w:rsidP="000556BE">
      <w:pPr>
        <w:pStyle w:val="a7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0556BE" w:rsidRDefault="000556BE" w:rsidP="000556BE">
      <w:pPr>
        <w:pStyle w:val="a7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0556BE" w:rsidRPr="001800AC" w:rsidRDefault="000556BE" w:rsidP="000556BE">
      <w:pPr>
        <w:pStyle w:val="a7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6BE" w:rsidRPr="00DF0B6B" w:rsidRDefault="000556BE" w:rsidP="000556BE">
      <w:pPr>
        <w:pStyle w:val="a7"/>
        <w:numPr>
          <w:ilvl w:val="0"/>
          <w:numId w:val="3"/>
        </w:numPr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0B6B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0556BE" w:rsidRDefault="000556BE" w:rsidP="000556BE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F0B6B">
        <w:rPr>
          <w:rFonts w:ascii="Times New Roman" w:hAnsi="Times New Roman"/>
          <w:i/>
          <w:sz w:val="28"/>
          <w:szCs w:val="28"/>
        </w:rPr>
        <w:t>приложение 3)</w:t>
      </w:r>
    </w:p>
    <w:p w:rsidR="000556BE" w:rsidRPr="001800AC" w:rsidRDefault="000556BE" w:rsidP="000556BE">
      <w:pPr>
        <w:pStyle w:val="a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56BE" w:rsidRDefault="000556BE" w:rsidP="000556B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реализации Программы </w:t>
      </w:r>
    </w:p>
    <w:p w:rsidR="000556BE" w:rsidRPr="0003174B" w:rsidRDefault="000556BE" w:rsidP="000556BE">
      <w:pPr>
        <w:jc w:val="both"/>
        <w:rPr>
          <w:sz w:val="28"/>
          <w:szCs w:val="28"/>
        </w:rPr>
      </w:pPr>
      <w:r w:rsidRPr="0003174B">
        <w:rPr>
          <w:sz w:val="28"/>
          <w:szCs w:val="28"/>
        </w:rPr>
        <w:t>Реализация Программы позволит достичь следующих результатов:</w:t>
      </w:r>
    </w:p>
    <w:p w:rsidR="000556BE" w:rsidRPr="0003174B" w:rsidRDefault="000556BE" w:rsidP="000556BE">
      <w:pPr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03174B">
        <w:rPr>
          <w:sz w:val="28"/>
          <w:szCs w:val="28"/>
        </w:rPr>
        <w:t xml:space="preserve">снизить вредное воздействие на окружающую природную среду и здоровье человека  </w:t>
      </w:r>
    </w:p>
    <w:p w:rsidR="000556BE" w:rsidRPr="0003174B" w:rsidRDefault="000556BE" w:rsidP="000556BE">
      <w:pPr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03174B">
        <w:rPr>
          <w:sz w:val="28"/>
          <w:szCs w:val="28"/>
        </w:rPr>
        <w:t>повысить уровень комфортности проживания населения, улучшить санитарное состояние  населенных мест;</w:t>
      </w:r>
    </w:p>
    <w:p w:rsidR="000556BE" w:rsidRPr="0003174B" w:rsidRDefault="000556BE" w:rsidP="000556BE">
      <w:pPr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03174B">
        <w:rPr>
          <w:sz w:val="28"/>
          <w:szCs w:val="28"/>
        </w:rPr>
        <w:t>даст возможность обеспечить получение объективной информации  для принятия управленческих решений, определения ущерба, нанесенного объектам окружающей среды при экологических правонарушениях;</w:t>
      </w:r>
    </w:p>
    <w:p w:rsidR="000556BE" w:rsidRPr="000556BE" w:rsidRDefault="000556BE" w:rsidP="000556BE">
      <w:pPr>
        <w:numPr>
          <w:ilvl w:val="0"/>
          <w:numId w:val="19"/>
        </w:numPr>
        <w:ind w:left="0"/>
        <w:jc w:val="both"/>
        <w:rPr>
          <w:sz w:val="28"/>
          <w:szCs w:val="28"/>
        </w:rPr>
        <w:sectPr w:rsidR="000556BE" w:rsidRPr="000556BE" w:rsidSect="000E0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3174B">
        <w:rPr>
          <w:sz w:val="28"/>
          <w:szCs w:val="28"/>
        </w:rPr>
        <w:t xml:space="preserve"> повысить действенность управления и взаимодействия  органов муниципальных образований в области обращения с отходами</w:t>
      </w:r>
      <w:r>
        <w:rPr>
          <w:sz w:val="28"/>
          <w:szCs w:val="28"/>
        </w:rPr>
        <w:t>.</w:t>
      </w:r>
    </w:p>
    <w:p w:rsidR="000556BE" w:rsidRDefault="000556BE" w:rsidP="000556BE">
      <w:pPr>
        <w:rPr>
          <w:sz w:val="28"/>
          <w:szCs w:val="28"/>
        </w:rPr>
      </w:pPr>
    </w:p>
    <w:p w:rsidR="000556BE" w:rsidRPr="00EF6A00" w:rsidRDefault="000556BE" w:rsidP="000556B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556BE" w:rsidRDefault="000556BE" w:rsidP="000556BE">
      <w:pPr>
        <w:pStyle w:val="1"/>
        <w:shd w:val="clear" w:color="auto" w:fill="FFFFFF"/>
        <w:spacing w:before="0" w:after="180" w:line="274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Цели, задачи и целевые индикаторы муниципальной программы </w:t>
      </w:r>
      <w:r w:rsidRPr="009770F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556BE" w:rsidRPr="001B3359" w:rsidRDefault="000556BE" w:rsidP="000556BE">
      <w:pPr>
        <w:jc w:val="center"/>
        <w:rPr>
          <w:b/>
          <w:bCs/>
          <w:sz w:val="28"/>
          <w:szCs w:val="28"/>
        </w:rPr>
      </w:pPr>
      <w:r w:rsidRPr="009770FC">
        <w:rPr>
          <w:sz w:val="28"/>
          <w:szCs w:val="28"/>
        </w:rPr>
        <w:t xml:space="preserve">     </w:t>
      </w:r>
      <w:r w:rsidRPr="00304843">
        <w:rPr>
          <w:b/>
          <w:bCs/>
          <w:sz w:val="28"/>
          <w:szCs w:val="28"/>
        </w:rPr>
        <w:t>"Обращение с отходами производства и потребления в Кочковском районе</w:t>
      </w:r>
      <w:r w:rsidRPr="00304843">
        <w:rPr>
          <w:sz w:val="28"/>
          <w:szCs w:val="28"/>
        </w:rPr>
        <w:t xml:space="preserve"> "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3969"/>
        <w:gridCol w:w="1701"/>
        <w:gridCol w:w="1417"/>
        <w:gridCol w:w="1559"/>
        <w:gridCol w:w="1418"/>
        <w:gridCol w:w="1701"/>
      </w:tblGrid>
      <w:tr w:rsidR="000556BE" w:rsidRPr="00A545BA" w:rsidTr="00BA10B4">
        <w:trPr>
          <w:cantSplit/>
          <w:trHeight w:val="20"/>
        </w:trPr>
        <w:tc>
          <w:tcPr>
            <w:tcW w:w="3276" w:type="dxa"/>
            <w:vMerge w:val="restart"/>
            <w:shd w:val="clear" w:color="auto" w:fill="auto"/>
            <w:noWrap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Цель/задачи, требующие решения для достижения цели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Наименование целевого индикатора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Единица</w:t>
            </w:r>
          </w:p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измерения</w:t>
            </w:r>
          </w:p>
        </w:tc>
        <w:tc>
          <w:tcPr>
            <w:tcW w:w="4394" w:type="dxa"/>
            <w:gridSpan w:val="3"/>
            <w:shd w:val="clear" w:color="auto" w:fill="auto"/>
            <w:noWrap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Значение целевого индикатора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Примечание</w:t>
            </w:r>
          </w:p>
        </w:tc>
      </w:tr>
      <w:tr w:rsidR="000556BE" w:rsidRPr="00A545BA" w:rsidTr="00BA10B4">
        <w:trPr>
          <w:cantSplit/>
          <w:trHeight w:val="20"/>
        </w:trPr>
        <w:tc>
          <w:tcPr>
            <w:tcW w:w="3276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3"/>
            <w:shd w:val="clear" w:color="auto" w:fill="auto"/>
            <w:noWrap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в том числе по годам</w:t>
            </w:r>
          </w:p>
        </w:tc>
        <w:tc>
          <w:tcPr>
            <w:tcW w:w="1701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</w:tr>
      <w:tr w:rsidR="000556BE" w:rsidRPr="00A545BA" w:rsidTr="00BA10B4">
        <w:trPr>
          <w:cantSplit/>
          <w:trHeight w:val="20"/>
        </w:trPr>
        <w:tc>
          <w:tcPr>
            <w:tcW w:w="3276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01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</w:tr>
      <w:tr w:rsidR="000556BE" w:rsidRPr="00A545BA" w:rsidTr="00BA10B4">
        <w:trPr>
          <w:cantSplit/>
          <w:trHeight w:val="20"/>
        </w:trPr>
        <w:tc>
          <w:tcPr>
            <w:tcW w:w="15041" w:type="dxa"/>
            <w:gridSpan w:val="7"/>
            <w:shd w:val="clear" w:color="auto" w:fill="auto"/>
            <w:noWrap/>
            <w:vAlign w:val="center"/>
          </w:tcPr>
          <w:p w:rsidR="000556BE" w:rsidRPr="00132884" w:rsidRDefault="000556BE" w:rsidP="00BA10B4">
            <w:pPr>
              <w:jc w:val="center"/>
              <w:rPr>
                <w:color w:val="000000"/>
              </w:rPr>
            </w:pPr>
            <w:r w:rsidRPr="00132884">
              <w:t>МУНИЦИПАЛЬНАЯ ПРОГРАММА  «Охрана окружающей среды» на 20</w:t>
            </w:r>
            <w:r>
              <w:t>24</w:t>
            </w:r>
            <w:r w:rsidRPr="00132884">
              <w:t>-202</w:t>
            </w:r>
            <w:r>
              <w:t>6</w:t>
            </w:r>
            <w:r w:rsidRPr="00132884">
              <w:t xml:space="preserve"> годы</w:t>
            </w:r>
          </w:p>
        </w:tc>
      </w:tr>
      <w:tr w:rsidR="000556BE" w:rsidRPr="00A545BA" w:rsidTr="00BA10B4">
        <w:trPr>
          <w:cantSplit/>
          <w:trHeight w:val="20"/>
        </w:trPr>
        <w:tc>
          <w:tcPr>
            <w:tcW w:w="15041" w:type="dxa"/>
            <w:gridSpan w:val="7"/>
            <w:shd w:val="clear" w:color="auto" w:fill="auto"/>
            <w:noWrap/>
            <w:vAlign w:val="center"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 xml:space="preserve">Цель программы: </w:t>
            </w:r>
            <w:r w:rsidRPr="000C0A50">
              <w:rPr>
                <w:sz w:val="28"/>
                <w:szCs w:val="28"/>
              </w:rPr>
              <w:t>Улучшение экологической и санитарно-эпидемиологической обстановки на территории Кочковского района Новосибирской области</w:t>
            </w:r>
          </w:p>
        </w:tc>
      </w:tr>
      <w:tr w:rsidR="000556BE" w:rsidRPr="00A545BA" w:rsidTr="00BA10B4">
        <w:trPr>
          <w:cantSplit/>
          <w:trHeight w:val="1151"/>
        </w:trPr>
        <w:tc>
          <w:tcPr>
            <w:tcW w:w="3276" w:type="dxa"/>
            <w:shd w:val="clear" w:color="auto" w:fill="auto"/>
            <w:noWrap/>
          </w:tcPr>
          <w:p w:rsidR="000556BE" w:rsidRPr="00C97F94" w:rsidRDefault="000556BE" w:rsidP="00BA10B4">
            <w:pPr>
              <w:rPr>
                <w:color w:val="000000"/>
              </w:rPr>
            </w:pPr>
            <w:r w:rsidRPr="00C97F94">
              <w:t>Охрана животного мира и речных обитателей Кочковского района Новосибирской области</w:t>
            </w:r>
          </w:p>
        </w:tc>
        <w:tc>
          <w:tcPr>
            <w:tcW w:w="3969" w:type="dxa"/>
            <w:shd w:val="clear" w:color="auto" w:fill="auto"/>
            <w:noWrap/>
          </w:tcPr>
          <w:p w:rsidR="000556BE" w:rsidRPr="00C97F94" w:rsidRDefault="000556BE" w:rsidP="00BA10B4">
            <w:pPr>
              <w:rPr>
                <w:color w:val="000000"/>
              </w:rPr>
            </w:pPr>
            <w:r w:rsidRPr="00C97F94">
              <w:rPr>
                <w:color w:val="000000"/>
              </w:rPr>
              <w:t>1.1. </w:t>
            </w:r>
            <w:r w:rsidRPr="00C97F94">
              <w:t>Оказанию помощи диким животны</w:t>
            </w:r>
            <w:proofErr w:type="gramStart"/>
            <w:r w:rsidRPr="00C97F94">
              <w:t>м(</w:t>
            </w:r>
            <w:proofErr w:type="gramEnd"/>
            <w:r w:rsidRPr="00C97F94">
              <w:t>приобретение кормов, лекарственных  средств, ГСМ.)</w:t>
            </w:r>
          </w:p>
        </w:tc>
        <w:tc>
          <w:tcPr>
            <w:tcW w:w="1701" w:type="dxa"/>
            <w:shd w:val="clear" w:color="auto" w:fill="auto"/>
            <w:noWrap/>
          </w:tcPr>
          <w:p w:rsidR="000556BE" w:rsidRPr="00C97F94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</w:tcPr>
          <w:p w:rsidR="000556BE" w:rsidRDefault="000556BE" w:rsidP="00BA10B4">
            <w:pPr>
              <w:jc w:val="center"/>
            </w:pPr>
          </w:p>
          <w:p w:rsidR="000556BE" w:rsidRPr="00C97F94" w:rsidRDefault="000556BE" w:rsidP="00BA10B4">
            <w:pPr>
              <w:jc w:val="center"/>
            </w:pPr>
            <w:r>
              <w:t>700</w:t>
            </w:r>
          </w:p>
        </w:tc>
        <w:tc>
          <w:tcPr>
            <w:tcW w:w="1701" w:type="dxa"/>
            <w:shd w:val="clear" w:color="auto" w:fill="auto"/>
            <w:noWrap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</w:tr>
      <w:tr w:rsidR="000556BE" w:rsidRPr="00A545BA" w:rsidTr="00BA10B4">
        <w:trPr>
          <w:cantSplit/>
          <w:trHeight w:val="1125"/>
        </w:trPr>
        <w:tc>
          <w:tcPr>
            <w:tcW w:w="3276" w:type="dxa"/>
            <w:shd w:val="clear" w:color="auto" w:fill="auto"/>
            <w:noWrap/>
            <w:vAlign w:val="center"/>
          </w:tcPr>
          <w:p w:rsidR="000556BE" w:rsidRPr="00D82F2E" w:rsidRDefault="000556BE" w:rsidP="00BA10B4">
            <w:pPr>
              <w:spacing w:after="100" w:afterAutospacing="1"/>
              <w:rPr>
                <w:color w:val="000000"/>
              </w:rPr>
            </w:pPr>
            <w:r w:rsidRPr="00D82F2E">
              <w:t>Ликвидации несанкционированных мест размещения отходов</w:t>
            </w:r>
          </w:p>
        </w:tc>
        <w:tc>
          <w:tcPr>
            <w:tcW w:w="3969" w:type="dxa"/>
            <w:shd w:val="clear" w:color="auto" w:fill="auto"/>
            <w:noWrap/>
          </w:tcPr>
          <w:p w:rsidR="000556BE" w:rsidRPr="00A545BA" w:rsidRDefault="000556BE" w:rsidP="00BA10B4">
            <w:pPr>
              <w:rPr>
                <w:color w:val="000000"/>
              </w:rPr>
            </w:pPr>
            <w:r>
              <w:rPr>
                <w:color w:val="000000"/>
              </w:rPr>
              <w:t xml:space="preserve">2.1. </w:t>
            </w:r>
            <w:proofErr w:type="spellStart"/>
            <w:r>
              <w:t>Буртовка</w:t>
            </w:r>
            <w:proofErr w:type="spellEnd"/>
            <w:r>
              <w:t xml:space="preserve"> </w:t>
            </w:r>
            <w:r w:rsidRPr="000C0A50">
              <w:rPr>
                <w:sz w:val="28"/>
                <w:szCs w:val="28"/>
              </w:rPr>
              <w:t>несанкционированных мест размещения отходов</w:t>
            </w:r>
          </w:p>
        </w:tc>
        <w:tc>
          <w:tcPr>
            <w:tcW w:w="1701" w:type="dxa"/>
            <w:shd w:val="clear" w:color="auto" w:fill="auto"/>
            <w:noWrap/>
          </w:tcPr>
          <w:p w:rsidR="000556BE" w:rsidRPr="00C97F94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97F9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</w:tr>
      <w:tr w:rsidR="000556BE" w:rsidRPr="00943553" w:rsidTr="00BA10B4">
        <w:trPr>
          <w:cantSplit/>
          <w:trHeight w:val="20"/>
        </w:trPr>
        <w:tc>
          <w:tcPr>
            <w:tcW w:w="3276" w:type="dxa"/>
            <w:shd w:val="clear" w:color="auto" w:fill="auto"/>
            <w:noWrap/>
            <w:vAlign w:val="center"/>
          </w:tcPr>
          <w:p w:rsidR="000556BE" w:rsidRPr="00D82F2E" w:rsidRDefault="000556BE" w:rsidP="00BA10B4">
            <w:pPr>
              <w:rPr>
                <w:color w:val="000000"/>
              </w:rPr>
            </w:pPr>
            <w:r w:rsidRPr="00D82F2E">
              <w:t>Зеленые насаждения Кочковского района Новосибирской области</w:t>
            </w:r>
          </w:p>
        </w:tc>
        <w:tc>
          <w:tcPr>
            <w:tcW w:w="3969" w:type="dxa"/>
            <w:shd w:val="clear" w:color="auto" w:fill="auto"/>
            <w:noWrap/>
          </w:tcPr>
          <w:p w:rsidR="000556BE" w:rsidRPr="00560492" w:rsidRDefault="000556BE" w:rsidP="00BA10B4">
            <w:pPr>
              <w:rPr>
                <w:color w:val="000000"/>
              </w:rPr>
            </w:pPr>
            <w:r>
              <w:rPr>
                <w:color w:val="000000"/>
              </w:rPr>
              <w:t>3.1.</w:t>
            </w:r>
            <w:r w:rsidRPr="00A545BA">
              <w:rPr>
                <w:color w:val="000000"/>
              </w:rPr>
              <w:t xml:space="preserve"> </w:t>
            </w:r>
            <w:r w:rsidRPr="00DC490F">
              <w:t>Высадка лесопосадочного материала в лесопарковых зонах на территории Кочковского района</w:t>
            </w:r>
          </w:p>
        </w:tc>
        <w:tc>
          <w:tcPr>
            <w:tcW w:w="1701" w:type="dxa"/>
            <w:shd w:val="clear" w:color="auto" w:fill="auto"/>
            <w:noWrap/>
          </w:tcPr>
          <w:p w:rsidR="000556BE" w:rsidRPr="00C97F94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97F9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6BE" w:rsidRPr="00560492" w:rsidRDefault="000556BE" w:rsidP="00BA10B4">
            <w:pPr>
              <w:jc w:val="center"/>
              <w:rPr>
                <w:color w:val="000000"/>
              </w:rPr>
            </w:pPr>
          </w:p>
        </w:tc>
      </w:tr>
      <w:tr w:rsidR="000556BE" w:rsidRPr="00943553" w:rsidTr="00BA10B4">
        <w:trPr>
          <w:cantSplit/>
          <w:trHeight w:val="20"/>
        </w:trPr>
        <w:tc>
          <w:tcPr>
            <w:tcW w:w="3276" w:type="dxa"/>
            <w:shd w:val="clear" w:color="auto" w:fill="auto"/>
            <w:noWrap/>
            <w:vAlign w:val="center"/>
          </w:tcPr>
          <w:p w:rsidR="000556BE" w:rsidRPr="00D82F2E" w:rsidRDefault="000556BE" w:rsidP="00BA10B4">
            <w:pPr>
              <w:rPr>
                <w:color w:val="000000"/>
              </w:rPr>
            </w:pPr>
            <w:r w:rsidRPr="00D82F2E">
              <w:t>Экологическое просвещение и воспитание населения</w:t>
            </w:r>
          </w:p>
        </w:tc>
        <w:tc>
          <w:tcPr>
            <w:tcW w:w="3969" w:type="dxa"/>
            <w:shd w:val="clear" w:color="auto" w:fill="auto"/>
            <w:noWrap/>
          </w:tcPr>
          <w:p w:rsidR="000556BE" w:rsidRPr="00D82F2E" w:rsidRDefault="000556BE" w:rsidP="00BA10B4">
            <w:pPr>
              <w:rPr>
                <w:color w:val="000000"/>
              </w:rPr>
            </w:pPr>
            <w:r w:rsidRPr="00D82F2E">
              <w:rPr>
                <w:color w:val="000000"/>
              </w:rPr>
              <w:t xml:space="preserve">4.1. Проведений акций, направленных на </w:t>
            </w:r>
            <w:r w:rsidRPr="00D82F2E">
              <w:t>Экологическое просвещение и воспитание населения и молодежи</w:t>
            </w:r>
          </w:p>
        </w:tc>
        <w:tc>
          <w:tcPr>
            <w:tcW w:w="1701" w:type="dxa"/>
            <w:shd w:val="clear" w:color="auto" w:fill="auto"/>
            <w:noWrap/>
          </w:tcPr>
          <w:p w:rsidR="000556BE" w:rsidRPr="00C97F94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97F9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6BE" w:rsidRPr="00560492" w:rsidRDefault="000556BE" w:rsidP="00BA10B4">
            <w:pPr>
              <w:jc w:val="center"/>
              <w:rPr>
                <w:color w:val="000000"/>
              </w:rPr>
            </w:pPr>
          </w:p>
        </w:tc>
      </w:tr>
    </w:tbl>
    <w:p w:rsidR="000556BE" w:rsidRPr="004A0849" w:rsidRDefault="000556BE" w:rsidP="000556BE">
      <w:pPr>
        <w:jc w:val="both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556BE" w:rsidRDefault="000556BE" w:rsidP="000556BE">
      <w:pPr>
        <w:jc w:val="center"/>
        <w:rPr>
          <w:sz w:val="28"/>
          <w:szCs w:val="28"/>
        </w:rPr>
      </w:pPr>
    </w:p>
    <w:p w:rsidR="000556BE" w:rsidRDefault="000556BE" w:rsidP="000556BE">
      <w:pPr>
        <w:jc w:val="center"/>
        <w:rPr>
          <w:sz w:val="28"/>
          <w:szCs w:val="28"/>
        </w:rPr>
      </w:pPr>
    </w:p>
    <w:p w:rsidR="000556BE" w:rsidRDefault="000556BE" w:rsidP="000556BE">
      <w:pPr>
        <w:pStyle w:val="1"/>
        <w:shd w:val="clear" w:color="auto" w:fill="FFFFFF"/>
        <w:spacing w:before="0" w:after="180" w:line="274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мероприятия муниципальной программы </w:t>
      </w:r>
      <w:r w:rsidRPr="009770F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556BE" w:rsidRDefault="000556BE" w:rsidP="000556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04843">
        <w:rPr>
          <w:b/>
          <w:bCs/>
          <w:sz w:val="28"/>
          <w:szCs w:val="28"/>
        </w:rPr>
        <w:t xml:space="preserve">Обращение с отходами производства и потребления </w:t>
      </w:r>
      <w:r>
        <w:rPr>
          <w:b/>
          <w:bCs/>
          <w:sz w:val="28"/>
          <w:szCs w:val="28"/>
        </w:rPr>
        <w:t>на территории</w:t>
      </w:r>
      <w:r w:rsidRPr="00304843">
        <w:rPr>
          <w:b/>
          <w:bCs/>
          <w:sz w:val="28"/>
          <w:szCs w:val="28"/>
        </w:rPr>
        <w:t xml:space="preserve"> </w:t>
      </w:r>
    </w:p>
    <w:p w:rsidR="000556BE" w:rsidRPr="00304843" w:rsidRDefault="000556BE" w:rsidP="000556BE">
      <w:pPr>
        <w:jc w:val="center"/>
        <w:rPr>
          <w:sz w:val="28"/>
          <w:szCs w:val="28"/>
        </w:rPr>
      </w:pPr>
      <w:r w:rsidRPr="00304843">
        <w:rPr>
          <w:b/>
          <w:bCs/>
          <w:sz w:val="28"/>
          <w:szCs w:val="28"/>
        </w:rPr>
        <w:t>Кочковско</w:t>
      </w:r>
      <w:r>
        <w:rPr>
          <w:b/>
          <w:bCs/>
          <w:sz w:val="28"/>
          <w:szCs w:val="28"/>
        </w:rPr>
        <w:t>го района Новосибирской области»</w:t>
      </w:r>
    </w:p>
    <w:p w:rsidR="000556BE" w:rsidRPr="00457D55" w:rsidRDefault="000556BE" w:rsidP="000556BE">
      <w:pPr>
        <w:jc w:val="center"/>
        <w:rPr>
          <w:sz w:val="28"/>
          <w:szCs w:val="28"/>
        </w:rPr>
      </w:pPr>
    </w:p>
    <w:tbl>
      <w:tblPr>
        <w:tblW w:w="148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35"/>
        <w:gridCol w:w="2222"/>
        <w:gridCol w:w="2205"/>
        <w:gridCol w:w="1560"/>
        <w:gridCol w:w="1417"/>
        <w:gridCol w:w="1386"/>
        <w:gridCol w:w="2370"/>
        <w:gridCol w:w="22"/>
      </w:tblGrid>
      <w:tr w:rsidR="000556BE" w:rsidRPr="001E59E9" w:rsidTr="00BA10B4">
        <w:trPr>
          <w:gridAfter w:val="1"/>
          <w:wAfter w:w="22" w:type="dxa"/>
          <w:trHeight w:val="375"/>
          <w:jc w:val="center"/>
        </w:trPr>
        <w:tc>
          <w:tcPr>
            <w:tcW w:w="3635" w:type="dxa"/>
            <w:vMerge w:val="restart"/>
            <w:vAlign w:val="center"/>
          </w:tcPr>
          <w:p w:rsidR="000556BE" w:rsidRPr="00992549" w:rsidRDefault="000556BE" w:rsidP="00BA10B4">
            <w:pPr>
              <w:jc w:val="center"/>
            </w:pPr>
            <w:r w:rsidRPr="00992549">
              <w:rPr>
                <w:color w:val="000000" w:themeColor="text1"/>
              </w:rPr>
              <w:t xml:space="preserve">Наименование основного </w:t>
            </w:r>
            <w:r w:rsidRPr="00992549">
              <w:rPr>
                <w:color w:val="000000"/>
              </w:rPr>
              <w:t>мероприятия</w:t>
            </w:r>
          </w:p>
        </w:tc>
        <w:tc>
          <w:tcPr>
            <w:tcW w:w="2222" w:type="dxa"/>
            <w:vMerge w:val="restart"/>
            <w:vAlign w:val="center"/>
          </w:tcPr>
          <w:p w:rsidR="000556BE" w:rsidRPr="00992549" w:rsidRDefault="000556BE" w:rsidP="00BA10B4">
            <w:pPr>
              <w:jc w:val="center"/>
            </w:pPr>
            <w:r w:rsidRPr="00992549">
              <w:rPr>
                <w:color w:val="000000"/>
              </w:rPr>
              <w:t>Исполнитель</w:t>
            </w:r>
          </w:p>
        </w:tc>
        <w:tc>
          <w:tcPr>
            <w:tcW w:w="2205" w:type="dxa"/>
            <w:vMerge w:val="restart"/>
            <w:vAlign w:val="center"/>
          </w:tcPr>
          <w:p w:rsidR="000556BE" w:rsidRPr="00992549" w:rsidRDefault="000556BE" w:rsidP="00BA10B4">
            <w:pPr>
              <w:jc w:val="center"/>
            </w:pPr>
            <w:r w:rsidRPr="00992549">
              <w:t>Источник финансирования</w:t>
            </w:r>
          </w:p>
        </w:tc>
        <w:tc>
          <w:tcPr>
            <w:tcW w:w="4363" w:type="dxa"/>
            <w:gridSpan w:val="3"/>
            <w:tcBorders>
              <w:bottom w:val="single" w:sz="4" w:space="0" w:color="auto"/>
            </w:tcBorders>
            <w:vAlign w:val="center"/>
          </w:tcPr>
          <w:p w:rsidR="000556BE" w:rsidRPr="00992549" w:rsidRDefault="000556BE" w:rsidP="00BA10B4">
            <w:pPr>
              <w:jc w:val="center"/>
            </w:pPr>
            <w:r w:rsidRPr="00992549">
              <w:t>Годы реализации программы</w:t>
            </w:r>
          </w:p>
        </w:tc>
        <w:tc>
          <w:tcPr>
            <w:tcW w:w="2370" w:type="dxa"/>
            <w:vAlign w:val="center"/>
          </w:tcPr>
          <w:p w:rsidR="000556BE" w:rsidRDefault="000556BE" w:rsidP="00BA10B4">
            <w:pPr>
              <w:jc w:val="center"/>
              <w:rPr>
                <w:color w:val="000000"/>
              </w:rPr>
            </w:pPr>
            <w:r w:rsidRPr="00992549">
              <w:rPr>
                <w:color w:val="000000"/>
              </w:rPr>
              <w:t>Ожидаемый результат</w:t>
            </w:r>
          </w:p>
          <w:p w:rsidR="000556BE" w:rsidRPr="007B2470" w:rsidRDefault="000556BE" w:rsidP="00BA10B4">
            <w:pPr>
              <w:jc w:val="center"/>
              <w:rPr>
                <w:color w:val="000000"/>
              </w:rPr>
            </w:pPr>
            <w:r w:rsidRPr="00992549">
              <w:rPr>
                <w:color w:val="000000"/>
              </w:rPr>
              <w:t>(краткое описание)</w:t>
            </w:r>
          </w:p>
        </w:tc>
      </w:tr>
      <w:tr w:rsidR="000556BE" w:rsidRPr="001E59E9" w:rsidTr="00BA10B4">
        <w:trPr>
          <w:trHeight w:val="259"/>
          <w:jc w:val="center"/>
        </w:trPr>
        <w:tc>
          <w:tcPr>
            <w:tcW w:w="3635" w:type="dxa"/>
            <w:vMerge/>
          </w:tcPr>
          <w:p w:rsidR="000556BE" w:rsidRPr="00992549" w:rsidRDefault="000556BE" w:rsidP="00BA10B4">
            <w:pPr>
              <w:rPr>
                <w:color w:val="000000" w:themeColor="text1"/>
              </w:rPr>
            </w:pPr>
          </w:p>
        </w:tc>
        <w:tc>
          <w:tcPr>
            <w:tcW w:w="2222" w:type="dxa"/>
            <w:vMerge/>
          </w:tcPr>
          <w:p w:rsidR="000556BE" w:rsidRPr="00992549" w:rsidRDefault="000556BE" w:rsidP="00BA10B4">
            <w:pPr>
              <w:rPr>
                <w:color w:val="000000"/>
              </w:rPr>
            </w:pPr>
          </w:p>
        </w:tc>
        <w:tc>
          <w:tcPr>
            <w:tcW w:w="2205" w:type="dxa"/>
            <w:vMerge/>
          </w:tcPr>
          <w:p w:rsidR="000556BE" w:rsidRPr="00992549" w:rsidRDefault="000556BE" w:rsidP="00BA10B4"/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56BE" w:rsidRPr="00992549" w:rsidRDefault="000556BE" w:rsidP="00BA10B4">
            <w:pPr>
              <w:jc w:val="center"/>
            </w:pPr>
            <w:r w:rsidRPr="00992549">
              <w:t>20</w:t>
            </w: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56BE" w:rsidRPr="00992549" w:rsidRDefault="000556BE" w:rsidP="00BA10B4">
            <w:pPr>
              <w:jc w:val="center"/>
            </w:pPr>
            <w:r w:rsidRPr="00992549">
              <w:t>20</w:t>
            </w:r>
            <w:r>
              <w:t>25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0556BE" w:rsidRPr="00992549" w:rsidRDefault="000556BE" w:rsidP="00BA10B4">
            <w:pPr>
              <w:jc w:val="center"/>
            </w:pPr>
            <w:r>
              <w:t>2026</w:t>
            </w:r>
          </w:p>
        </w:tc>
        <w:tc>
          <w:tcPr>
            <w:tcW w:w="2392" w:type="dxa"/>
            <w:gridSpan w:val="2"/>
          </w:tcPr>
          <w:p w:rsidR="000556BE" w:rsidRPr="00992549" w:rsidRDefault="000556BE" w:rsidP="00BA10B4"/>
        </w:tc>
      </w:tr>
      <w:tr w:rsidR="000556BE" w:rsidRPr="001E59E9" w:rsidTr="00BA10B4">
        <w:trPr>
          <w:gridAfter w:val="1"/>
          <w:wAfter w:w="22" w:type="dxa"/>
          <w:trHeight w:val="578"/>
          <w:jc w:val="center"/>
        </w:trPr>
        <w:tc>
          <w:tcPr>
            <w:tcW w:w="14795" w:type="dxa"/>
            <w:gridSpan w:val="7"/>
          </w:tcPr>
          <w:p w:rsidR="000556BE" w:rsidRPr="00DC490F" w:rsidRDefault="000556BE" w:rsidP="00BA10B4">
            <w:pPr>
              <w:jc w:val="center"/>
            </w:pPr>
            <w:r w:rsidRPr="00DC490F">
              <w:t>ЦЕЛЬ ПРОГРАММЫ: Улучшение экологической и санитарно-эпидемиологической обстановки на территории Кочковского района Новосибирской области</w:t>
            </w:r>
          </w:p>
        </w:tc>
      </w:tr>
      <w:tr w:rsidR="000556BE" w:rsidRPr="001E59E9" w:rsidTr="00BA10B4">
        <w:trPr>
          <w:gridAfter w:val="1"/>
          <w:wAfter w:w="22" w:type="dxa"/>
          <w:jc w:val="center"/>
        </w:trPr>
        <w:tc>
          <w:tcPr>
            <w:tcW w:w="14795" w:type="dxa"/>
            <w:gridSpan w:val="7"/>
          </w:tcPr>
          <w:p w:rsidR="000556BE" w:rsidRPr="00DC490F" w:rsidRDefault="000556BE" w:rsidP="00BA10B4">
            <w:pPr>
              <w:jc w:val="center"/>
            </w:pPr>
            <w:r w:rsidRPr="00DC490F">
              <w:t>Задача 1. Охрана животного мира и речных обитателей Кочковского района Новосибирской области</w:t>
            </w:r>
          </w:p>
        </w:tc>
      </w:tr>
      <w:tr w:rsidR="000556BE" w:rsidRPr="001E59E9" w:rsidTr="00BA10B4">
        <w:trPr>
          <w:gridAfter w:val="1"/>
          <w:wAfter w:w="22" w:type="dxa"/>
          <w:trHeight w:val="230"/>
          <w:jc w:val="center"/>
        </w:trPr>
        <w:tc>
          <w:tcPr>
            <w:tcW w:w="3635" w:type="dxa"/>
            <w:vMerge w:val="restart"/>
          </w:tcPr>
          <w:p w:rsidR="000556BE" w:rsidRDefault="000556BE" w:rsidP="00BA10B4">
            <w:r w:rsidRPr="00DC490F">
              <w:t>Основное мероприятие 1.1.</w:t>
            </w:r>
            <w:r>
              <w:t xml:space="preserve"> </w:t>
            </w:r>
          </w:p>
          <w:p w:rsidR="000556BE" w:rsidRPr="00DC490F" w:rsidRDefault="000556BE" w:rsidP="00BA10B4">
            <w:r>
              <w:t>О</w:t>
            </w:r>
            <w:r w:rsidRPr="00DC490F">
              <w:t>казанию помощи диким животным</w:t>
            </w:r>
            <w:r>
              <w:t xml:space="preserve"> </w:t>
            </w:r>
            <w:r w:rsidRPr="00DC490F">
              <w:t>(приобретение кормов, лекарственных  средств, ГСМ.)</w:t>
            </w:r>
          </w:p>
        </w:tc>
        <w:tc>
          <w:tcPr>
            <w:tcW w:w="2222" w:type="dxa"/>
            <w:vMerge w:val="restart"/>
          </w:tcPr>
          <w:p w:rsidR="000556BE" w:rsidRPr="000B5E31" w:rsidRDefault="000556BE" w:rsidP="00BA10B4">
            <w:pPr>
              <w:jc w:val="center"/>
            </w:pPr>
            <w:r w:rsidRPr="00D82F2E">
              <w:t xml:space="preserve">администрация района, </w:t>
            </w:r>
            <w:r w:rsidRPr="000B5E31">
              <w:t>Ведущий охотовед  ГБУ НСО "Природоохранная инспекция"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Всего, в т.ч.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30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35</w:t>
            </w:r>
          </w:p>
        </w:tc>
        <w:tc>
          <w:tcPr>
            <w:tcW w:w="2370" w:type="dxa"/>
            <w:vMerge w:val="restart"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ФБ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30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35</w:t>
            </w:r>
          </w:p>
        </w:tc>
        <w:tc>
          <w:tcPr>
            <w:tcW w:w="2370" w:type="dxa"/>
            <w:vMerge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</w:tcBorders>
          </w:tcPr>
          <w:p w:rsidR="000556BE" w:rsidRPr="00DC490F" w:rsidRDefault="000556BE" w:rsidP="00BA10B4">
            <w:proofErr w:type="spellStart"/>
            <w:r w:rsidRPr="00DC490F">
              <w:t>внебюдж</w:t>
            </w:r>
            <w:proofErr w:type="spellEnd"/>
            <w:r w:rsidRPr="00DC490F">
              <w:t xml:space="preserve">. </w:t>
            </w:r>
            <w:proofErr w:type="spellStart"/>
            <w:r w:rsidRPr="00DC490F">
              <w:t>источ</w:t>
            </w:r>
            <w:proofErr w:type="spellEnd"/>
            <w:r w:rsidRPr="00DC490F">
              <w:t>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345"/>
          <w:jc w:val="center"/>
        </w:trPr>
        <w:tc>
          <w:tcPr>
            <w:tcW w:w="3635" w:type="dxa"/>
            <w:vMerge w:val="restart"/>
          </w:tcPr>
          <w:p w:rsidR="000556BE" w:rsidRPr="00DC490F" w:rsidRDefault="000556BE" w:rsidP="00BA10B4">
            <w:r w:rsidRPr="00DC490F">
              <w:t>Основное мероприятие 1. 2.</w:t>
            </w:r>
          </w:p>
          <w:p w:rsidR="000556BE" w:rsidRPr="00DC490F" w:rsidRDefault="000556BE" w:rsidP="00BA10B4">
            <w:pPr>
              <w:jc w:val="center"/>
            </w:pPr>
            <w:r w:rsidRPr="00DC490F">
              <w:t xml:space="preserve">Зарыбление реки </w:t>
            </w:r>
            <w:r w:rsidRPr="00DC490F">
              <w:rPr>
                <w:color w:val="222222"/>
                <w:shd w:val="clear" w:color="auto" w:fill="FFFFFF"/>
              </w:rPr>
              <w:t>растительноядными рыбами для борьбы с  зарастанием русла реки Карасук камышом и другими видами растительности</w:t>
            </w:r>
          </w:p>
          <w:p w:rsidR="000556BE" w:rsidRPr="00DC490F" w:rsidRDefault="000556BE" w:rsidP="00BA10B4"/>
        </w:tc>
        <w:tc>
          <w:tcPr>
            <w:tcW w:w="2222" w:type="dxa"/>
            <w:vMerge w:val="restart"/>
          </w:tcPr>
          <w:p w:rsidR="000556BE" w:rsidRPr="00D82F2E" w:rsidRDefault="000556BE" w:rsidP="00BA10B4">
            <w:pPr>
              <w:jc w:val="center"/>
            </w:pPr>
            <w:r w:rsidRPr="00D82F2E">
              <w:t>администрация района, индивидуальные предприниматели,</w:t>
            </w:r>
            <w:r w:rsidRPr="00D82F2E">
              <w:rPr>
                <w:rStyle w:val="40"/>
                <w:rFonts w:ascii="Helvetica" w:eastAsia="Calibri" w:hAnsi="Helvetica" w:cs="Helvetica"/>
                <w:color w:val="555555"/>
                <w:shd w:val="clear" w:color="auto" w:fill="FFFFFF"/>
              </w:rPr>
              <w:t xml:space="preserve"> </w:t>
            </w:r>
            <w:r w:rsidRPr="00D82F2E">
              <w:rPr>
                <w:bCs/>
              </w:rPr>
              <w:t xml:space="preserve">Ордынский отдел государственного контроля, надзора  и охраны водных биоресурсов и среды их обитания </w:t>
            </w:r>
            <w:proofErr w:type="spellStart"/>
            <w:r w:rsidRPr="00D82F2E">
              <w:rPr>
                <w:bCs/>
              </w:rPr>
              <w:lastRenderedPageBreak/>
              <w:t>Верхнеобского</w:t>
            </w:r>
            <w:proofErr w:type="spellEnd"/>
            <w:r w:rsidRPr="00D82F2E">
              <w:rPr>
                <w:bCs/>
              </w:rPr>
              <w:t xml:space="preserve"> территориального управления Федерального агентства по рыболовству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lastRenderedPageBreak/>
              <w:t>Всего, в т.ч.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</w:p>
        </w:tc>
        <w:tc>
          <w:tcPr>
            <w:tcW w:w="2370" w:type="dxa"/>
            <w:vMerge w:val="restart"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ФБ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  <w:tcBorders>
              <w:bottom w:val="single" w:sz="4" w:space="0" w:color="000000" w:themeColor="text1"/>
            </w:tcBorders>
          </w:tcPr>
          <w:p w:rsidR="000556BE" w:rsidRPr="00DC490F" w:rsidRDefault="000556BE" w:rsidP="00BA10B4"/>
        </w:tc>
        <w:tc>
          <w:tcPr>
            <w:tcW w:w="2222" w:type="dxa"/>
            <w:vMerge/>
            <w:tcBorders>
              <w:bottom w:val="single" w:sz="4" w:space="0" w:color="000000" w:themeColor="text1"/>
            </w:tcBorders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556BE" w:rsidRPr="00DC490F" w:rsidRDefault="000556BE" w:rsidP="00BA10B4">
            <w:proofErr w:type="spellStart"/>
            <w:r w:rsidRPr="00DC490F">
              <w:t>внебюдж</w:t>
            </w:r>
            <w:proofErr w:type="spellEnd"/>
            <w:r w:rsidRPr="00DC490F">
              <w:t xml:space="preserve">. </w:t>
            </w:r>
            <w:proofErr w:type="spellStart"/>
            <w:r w:rsidRPr="00DC490F">
              <w:t>источ</w:t>
            </w:r>
            <w:proofErr w:type="spellEnd"/>
            <w:r w:rsidRPr="00DC490F"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bottom w:val="single" w:sz="4" w:space="0" w:color="000000" w:themeColor="text1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jc w:val="center"/>
        </w:trPr>
        <w:tc>
          <w:tcPr>
            <w:tcW w:w="14795" w:type="dxa"/>
            <w:gridSpan w:val="7"/>
            <w:tcBorders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 w:rsidRPr="00DC490F">
              <w:lastRenderedPageBreak/>
              <w:t>Задача 2. Ликвидации несанкционированных мест размещения отходов</w:t>
            </w:r>
          </w:p>
        </w:tc>
      </w:tr>
      <w:tr w:rsidR="000556BE" w:rsidRPr="001E59E9" w:rsidTr="00BA10B4">
        <w:trPr>
          <w:gridAfter w:val="1"/>
          <w:wAfter w:w="22" w:type="dxa"/>
          <w:trHeight w:val="169"/>
          <w:jc w:val="center"/>
        </w:trPr>
        <w:tc>
          <w:tcPr>
            <w:tcW w:w="3635" w:type="dxa"/>
            <w:vMerge w:val="restart"/>
          </w:tcPr>
          <w:p w:rsidR="000556BE" w:rsidRPr="00DC490F" w:rsidRDefault="000556BE" w:rsidP="00BA10B4">
            <w:r w:rsidRPr="00DC490F">
              <w:t>Основное мероприятие 2. 1.</w:t>
            </w:r>
          </w:p>
          <w:p w:rsidR="000556BE" w:rsidRPr="000B5E31" w:rsidRDefault="000556BE" w:rsidP="00BA10B4">
            <w:r>
              <w:rPr>
                <w:color w:val="000000"/>
              </w:rPr>
              <w:t xml:space="preserve"> </w:t>
            </w:r>
            <w:proofErr w:type="spellStart"/>
            <w:r w:rsidRPr="000B5E31">
              <w:t>Буртовка</w:t>
            </w:r>
            <w:proofErr w:type="spellEnd"/>
            <w:r w:rsidRPr="000B5E31">
              <w:t xml:space="preserve"> несанкционированных мест размещения отходов</w:t>
            </w:r>
          </w:p>
        </w:tc>
        <w:tc>
          <w:tcPr>
            <w:tcW w:w="2222" w:type="dxa"/>
            <w:vMerge w:val="restart"/>
          </w:tcPr>
          <w:p w:rsidR="000556BE" w:rsidRPr="00D82F2E" w:rsidRDefault="000556BE" w:rsidP="00BA10B4">
            <w:pPr>
              <w:jc w:val="center"/>
            </w:pPr>
            <w:r w:rsidRPr="00D82F2E">
              <w:t>администрация района, администрации поселений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Всего, в т.ч.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524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  <w:r>
              <w:t>550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  <w:r>
              <w:t>600</w:t>
            </w:r>
          </w:p>
        </w:tc>
        <w:tc>
          <w:tcPr>
            <w:tcW w:w="2370" w:type="dxa"/>
            <w:vMerge w:val="restart"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ФБ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550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600</w:t>
            </w: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</w:tcBorders>
          </w:tcPr>
          <w:p w:rsidR="000556BE" w:rsidRPr="00DC490F" w:rsidRDefault="000556BE" w:rsidP="00BA10B4">
            <w:proofErr w:type="spellStart"/>
            <w:r w:rsidRPr="00DC490F">
              <w:t>внебюдж</w:t>
            </w:r>
            <w:proofErr w:type="spellEnd"/>
            <w:r w:rsidRPr="00DC490F">
              <w:t xml:space="preserve">. </w:t>
            </w:r>
            <w:proofErr w:type="spellStart"/>
            <w:r w:rsidRPr="00DC490F">
              <w:t>источ</w:t>
            </w:r>
            <w:proofErr w:type="spellEnd"/>
            <w:r w:rsidRPr="00DC490F">
              <w:t>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jc w:val="center"/>
        </w:trPr>
        <w:tc>
          <w:tcPr>
            <w:tcW w:w="1479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 w:rsidRPr="00DC490F">
              <w:t>ЗАДАЧА 3</w:t>
            </w:r>
            <w:r>
              <w:t>.</w:t>
            </w:r>
            <w:r w:rsidRPr="00DC490F">
              <w:t xml:space="preserve"> Зеленые насаждения Кочковского района Новосибирской области</w:t>
            </w:r>
          </w:p>
        </w:tc>
      </w:tr>
      <w:tr w:rsidR="000556BE" w:rsidRPr="001E59E9" w:rsidTr="00BA10B4">
        <w:trPr>
          <w:gridAfter w:val="1"/>
          <w:wAfter w:w="22" w:type="dxa"/>
          <w:trHeight w:val="345"/>
          <w:jc w:val="center"/>
        </w:trPr>
        <w:tc>
          <w:tcPr>
            <w:tcW w:w="3635" w:type="dxa"/>
            <w:vMerge w:val="restart"/>
          </w:tcPr>
          <w:p w:rsidR="000556BE" w:rsidRPr="00DC490F" w:rsidRDefault="000556BE" w:rsidP="00BA10B4">
            <w:r w:rsidRPr="00DC490F">
              <w:t>Основное мероприятие 3.1.</w:t>
            </w:r>
          </w:p>
          <w:p w:rsidR="000556BE" w:rsidRPr="00DC490F" w:rsidRDefault="000556BE" w:rsidP="00BA10B4">
            <w:r w:rsidRPr="00DC490F">
              <w:t>Высадка лесопосадочного материала в лесопарковых зонах на территории Кочковского района</w:t>
            </w:r>
          </w:p>
        </w:tc>
        <w:tc>
          <w:tcPr>
            <w:tcW w:w="2222" w:type="dxa"/>
            <w:vMerge w:val="restart"/>
          </w:tcPr>
          <w:p w:rsidR="000556BE" w:rsidRPr="00D82F2E" w:rsidRDefault="000556BE" w:rsidP="00BA10B4">
            <w:pPr>
              <w:jc w:val="center"/>
            </w:pPr>
            <w:r w:rsidRPr="00D82F2E">
              <w:t>администрация района, администрации поселений, управление образования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Всего, в т.ч.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</w:p>
        </w:tc>
        <w:tc>
          <w:tcPr>
            <w:tcW w:w="2370" w:type="dxa"/>
            <w:vMerge w:val="restart"/>
            <w:tcBorders>
              <w:right w:val="single" w:sz="4" w:space="0" w:color="auto"/>
            </w:tcBorders>
          </w:tcPr>
          <w:p w:rsidR="000556BE" w:rsidRPr="00DC490F" w:rsidRDefault="000556BE" w:rsidP="00BA10B4">
            <w:r>
              <w:t xml:space="preserve">Создание лесопарковых зон на </w:t>
            </w:r>
            <w:r w:rsidRPr="00DC490F">
              <w:t>территории Кочковского района</w:t>
            </w:r>
          </w:p>
        </w:tc>
      </w:tr>
      <w:tr w:rsidR="000556BE" w:rsidRPr="001E59E9" w:rsidTr="00BA10B4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ФБ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</w:tcBorders>
          </w:tcPr>
          <w:p w:rsidR="000556BE" w:rsidRPr="00DC490F" w:rsidRDefault="000556BE" w:rsidP="00BA10B4">
            <w:proofErr w:type="spellStart"/>
            <w:r w:rsidRPr="00DC490F">
              <w:t>внебюдж</w:t>
            </w:r>
            <w:proofErr w:type="spellEnd"/>
            <w:r w:rsidRPr="00DC490F">
              <w:t xml:space="preserve">. </w:t>
            </w:r>
            <w:proofErr w:type="spellStart"/>
            <w:r w:rsidRPr="00DC490F">
              <w:t>источ</w:t>
            </w:r>
            <w:proofErr w:type="spellEnd"/>
            <w:r w:rsidRPr="00DC490F">
              <w:t>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jc w:val="center"/>
        </w:trPr>
        <w:tc>
          <w:tcPr>
            <w:tcW w:w="14795" w:type="dxa"/>
            <w:gridSpan w:val="7"/>
            <w:tcBorders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 w:rsidRPr="00DC490F">
              <w:t>Задача 4.Экологическое просвещение и воспитание населения</w:t>
            </w:r>
          </w:p>
        </w:tc>
      </w:tr>
      <w:tr w:rsidR="000556BE" w:rsidRPr="001E59E9" w:rsidTr="00BA10B4">
        <w:trPr>
          <w:gridAfter w:val="1"/>
          <w:wAfter w:w="22" w:type="dxa"/>
          <w:trHeight w:val="345"/>
          <w:jc w:val="center"/>
        </w:trPr>
        <w:tc>
          <w:tcPr>
            <w:tcW w:w="3635" w:type="dxa"/>
            <w:vMerge w:val="restart"/>
          </w:tcPr>
          <w:p w:rsidR="000556BE" w:rsidRPr="00DC490F" w:rsidRDefault="000556BE" w:rsidP="00BA10B4">
            <w:r w:rsidRPr="00DC490F">
              <w:t>Основное мероприятие 4.1.</w:t>
            </w:r>
          </w:p>
          <w:p w:rsidR="000556BE" w:rsidRPr="00DC490F" w:rsidRDefault="000556BE" w:rsidP="00BA10B4">
            <w:r w:rsidRPr="00D82F2E">
              <w:rPr>
                <w:color w:val="000000"/>
              </w:rPr>
              <w:t xml:space="preserve">Проведений акций, направленных на </w:t>
            </w:r>
            <w:r w:rsidRPr="00D82F2E">
              <w:t>Экологическое просвещение и воспитание населения и молодежи</w:t>
            </w:r>
          </w:p>
        </w:tc>
        <w:tc>
          <w:tcPr>
            <w:tcW w:w="2222" w:type="dxa"/>
            <w:vMerge w:val="restart"/>
          </w:tcPr>
          <w:p w:rsidR="000556BE" w:rsidRPr="00D82F2E" w:rsidRDefault="000556BE" w:rsidP="00BA10B4">
            <w:pPr>
              <w:jc w:val="center"/>
            </w:pPr>
            <w:r w:rsidRPr="00D82F2E">
              <w:t>администрация района, администрации поселений, управление образования, индивидуальные предприниматели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Всего, в т.ч.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  <w:r>
              <w:t>21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  <w:r>
              <w:t>26</w:t>
            </w:r>
          </w:p>
        </w:tc>
        <w:tc>
          <w:tcPr>
            <w:tcW w:w="2370" w:type="dxa"/>
            <w:vMerge w:val="restart"/>
          </w:tcPr>
          <w:p w:rsidR="000556BE" w:rsidRPr="00DC490F" w:rsidRDefault="000556BE" w:rsidP="00BA10B4">
            <w:r w:rsidRPr="00210EF4">
              <w:t>Воспитание уважительного отношения у подрастающего поколения к окружающей среде</w:t>
            </w:r>
          </w:p>
        </w:tc>
      </w:tr>
      <w:tr w:rsidR="000556BE" w:rsidRPr="001E59E9" w:rsidTr="00BA10B4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0556BE" w:rsidRPr="00992549" w:rsidRDefault="000556BE" w:rsidP="00BA10B4"/>
        </w:tc>
        <w:tc>
          <w:tcPr>
            <w:tcW w:w="2222" w:type="dxa"/>
            <w:vMerge/>
          </w:tcPr>
          <w:p w:rsidR="000556BE" w:rsidRPr="00992549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r w:rsidRPr="00992549">
              <w:t>ФБ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992549" w:rsidRDefault="000556BE" w:rsidP="00BA10B4"/>
        </w:tc>
      </w:tr>
      <w:tr w:rsidR="000556BE" w:rsidRPr="001E59E9" w:rsidTr="00BA10B4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0556BE" w:rsidRPr="00992549" w:rsidRDefault="000556BE" w:rsidP="00BA10B4"/>
        </w:tc>
        <w:tc>
          <w:tcPr>
            <w:tcW w:w="2222" w:type="dxa"/>
            <w:vMerge/>
          </w:tcPr>
          <w:p w:rsidR="000556BE" w:rsidRPr="00992549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r w:rsidRPr="00992549"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992549" w:rsidRDefault="000556BE" w:rsidP="00BA10B4"/>
        </w:tc>
      </w:tr>
      <w:tr w:rsidR="000556BE" w:rsidRPr="001E59E9" w:rsidTr="00BA10B4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0556BE" w:rsidRPr="00992549" w:rsidRDefault="000556BE" w:rsidP="00BA10B4"/>
        </w:tc>
        <w:tc>
          <w:tcPr>
            <w:tcW w:w="2222" w:type="dxa"/>
            <w:vMerge/>
          </w:tcPr>
          <w:p w:rsidR="000556BE" w:rsidRPr="00992549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r w:rsidRPr="00992549"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  <w:r>
              <w:t>21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  <w:r>
              <w:t>26</w:t>
            </w:r>
          </w:p>
        </w:tc>
        <w:tc>
          <w:tcPr>
            <w:tcW w:w="2370" w:type="dxa"/>
            <w:vMerge/>
          </w:tcPr>
          <w:p w:rsidR="000556BE" w:rsidRPr="00992549" w:rsidRDefault="000556BE" w:rsidP="00BA10B4"/>
        </w:tc>
      </w:tr>
      <w:tr w:rsidR="000556BE" w:rsidRPr="001E59E9" w:rsidTr="00BA10B4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</w:tcPr>
          <w:p w:rsidR="000556BE" w:rsidRPr="00992549" w:rsidRDefault="000556BE" w:rsidP="00BA10B4"/>
        </w:tc>
        <w:tc>
          <w:tcPr>
            <w:tcW w:w="2222" w:type="dxa"/>
            <w:vMerge/>
          </w:tcPr>
          <w:p w:rsidR="000556BE" w:rsidRPr="00992549" w:rsidRDefault="000556BE" w:rsidP="00BA10B4"/>
        </w:tc>
        <w:tc>
          <w:tcPr>
            <w:tcW w:w="2205" w:type="dxa"/>
            <w:tcBorders>
              <w:top w:val="single" w:sz="4" w:space="0" w:color="auto"/>
            </w:tcBorders>
          </w:tcPr>
          <w:p w:rsidR="000556BE" w:rsidRPr="00992549" w:rsidRDefault="000556BE" w:rsidP="00BA10B4">
            <w:proofErr w:type="spellStart"/>
            <w:r w:rsidRPr="00992549">
              <w:t>внебюдж</w:t>
            </w:r>
            <w:proofErr w:type="spellEnd"/>
            <w:r w:rsidRPr="00992549">
              <w:t xml:space="preserve">. </w:t>
            </w:r>
            <w:proofErr w:type="spellStart"/>
            <w:r w:rsidRPr="00992549">
              <w:t>источ</w:t>
            </w:r>
            <w:proofErr w:type="spellEnd"/>
            <w:r w:rsidRPr="00992549">
              <w:t>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992549" w:rsidRDefault="000556BE" w:rsidP="00BA10B4"/>
        </w:tc>
      </w:tr>
    </w:tbl>
    <w:p w:rsidR="000556BE" w:rsidRDefault="000556BE" w:rsidP="000556BE">
      <w:pPr>
        <w:jc w:val="center"/>
        <w:rPr>
          <w:b/>
          <w:bCs/>
        </w:rPr>
      </w:pPr>
    </w:p>
    <w:p w:rsidR="000556BE" w:rsidRDefault="000556BE" w:rsidP="000556BE">
      <w:pPr>
        <w:jc w:val="center"/>
        <w:rPr>
          <w:b/>
          <w:bCs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556BE" w:rsidRPr="00B95CA0" w:rsidRDefault="000556BE" w:rsidP="00055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Сводные финансовые затраты муниципальной программы </w:t>
      </w:r>
      <w:r w:rsidRPr="00677E0B">
        <w:rPr>
          <w:bCs/>
          <w:sz w:val="28"/>
          <w:szCs w:val="28"/>
        </w:rPr>
        <w:t>"Обращение с отходами производства и потре</w:t>
      </w:r>
      <w:r>
        <w:rPr>
          <w:bCs/>
          <w:sz w:val="28"/>
          <w:szCs w:val="28"/>
        </w:rPr>
        <w:t>бления в Кочковском районе</w:t>
      </w:r>
      <w:r w:rsidRPr="00677E0B">
        <w:rPr>
          <w:sz w:val="28"/>
          <w:szCs w:val="28"/>
        </w:rPr>
        <w:t xml:space="preserve"> "</w:t>
      </w:r>
    </w:p>
    <w:tbl>
      <w:tblPr>
        <w:tblW w:w="14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1160"/>
        <w:gridCol w:w="1850"/>
        <w:gridCol w:w="1668"/>
        <w:gridCol w:w="1702"/>
        <w:gridCol w:w="1559"/>
        <w:gridCol w:w="1560"/>
        <w:gridCol w:w="1842"/>
      </w:tblGrid>
      <w:tr w:rsidR="000556BE" w:rsidRPr="000B5E31" w:rsidTr="00BA10B4">
        <w:trPr>
          <w:trHeight w:val="20"/>
        </w:trPr>
        <w:tc>
          <w:tcPr>
            <w:tcW w:w="3303" w:type="dxa"/>
            <w:vMerge w:val="restart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</w:pPr>
            <w:r w:rsidRPr="000B5E31">
              <w:t>Источники расходов в разрезе заказчиков программы</w:t>
            </w:r>
          </w:p>
        </w:tc>
        <w:tc>
          <w:tcPr>
            <w:tcW w:w="9499" w:type="dxa"/>
            <w:gridSpan w:val="6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Финансовые затраты, тыс. руб.</w:t>
            </w:r>
          </w:p>
        </w:tc>
        <w:tc>
          <w:tcPr>
            <w:tcW w:w="1842" w:type="dxa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Примечание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vMerge/>
            <w:hideMark/>
          </w:tcPr>
          <w:p w:rsidR="000556BE" w:rsidRPr="000B5E31" w:rsidRDefault="000556BE" w:rsidP="00BA10B4">
            <w:pPr>
              <w:jc w:val="center"/>
            </w:pP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всего</w:t>
            </w:r>
          </w:p>
        </w:tc>
        <w:tc>
          <w:tcPr>
            <w:tcW w:w="8339" w:type="dxa"/>
            <w:gridSpan w:val="5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в том числе по годам</w:t>
            </w:r>
          </w:p>
        </w:tc>
        <w:tc>
          <w:tcPr>
            <w:tcW w:w="1842" w:type="dxa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vMerge/>
            <w:hideMark/>
          </w:tcPr>
          <w:p w:rsidR="000556BE" w:rsidRPr="000B5E31" w:rsidRDefault="000556BE" w:rsidP="00BA10B4">
            <w:pPr>
              <w:jc w:val="center"/>
            </w:pPr>
          </w:p>
        </w:tc>
        <w:tc>
          <w:tcPr>
            <w:tcW w:w="1160" w:type="dxa"/>
            <w:vMerge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50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</w:pPr>
            <w:r w:rsidRPr="000B5E31">
              <w:t>1</w:t>
            </w:r>
          </w:p>
        </w:tc>
        <w:tc>
          <w:tcPr>
            <w:tcW w:w="1160" w:type="dxa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2</w:t>
            </w:r>
          </w:p>
        </w:tc>
        <w:tc>
          <w:tcPr>
            <w:tcW w:w="1850" w:type="dxa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3</w:t>
            </w:r>
          </w:p>
        </w:tc>
        <w:tc>
          <w:tcPr>
            <w:tcW w:w="1668" w:type="dxa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8</w:t>
            </w:r>
          </w:p>
        </w:tc>
      </w:tr>
      <w:tr w:rsidR="000556BE" w:rsidRPr="000B5E31" w:rsidTr="00BA10B4">
        <w:trPr>
          <w:trHeight w:val="552"/>
        </w:trPr>
        <w:tc>
          <w:tcPr>
            <w:tcW w:w="14644" w:type="dxa"/>
            <w:gridSpan w:val="8"/>
            <w:shd w:val="clear" w:color="auto" w:fill="auto"/>
            <w:vAlign w:val="center"/>
            <w:hideMark/>
          </w:tcPr>
          <w:p w:rsidR="000556BE" w:rsidRPr="000B5E31" w:rsidRDefault="000556BE" w:rsidP="00BA10B4">
            <w:r>
              <w:t>МУНИЦИПАЛЬНАЯ ПРОГРАММА</w:t>
            </w:r>
            <w:r w:rsidRPr="000B5E31">
              <w:t xml:space="preserve"> </w:t>
            </w:r>
            <w:r w:rsidRPr="000B5E31">
              <w:rPr>
                <w:b/>
                <w:bCs/>
              </w:rPr>
              <w:t>"Обращение с отходами производства и потребления на территории Кочковского района Новосибирской области</w:t>
            </w:r>
            <w:r w:rsidRPr="000B5E31">
              <w:rPr>
                <w:b/>
              </w:rPr>
              <w:t>"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 xml:space="preserve">Всего финансовых затрат, в том числе </w:t>
            </w:r>
            <w:proofErr w:type="gramStart"/>
            <w:r w:rsidRPr="000B5E31">
              <w:t>из</w:t>
            </w:r>
            <w:proofErr w:type="gramEnd"/>
            <w:r w:rsidRPr="000B5E31">
              <w:t xml:space="preserve">: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  <w:r w:rsidRPr="000B5E31">
              <w:rPr>
                <w:color w:val="000000"/>
              </w:rPr>
              <w:t> 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федерального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местных бюджетов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внебюджетных источников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70"/>
        </w:trPr>
        <w:tc>
          <w:tcPr>
            <w:tcW w:w="14644" w:type="dxa"/>
            <w:gridSpan w:val="8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 xml:space="preserve">В т.ч. задача 1 </w:t>
            </w:r>
            <w:r>
              <w:rPr>
                <w:color w:val="000000"/>
              </w:rPr>
              <w:t>«</w:t>
            </w:r>
            <w:r w:rsidRPr="00C97F94">
              <w:t>Охрана животного мира и речных обитателей Кочковского района Новосибирской области</w:t>
            </w:r>
            <w:r>
              <w:t>»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 xml:space="preserve">Всего финансовых затрат, в том числе </w:t>
            </w:r>
            <w:proofErr w:type="gramStart"/>
            <w:r w:rsidRPr="000B5E31">
              <w:t>из</w:t>
            </w:r>
            <w:proofErr w:type="gramEnd"/>
            <w:r w:rsidRPr="000B5E31">
              <w:t xml:space="preserve">: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  <w:r w:rsidRPr="000B5E31">
              <w:rPr>
                <w:color w:val="000000"/>
              </w:rPr>
              <w:t> 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федерального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местных бюджетов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внебюджетных источников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14644" w:type="dxa"/>
            <w:gridSpan w:val="8"/>
            <w:shd w:val="clear" w:color="auto" w:fill="auto"/>
            <w:vAlign w:val="center"/>
            <w:hideMark/>
          </w:tcPr>
          <w:p w:rsidR="000556BE" w:rsidRPr="00EC5A72" w:rsidRDefault="000556BE" w:rsidP="00BA10B4">
            <w:pPr>
              <w:jc w:val="center"/>
            </w:pPr>
            <w:r w:rsidRPr="000B5E31">
              <w:rPr>
                <w:color w:val="000000"/>
              </w:rPr>
              <w:t xml:space="preserve">В т.ч. </w:t>
            </w:r>
            <w:r w:rsidRPr="000B5E31">
              <w:t>мероп</w:t>
            </w:r>
            <w:r>
              <w:t>риятие 1</w:t>
            </w:r>
            <w:r w:rsidRPr="000B5E31">
              <w:t>.</w:t>
            </w:r>
            <w:r>
              <w:t>1</w:t>
            </w:r>
            <w:r w:rsidRPr="000B5E31">
              <w:t xml:space="preserve"> </w:t>
            </w:r>
            <w:r>
              <w:t>«О</w:t>
            </w:r>
            <w:r w:rsidRPr="00DC490F">
              <w:t>казанию помощи диким животным</w:t>
            </w:r>
            <w:r>
              <w:t xml:space="preserve"> </w:t>
            </w:r>
            <w:r w:rsidRPr="00DC490F">
              <w:t>(приобретение кормов, лекарственных  средств, ГСМ.)</w:t>
            </w:r>
            <w:r>
              <w:t>»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 xml:space="preserve">Всего финансовых затрат, в том числе </w:t>
            </w:r>
            <w:proofErr w:type="gramStart"/>
            <w:r w:rsidRPr="000B5E31">
              <w:t>из</w:t>
            </w:r>
            <w:proofErr w:type="gramEnd"/>
            <w:r w:rsidRPr="000B5E31">
              <w:t xml:space="preserve">: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  <w:r w:rsidRPr="000B5E31">
              <w:rPr>
                <w:color w:val="000000"/>
              </w:rPr>
              <w:t> 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федерального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lastRenderedPageBreak/>
              <w:t>местных бюджетов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внебюджетных источников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14644" w:type="dxa"/>
            <w:gridSpan w:val="8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ind w:right="58"/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 xml:space="preserve">В т.ч. </w:t>
            </w:r>
            <w:r w:rsidRPr="000B5E31">
              <w:t>мероп</w:t>
            </w:r>
            <w:r>
              <w:t>риятие 1</w:t>
            </w:r>
            <w:r w:rsidRPr="000B5E31">
              <w:t>.</w:t>
            </w:r>
            <w:r>
              <w:t>2</w:t>
            </w:r>
            <w:r w:rsidRPr="000B5E31">
              <w:t xml:space="preserve"> </w:t>
            </w:r>
            <w:r>
              <w:t>«</w:t>
            </w:r>
            <w:r w:rsidRPr="00DC490F">
              <w:t xml:space="preserve">Зарыбление реки </w:t>
            </w:r>
            <w:r w:rsidRPr="00DC490F">
              <w:rPr>
                <w:color w:val="222222"/>
                <w:shd w:val="clear" w:color="auto" w:fill="FFFFFF"/>
              </w:rPr>
              <w:t>растительноядными рыбами для борьбы с  зарастанием русла реки Карасук камышом и другими видами растительности</w:t>
            </w:r>
            <w:r>
              <w:t>»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 xml:space="preserve">Всего финансовых затрат, в том числе </w:t>
            </w:r>
            <w:proofErr w:type="gramStart"/>
            <w:r w:rsidRPr="000B5E31">
              <w:t>из</w:t>
            </w:r>
            <w:proofErr w:type="gramEnd"/>
            <w:r w:rsidRPr="000B5E31">
              <w:t xml:space="preserve">: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  <w:r w:rsidRPr="000B5E31">
              <w:rPr>
                <w:color w:val="000000"/>
              </w:rPr>
              <w:t> 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федерального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местных бюджетов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внебюджетных источников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60"/>
        </w:trPr>
        <w:tc>
          <w:tcPr>
            <w:tcW w:w="14644" w:type="dxa"/>
            <w:gridSpan w:val="8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 xml:space="preserve">В т.ч. </w:t>
            </w:r>
            <w:r>
              <w:rPr>
                <w:color w:val="000000"/>
              </w:rPr>
              <w:t>задача 2 «</w:t>
            </w:r>
            <w:r w:rsidRPr="00D82F2E">
              <w:t>Ликвидации несанкционированных мест размещения отходов</w:t>
            </w:r>
            <w:r>
              <w:t>»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 xml:space="preserve">Всего финансовых затрат, в том числе </w:t>
            </w:r>
            <w:proofErr w:type="gramStart"/>
            <w:r w:rsidRPr="000B5E31">
              <w:t>из</w:t>
            </w:r>
            <w:proofErr w:type="gramEnd"/>
            <w:r w:rsidRPr="000B5E31">
              <w:t xml:space="preserve">: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  <w:r w:rsidRPr="000B5E31">
              <w:rPr>
                <w:color w:val="000000"/>
              </w:rPr>
              <w:t> 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федерального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местных бюджетов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внебюджетных источников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14644" w:type="dxa"/>
            <w:gridSpan w:val="8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 xml:space="preserve">В т.ч. </w:t>
            </w:r>
            <w:r>
              <w:rPr>
                <w:color w:val="000000"/>
              </w:rPr>
              <w:t>задача 3 «</w:t>
            </w:r>
            <w:r w:rsidRPr="00D82F2E">
              <w:t>Зеленые насаждения Кочковского района Новосибирской области</w:t>
            </w:r>
            <w:r>
              <w:t>»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 xml:space="preserve">Всего финансовых затрат, в том числе </w:t>
            </w:r>
            <w:proofErr w:type="gramStart"/>
            <w:r w:rsidRPr="000B5E31">
              <w:t>из</w:t>
            </w:r>
            <w:proofErr w:type="gramEnd"/>
            <w:r w:rsidRPr="000B5E31">
              <w:t xml:space="preserve">: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  <w:r w:rsidRPr="000B5E31">
              <w:rPr>
                <w:color w:val="000000"/>
              </w:rPr>
              <w:t> 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федерального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местных бюджетов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внебюджетных источников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AB0C7B" w:rsidTr="00BA10B4">
        <w:trPr>
          <w:trHeight w:val="20"/>
        </w:trPr>
        <w:tc>
          <w:tcPr>
            <w:tcW w:w="14644" w:type="dxa"/>
            <w:gridSpan w:val="8"/>
            <w:shd w:val="clear" w:color="auto" w:fill="auto"/>
            <w:vAlign w:val="center"/>
            <w:hideMark/>
          </w:tcPr>
          <w:p w:rsidR="000556BE" w:rsidRPr="00AB0C7B" w:rsidRDefault="000556BE" w:rsidP="00BA10B4">
            <w:pPr>
              <w:jc w:val="center"/>
              <w:rPr>
                <w:color w:val="000000"/>
                <w:sz w:val="20"/>
                <w:szCs w:val="20"/>
              </w:rPr>
            </w:pPr>
            <w:r w:rsidRPr="000B5E31">
              <w:rPr>
                <w:color w:val="000000"/>
              </w:rPr>
              <w:t xml:space="preserve">В т.ч. </w:t>
            </w:r>
            <w:r>
              <w:rPr>
                <w:color w:val="000000"/>
              </w:rPr>
              <w:t>задача 4 «</w:t>
            </w:r>
            <w:r w:rsidRPr="00D82F2E">
              <w:t>Экологическое просвещение и воспитание населения</w:t>
            </w:r>
            <w:r>
              <w:t>»</w:t>
            </w:r>
          </w:p>
        </w:tc>
      </w:tr>
      <w:tr w:rsidR="000556BE" w:rsidRPr="00AB0C7B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 xml:space="preserve">Всего финансовых затрат, в том числе </w:t>
            </w:r>
            <w:proofErr w:type="gramStart"/>
            <w:r w:rsidRPr="000B5E31">
              <w:t>из</w:t>
            </w:r>
            <w:proofErr w:type="gramEnd"/>
            <w:r w:rsidRPr="000B5E31">
              <w:t xml:space="preserve">: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AB0C7B" w:rsidRDefault="000556BE" w:rsidP="00BA1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556BE" w:rsidRPr="00AB0C7B" w:rsidRDefault="000556BE" w:rsidP="00BA10B4">
            <w:pPr>
              <w:rPr>
                <w:color w:val="000000"/>
                <w:sz w:val="20"/>
                <w:szCs w:val="20"/>
              </w:rPr>
            </w:pPr>
            <w:r w:rsidRPr="00AB0C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6BE" w:rsidRPr="00AB0C7B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федерального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AB0C7B" w:rsidRDefault="000556BE" w:rsidP="00BA1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AB0C7B" w:rsidRDefault="000556BE" w:rsidP="00BA10B4">
            <w:pPr>
              <w:rPr>
                <w:color w:val="000000"/>
                <w:sz w:val="20"/>
                <w:szCs w:val="20"/>
              </w:rPr>
            </w:pPr>
          </w:p>
        </w:tc>
      </w:tr>
      <w:tr w:rsidR="000556BE" w:rsidRPr="00AB0C7B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AB0C7B" w:rsidRDefault="000556BE" w:rsidP="00BA1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AB0C7B" w:rsidRDefault="000556BE" w:rsidP="00BA10B4">
            <w:pPr>
              <w:rPr>
                <w:color w:val="000000"/>
                <w:sz w:val="20"/>
                <w:szCs w:val="20"/>
              </w:rPr>
            </w:pPr>
          </w:p>
        </w:tc>
      </w:tr>
      <w:tr w:rsidR="000556BE" w:rsidRPr="00AB0C7B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местных бюджетов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AB0C7B" w:rsidRDefault="000556BE" w:rsidP="00BA1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AB0C7B" w:rsidRDefault="000556BE" w:rsidP="00BA10B4">
            <w:pPr>
              <w:rPr>
                <w:color w:val="000000"/>
                <w:sz w:val="20"/>
                <w:szCs w:val="20"/>
              </w:rPr>
            </w:pPr>
          </w:p>
        </w:tc>
      </w:tr>
      <w:tr w:rsidR="000556BE" w:rsidRPr="005D7D73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внебюджетных источников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D257C0" w:rsidRDefault="000556BE" w:rsidP="00BA1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5D7D73" w:rsidRDefault="000556BE" w:rsidP="00BA10B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86804" w:rsidRDefault="00E86804"/>
    <w:sectPr w:rsidR="00E86804" w:rsidSect="000556BE">
      <w:pgSz w:w="16838" w:h="11906" w:orient="landscape"/>
      <w:pgMar w:top="924" w:right="624" w:bottom="1622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6E24D7D"/>
    <w:multiLevelType w:val="hybridMultilevel"/>
    <w:tmpl w:val="E9D8C088"/>
    <w:lvl w:ilvl="0" w:tplc="FEFE15F2">
      <w:start w:val="1"/>
      <w:numFmt w:val="bullet"/>
      <w:lvlText w:val=""/>
      <w:lvlJc w:val="left"/>
      <w:pPr>
        <w:ind w:left="13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4CF7802"/>
    <w:multiLevelType w:val="hybridMultilevel"/>
    <w:tmpl w:val="1514FC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0F4ED1"/>
    <w:multiLevelType w:val="hybridMultilevel"/>
    <w:tmpl w:val="D506D8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32842C3"/>
    <w:multiLevelType w:val="multilevel"/>
    <w:tmpl w:val="E24C35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7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3D066A7"/>
    <w:multiLevelType w:val="hybridMultilevel"/>
    <w:tmpl w:val="E7844E74"/>
    <w:lvl w:ilvl="0" w:tplc="270EBFFE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54620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432CB3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B032F"/>
    <w:multiLevelType w:val="hybridMultilevel"/>
    <w:tmpl w:val="99B42F40"/>
    <w:lvl w:ilvl="0" w:tplc="22E88F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B9103E0"/>
    <w:multiLevelType w:val="hybridMultilevel"/>
    <w:tmpl w:val="977881D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FE80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CF7981"/>
    <w:multiLevelType w:val="singleLevel"/>
    <w:tmpl w:val="4D6482C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A1735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8B703D"/>
    <w:multiLevelType w:val="hybridMultilevel"/>
    <w:tmpl w:val="8C24B53E"/>
    <w:lvl w:ilvl="0" w:tplc="B9DCD44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84E2454"/>
    <w:multiLevelType w:val="hybridMultilevel"/>
    <w:tmpl w:val="A59495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7451E"/>
    <w:multiLevelType w:val="singleLevel"/>
    <w:tmpl w:val="90DE41E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0"/>
  </w:num>
  <w:num w:numId="12">
    <w:abstractNumId w:val="17"/>
  </w:num>
  <w:num w:numId="13">
    <w:abstractNumId w:val="5"/>
  </w:num>
  <w:num w:numId="14">
    <w:abstractNumId w:val="13"/>
  </w:num>
  <w:num w:numId="15">
    <w:abstractNumId w:val="14"/>
  </w:num>
  <w:num w:numId="16">
    <w:abstractNumId w:val="9"/>
  </w:num>
  <w:num w:numId="17">
    <w:abstractNumId w:val="19"/>
  </w:num>
  <w:num w:numId="18">
    <w:abstractNumId w:val="16"/>
  </w:num>
  <w:num w:numId="19">
    <w:abstractNumId w:val="15"/>
  </w:num>
  <w:num w:numId="20">
    <w:abstractNumId w:val="6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3D9"/>
    <w:rsid w:val="000556BE"/>
    <w:rsid w:val="00203D03"/>
    <w:rsid w:val="008513D9"/>
    <w:rsid w:val="00E72741"/>
    <w:rsid w:val="00E8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6B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56B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556BE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13D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51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851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3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556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556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556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556B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 Spacing"/>
    <w:uiPriority w:val="99"/>
    <w:qFormat/>
    <w:rsid w:val="000556B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uiPriority w:val="99"/>
    <w:rsid w:val="000556BE"/>
    <w:pPr>
      <w:spacing w:before="100" w:beforeAutospacing="1" w:after="100" w:afterAutospacing="1"/>
    </w:pPr>
  </w:style>
  <w:style w:type="paragraph" w:styleId="a9">
    <w:name w:val="Normal (Web)"/>
    <w:aliases w:val="Обычный (Web)1,Обычный (Web)"/>
    <w:basedOn w:val="a"/>
    <w:uiPriority w:val="99"/>
    <w:rsid w:val="000556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6BE"/>
  </w:style>
  <w:style w:type="paragraph" w:styleId="aa">
    <w:name w:val="header"/>
    <w:basedOn w:val="a"/>
    <w:link w:val="ab"/>
    <w:uiPriority w:val="99"/>
    <w:semiHidden/>
    <w:unhideWhenUsed/>
    <w:rsid w:val="000556B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556BE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semiHidden/>
    <w:unhideWhenUsed/>
    <w:rsid w:val="000556B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0556BE"/>
    <w:rPr>
      <w:rFonts w:ascii="Calibri" w:eastAsia="Calibri" w:hAnsi="Calibri" w:cs="Calibri"/>
    </w:rPr>
  </w:style>
  <w:style w:type="paragraph" w:customStyle="1" w:styleId="ConsPlusNormal">
    <w:name w:val="ConsPlusNormal"/>
    <w:rsid w:val="00055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0556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basedOn w:val="a0"/>
    <w:uiPriority w:val="22"/>
    <w:qFormat/>
    <w:rsid w:val="000556BE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556BE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0556BE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556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2606</Words>
  <Characters>14858</Characters>
  <Application>Microsoft Office Word</Application>
  <DocSecurity>0</DocSecurity>
  <Lines>123</Lines>
  <Paragraphs>34</Paragraphs>
  <ScaleCrop>false</ScaleCrop>
  <Company>DG Win&amp;Soft</Company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2024-03-18T04:15:00Z</dcterms:created>
  <dcterms:modified xsi:type="dcterms:W3CDTF">2024-03-18T08:02:00Z</dcterms:modified>
</cp:coreProperties>
</file>