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рядку</w:t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  <w:highlight w:val="none"/>
          <w:lang w:val="en-US"/>
        </w:rPr>
        <w:t xml:space="preserve">03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.1</w:t>
      </w:r>
      <w:r>
        <w:rPr>
          <w:rFonts w:ascii="Times New Roman" w:hAnsi="Times New Roman" w:cs="Times New Roman"/>
          <w:bCs/>
          <w:sz w:val="24"/>
          <w:szCs w:val="24"/>
          <w:highlight w:val="none"/>
          <w:lang w:val="en-US"/>
        </w:rPr>
        <w:t xml:space="preserve">2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.2</w:t>
      </w:r>
      <w:r>
        <w:rPr>
          <w:rFonts w:ascii="Times New Roman" w:hAnsi="Times New Roman" w:cs="Times New Roman"/>
          <w:bCs/>
          <w:sz w:val="24"/>
          <w:szCs w:val="24"/>
          <w:highlight w:val="none"/>
          <w:lang w:val="en-US"/>
        </w:rPr>
        <w:t xml:space="preserve">4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 №</w:t>
      </w:r>
      <w:r>
        <w:rPr>
          <w:rFonts w:ascii="Times New Roman" w:hAnsi="Times New Roman" w:cs="Times New Roman"/>
          <w:bCs/>
          <w:sz w:val="24"/>
          <w:szCs w:val="24"/>
          <w:highlight w:val="none"/>
          <w:lang w:val="en-US"/>
        </w:rPr>
        <w:t xml:space="preserve">712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 -па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Карточка образцов подписей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к лицевым счетам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______________ 20____ г.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Наименование клиента 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ИНН/КПП 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Местонахождение 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 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Телефон 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Главный распорядитель 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Образцы   подписей должностных лиц клиента, имеющих право подписи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платежных документов при совершении операции по лицевому счету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701"/>
        <w:gridCol w:w="1587"/>
        <w:gridCol w:w="1814"/>
        <w:gridCol w:w="1587"/>
        <w:gridCol w:w="238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 подписи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Образец подписи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полномочий лиц, временно пользующихся правом подписи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первой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Руководитель ______________________ 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Главный бухгалтер _________________________ 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М.П.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Оборотная сторона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Отметка  вышестоящей</w:t>
      </w:r>
      <w:r>
        <w:rPr>
          <w:rFonts w:ascii="Times New Roman" w:hAnsi="Times New Roman" w:cs="Times New Roman"/>
          <w:sz w:val="28"/>
          <w:szCs w:val="28"/>
        </w:rPr>
        <w:t xml:space="preserve">  организации  об  удостоверении  полномочий и подписей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Руководитель ______________________ 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(зам.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руководителя)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(подпись)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М.П.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______________ 20____ г.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===========================================</w:t>
      </w:r>
      <w:r>
        <w:rPr>
          <w:rFonts w:ascii="Times New Roman" w:hAnsi="Times New Roman" w:cs="Times New Roman"/>
          <w:sz w:val="28"/>
          <w:szCs w:val="28"/>
        </w:rPr>
        <w:t xml:space="preserve">===================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Удостоверительная   </w:t>
      </w:r>
      <w:r>
        <w:rPr>
          <w:rFonts w:ascii="Times New Roman" w:hAnsi="Times New Roman" w:cs="Times New Roman"/>
          <w:sz w:val="28"/>
          <w:szCs w:val="28"/>
        </w:rPr>
        <w:t xml:space="preserve">надпись  о</w:t>
      </w:r>
      <w:r>
        <w:rPr>
          <w:rFonts w:ascii="Times New Roman" w:hAnsi="Times New Roman" w:cs="Times New Roman"/>
          <w:sz w:val="28"/>
          <w:szCs w:val="28"/>
        </w:rPr>
        <w:t xml:space="preserve">  засвидетельствовании  подлинности  подписей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    </w:t>
      </w:r>
      <w:r>
        <w:rPr>
          <w:rFonts w:ascii="Times New Roman" w:hAnsi="Times New Roman" w:cs="Times New Roman"/>
          <w:sz w:val="28"/>
          <w:szCs w:val="28"/>
        </w:rPr>
        <w:t xml:space="preserve">   (</w:t>
      </w:r>
      <w:r>
        <w:rPr>
          <w:rFonts w:ascii="Times New Roman" w:hAnsi="Times New Roman" w:cs="Times New Roman"/>
          <w:sz w:val="28"/>
          <w:szCs w:val="28"/>
        </w:rPr>
        <w:t xml:space="preserve">город (село, поселок, район, край, область, республика)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(дата (число, месяц, год) прописью)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___________________________________________________________________,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(фамилия, имя, отчество)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нотариус 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(наименование государственной территориальной конторы или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нотариального округа)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свидетельствую подлинность подписи граждан: 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(фамилия, имя, отчество подписавшего документ)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которая     сделана    в    моем    присутствии.    Личность    подписавших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документ установлена.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в реестре за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Взыскано госпошлины (по тарифу) 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Нотариус 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(подпись)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М.П.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=====================================</w:t>
      </w:r>
      <w:r>
        <w:rPr>
          <w:rFonts w:ascii="Times New Roman" w:hAnsi="Times New Roman" w:cs="Times New Roman"/>
          <w:sz w:val="28"/>
          <w:szCs w:val="28"/>
        </w:rPr>
        <w:t xml:space="preserve">=========================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Отметка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Кочковского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приеме образцов подписей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Кочковского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 xml:space="preserve">_  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Исполнитель ________________________    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______________ 20____ г.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Особые отметки: ______________________________________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__________</w:t>
      </w:r>
      <w:r/>
    </w:p>
    <w:p>
      <w:pPr>
        <w:pStyle w:val="847"/>
        <w:jc w:val="right"/>
        <w:pageBreakBefore/>
        <w:rPr>
          <w:rFonts w:ascii="Times New Roman" w:hAnsi="Times New Roman" w:cs="Times New Roman"/>
          <w:sz w:val="24"/>
          <w:szCs w:val="24"/>
        </w:rPr>
        <w:sectPr>
          <w:headerReference w:type="default" r:id="rId8"/>
          <w:footnotePr/>
          <w:endnotePr/>
          <w:type w:val="nextPage"/>
          <w:pgSz w:w="11905" w:h="16838" w:orient="portrait"/>
          <w:pgMar w:top="1134" w:right="706" w:bottom="993" w:left="1276" w:header="0" w:footer="0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7"/>
        <w:pageBreakBefore/>
        <w:tabs>
          <w:tab w:val="right" w:pos="99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рядку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bCs/>
          <w:sz w:val="24"/>
          <w:szCs w:val="24"/>
          <w:highlight w:val="none"/>
          <w:lang w:val="en-US"/>
        </w:rPr>
        <w:t xml:space="preserve">          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  <w:highlight w:val="none"/>
          <w:lang w:val="en-US"/>
        </w:rPr>
        <w:t xml:space="preserve">03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.1</w:t>
      </w:r>
      <w:r>
        <w:rPr>
          <w:rFonts w:ascii="Times New Roman" w:hAnsi="Times New Roman" w:cs="Times New Roman"/>
          <w:bCs/>
          <w:sz w:val="24"/>
          <w:szCs w:val="24"/>
          <w:highlight w:val="none"/>
          <w:lang w:val="en-US"/>
        </w:rPr>
        <w:t xml:space="preserve">2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.2</w:t>
      </w:r>
      <w:r>
        <w:rPr>
          <w:rFonts w:ascii="Times New Roman" w:hAnsi="Times New Roman" w:cs="Times New Roman"/>
          <w:bCs/>
          <w:sz w:val="24"/>
          <w:szCs w:val="24"/>
          <w:highlight w:val="none"/>
          <w:lang w:val="en-US"/>
        </w:rPr>
        <w:t xml:space="preserve">4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 №</w:t>
      </w:r>
      <w:r>
        <w:rPr>
          <w:rFonts w:ascii="Times New Roman" w:hAnsi="Times New Roman" w:cs="Times New Roman"/>
          <w:bCs/>
          <w:sz w:val="24"/>
          <w:szCs w:val="24"/>
          <w:highlight w:val="none"/>
          <w:lang w:val="en-US"/>
        </w:rPr>
        <w:t xml:space="preserve">712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 -па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ДОГОВОР </w:t>
      </w:r>
      <w:r>
        <w:rPr>
          <w:rFonts w:ascii="Times New Roman" w:hAnsi="Times New Roman" w:cs="Times New Roman"/>
          <w:sz w:val="27"/>
          <w:szCs w:val="27"/>
        </w:rPr>
        <w:t xml:space="preserve">№</w:t>
      </w:r>
      <w:r>
        <w:rPr>
          <w:rFonts w:ascii="Times New Roman" w:hAnsi="Times New Roman" w:cs="Times New Roman"/>
          <w:sz w:val="27"/>
          <w:szCs w:val="27"/>
        </w:rPr>
        <w:t xml:space="preserve"> 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 РАСЧЕТНОЕ ОБСЛУЖИВАНИЕ ЛИЦЕВЫХ СЧЕТОВ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АДМИНИСТРАЦИИ КОЧКОВСКОГО РАЙОНА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НОВОСИБИРСКОЙ ОБЛАСТИ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 xml:space="preserve">Кочки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hAnsi="Times New Roman" w:cs="Times New Roman"/>
          <w:sz w:val="27"/>
          <w:szCs w:val="27"/>
        </w:rPr>
        <w:t xml:space="preserve">   «</w:t>
      </w:r>
      <w:r>
        <w:rPr>
          <w:rFonts w:ascii="Times New Roman" w:hAnsi="Times New Roman" w:cs="Times New Roman"/>
          <w:sz w:val="27"/>
          <w:szCs w:val="27"/>
        </w:rPr>
        <w:t xml:space="preserve">____»</w:t>
      </w:r>
      <w:r>
        <w:rPr>
          <w:rFonts w:ascii="Times New Roman" w:hAnsi="Times New Roman" w:cs="Times New Roman"/>
          <w:sz w:val="27"/>
          <w:szCs w:val="27"/>
        </w:rPr>
        <w:t xml:space="preserve"> ______________ 20__ г.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Администрация </w:t>
      </w:r>
      <w:r>
        <w:rPr>
          <w:rFonts w:ascii="Times New Roman" w:hAnsi="Times New Roman" w:cs="Times New Roman"/>
          <w:sz w:val="27"/>
          <w:szCs w:val="27"/>
        </w:rPr>
        <w:t xml:space="preserve">Кочковского</w:t>
      </w:r>
      <w:r>
        <w:rPr>
          <w:rFonts w:ascii="Times New Roman" w:hAnsi="Times New Roman" w:cs="Times New Roman"/>
          <w:sz w:val="27"/>
          <w:szCs w:val="27"/>
        </w:rPr>
        <w:t xml:space="preserve"> района</w:t>
      </w:r>
      <w:r>
        <w:rPr>
          <w:rFonts w:ascii="Times New Roman" w:hAnsi="Times New Roman" w:cs="Times New Roman"/>
          <w:sz w:val="27"/>
          <w:szCs w:val="27"/>
        </w:rPr>
        <w:t xml:space="preserve"> Новосибирской области,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именуем</w:t>
      </w:r>
      <w:r>
        <w:rPr>
          <w:rFonts w:ascii="Times New Roman" w:hAnsi="Times New Roman" w:cs="Times New Roman"/>
          <w:sz w:val="27"/>
          <w:szCs w:val="27"/>
        </w:rPr>
        <w:t xml:space="preserve">ая</w:t>
      </w:r>
      <w:r>
        <w:rPr>
          <w:rFonts w:ascii="Times New Roman" w:hAnsi="Times New Roman" w:cs="Times New Roman"/>
          <w:sz w:val="27"/>
          <w:szCs w:val="27"/>
        </w:rPr>
        <w:t xml:space="preserve"> в дальнейшем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Администрация района</w:t>
      </w:r>
      <w:r>
        <w:rPr>
          <w:rFonts w:ascii="Times New Roman" w:hAnsi="Times New Roman" w:cs="Times New Roman"/>
          <w:sz w:val="27"/>
          <w:szCs w:val="27"/>
        </w:rPr>
        <w:t xml:space="preserve">, в лице </w:t>
      </w:r>
      <w:r>
        <w:rPr>
          <w:rFonts w:ascii="Times New Roman" w:hAnsi="Times New Roman" w:cs="Times New Roman"/>
          <w:sz w:val="27"/>
          <w:szCs w:val="27"/>
        </w:rPr>
        <w:t xml:space="preserve">главы </w:t>
      </w:r>
      <w:r>
        <w:rPr>
          <w:rFonts w:ascii="Times New Roman" w:hAnsi="Times New Roman" w:cs="Times New Roman"/>
          <w:sz w:val="27"/>
          <w:szCs w:val="27"/>
        </w:rPr>
        <w:t xml:space="preserve">Кочковского</w:t>
      </w:r>
      <w:r>
        <w:rPr>
          <w:rFonts w:ascii="Times New Roman" w:hAnsi="Times New Roman" w:cs="Times New Roman"/>
          <w:sz w:val="27"/>
          <w:szCs w:val="27"/>
        </w:rPr>
        <w:t xml:space="preserve"> района Новосибирской области</w:t>
      </w:r>
      <w:r>
        <w:rPr>
          <w:rFonts w:ascii="Times New Roman" w:hAnsi="Times New Roman" w:cs="Times New Roman"/>
          <w:sz w:val="27"/>
          <w:szCs w:val="27"/>
        </w:rPr>
        <w:t xml:space="preserve"> ____________________________, действующего на основании _____________________, с одной стороны, и _________________________________________________________________________________________________________________________________,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именуемый(</w:t>
      </w:r>
      <w:r>
        <w:rPr>
          <w:rFonts w:ascii="Times New Roman" w:hAnsi="Times New Roman" w:cs="Times New Roman"/>
          <w:sz w:val="27"/>
          <w:szCs w:val="27"/>
        </w:rPr>
        <w:t xml:space="preserve">ое</w:t>
      </w:r>
      <w:r>
        <w:rPr>
          <w:rFonts w:ascii="Times New Roman" w:hAnsi="Times New Roman" w:cs="Times New Roman"/>
          <w:sz w:val="27"/>
          <w:szCs w:val="27"/>
        </w:rPr>
        <w:t xml:space="preserve">) в дальнейшем </w:t>
      </w:r>
      <w:r>
        <w:rPr>
          <w:rFonts w:ascii="Times New Roman" w:hAnsi="Times New Roman" w:cs="Times New Roman"/>
          <w:sz w:val="27"/>
          <w:szCs w:val="27"/>
        </w:rPr>
        <w:t xml:space="preserve">«</w:t>
      </w:r>
      <w:r>
        <w:rPr>
          <w:rFonts w:ascii="Times New Roman" w:hAnsi="Times New Roman" w:cs="Times New Roman"/>
          <w:sz w:val="27"/>
          <w:szCs w:val="27"/>
        </w:rPr>
        <w:t xml:space="preserve">Клиент</w:t>
      </w:r>
      <w:r>
        <w:rPr>
          <w:rFonts w:ascii="Times New Roman" w:hAnsi="Times New Roman" w:cs="Times New Roman"/>
          <w:sz w:val="27"/>
          <w:szCs w:val="27"/>
        </w:rPr>
        <w:t xml:space="preserve">»</w:t>
      </w:r>
      <w:r>
        <w:rPr>
          <w:rFonts w:ascii="Times New Roman" w:hAnsi="Times New Roman" w:cs="Times New Roman"/>
          <w:sz w:val="27"/>
          <w:szCs w:val="27"/>
        </w:rPr>
        <w:t xml:space="preserve">, в лице __________________________________________________________________,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действующего на основании ______________________________, с другой стороны,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именуемые в дальнейшем </w:t>
      </w:r>
      <w:r>
        <w:rPr>
          <w:rFonts w:ascii="Times New Roman" w:hAnsi="Times New Roman" w:cs="Times New Roman"/>
          <w:sz w:val="27"/>
          <w:szCs w:val="27"/>
        </w:rPr>
        <w:t xml:space="preserve">«</w:t>
      </w:r>
      <w:r>
        <w:rPr>
          <w:rFonts w:ascii="Times New Roman" w:hAnsi="Times New Roman" w:cs="Times New Roman"/>
          <w:sz w:val="27"/>
          <w:szCs w:val="27"/>
        </w:rPr>
        <w:t xml:space="preserve">Стороны</w:t>
      </w:r>
      <w:r>
        <w:rPr>
          <w:rFonts w:ascii="Times New Roman" w:hAnsi="Times New Roman" w:cs="Times New Roman"/>
          <w:sz w:val="27"/>
          <w:szCs w:val="27"/>
        </w:rPr>
        <w:t xml:space="preserve">»</w:t>
      </w:r>
      <w:r>
        <w:rPr>
          <w:rFonts w:ascii="Times New Roman" w:hAnsi="Times New Roman" w:cs="Times New Roman"/>
          <w:sz w:val="27"/>
          <w:szCs w:val="27"/>
        </w:rPr>
        <w:t xml:space="preserve">, заключили настоящий Договор о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нижеследующем: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1. ПРЕДМЕТ ДОГОВОРА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1.1.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Администрация района</w:t>
      </w:r>
      <w:r>
        <w:rPr>
          <w:rFonts w:ascii="Times New Roman" w:hAnsi="Times New Roman" w:cs="Times New Roman"/>
          <w:sz w:val="27"/>
          <w:szCs w:val="27"/>
        </w:rPr>
        <w:t xml:space="preserve"> обеспечивает расчетное обслуживание лицевых счетов Клиента в пределах доведенных бюджетных данных и отраженных на лицевых счетах бюджетных обязательств, а также в пределах остатков на счетах.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1.2. 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Администрация района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открывает Клиенту лицевые счета, которые служат для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отражения сумм соответствующих бюджетных данных, бюджетных и денежных обязательств, остатков средств на начало и конец года, поступлений и перечислений.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1.3. </w:t>
      </w:r>
      <w:r>
        <w:rPr>
          <w:rFonts w:ascii="Times New Roman" w:hAnsi="Times New Roman" w:cs="Times New Roman"/>
          <w:sz w:val="27"/>
          <w:szCs w:val="27"/>
        </w:rPr>
        <w:t xml:space="preserve">При выполнении настоящего Договора Стороны руководствуются </w:t>
      </w:r>
      <w:r>
        <w:rPr>
          <w:rFonts w:ascii="Times New Roman" w:hAnsi="Times New Roman" w:cs="Times New Roman"/>
          <w:sz w:val="27"/>
          <w:szCs w:val="27"/>
        </w:rPr>
        <w:t xml:space="preserve">Порядком открытия и ведения лицевых счетов </w:t>
      </w:r>
      <w:r>
        <w:rPr>
          <w:rFonts w:ascii="Times New Roman" w:hAnsi="Times New Roman" w:cs="Times New Roman"/>
          <w:sz w:val="27"/>
          <w:szCs w:val="27"/>
        </w:rPr>
        <w:t xml:space="preserve">муниципальных</w:t>
      </w:r>
      <w:r>
        <w:rPr>
          <w:rFonts w:ascii="Times New Roman" w:hAnsi="Times New Roman" w:cs="Times New Roman"/>
          <w:sz w:val="27"/>
          <w:szCs w:val="27"/>
        </w:rPr>
        <w:t xml:space="preserve"> казенных учреждений </w:t>
      </w:r>
      <w:r>
        <w:rPr>
          <w:rFonts w:ascii="Times New Roman" w:hAnsi="Times New Roman" w:cs="Times New Roman"/>
          <w:sz w:val="27"/>
          <w:szCs w:val="27"/>
        </w:rPr>
        <w:t xml:space="preserve">Кочковского</w:t>
      </w:r>
      <w:r>
        <w:rPr>
          <w:rFonts w:ascii="Times New Roman" w:hAnsi="Times New Roman" w:cs="Times New Roman"/>
          <w:sz w:val="27"/>
          <w:szCs w:val="27"/>
        </w:rPr>
        <w:t xml:space="preserve"> района </w:t>
      </w:r>
      <w:r>
        <w:rPr>
          <w:rFonts w:ascii="Times New Roman" w:hAnsi="Times New Roman" w:cs="Times New Roman"/>
          <w:sz w:val="27"/>
          <w:szCs w:val="27"/>
        </w:rPr>
        <w:t xml:space="preserve">Новосибирской области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2. ОБЯЗАННОСТИ СТОРОН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2.1.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Администрация района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обязуется: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2.1.1.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Открыть Клиенту необходимые ему лицевые счета в установленном порядке.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2.1.2.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Ежедневно в установленном порядке осуществлять прием и санкционирование документов Клиента, необходимых для оплаты расходов.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2.1.3. </w:t>
      </w:r>
      <w:r>
        <w:rPr>
          <w:rFonts w:ascii="Times New Roman" w:hAnsi="Times New Roman" w:cs="Times New Roman"/>
          <w:sz w:val="27"/>
          <w:szCs w:val="27"/>
        </w:rPr>
        <w:t xml:space="preserve">Контролировать подлинность подписей на документах Клиента.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2.1.4.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Осуществлять платежи за счет средств </w:t>
      </w:r>
      <w:r>
        <w:rPr>
          <w:rFonts w:ascii="Times New Roman" w:hAnsi="Times New Roman" w:cs="Times New Roman"/>
          <w:sz w:val="27"/>
          <w:szCs w:val="27"/>
        </w:rPr>
        <w:t xml:space="preserve">местного</w:t>
      </w:r>
      <w:r>
        <w:rPr>
          <w:rFonts w:ascii="Times New Roman" w:hAnsi="Times New Roman" w:cs="Times New Roman"/>
          <w:sz w:val="27"/>
          <w:szCs w:val="27"/>
        </w:rPr>
        <w:t xml:space="preserve"> бюджета по поручению Клиента со счетов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Администрации района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 пределах</w:t>
      </w:r>
      <w:r>
        <w:rPr>
          <w:rFonts w:ascii="Times New Roman" w:hAnsi="Times New Roman" w:cs="Times New Roman"/>
          <w:sz w:val="27"/>
          <w:szCs w:val="27"/>
        </w:rPr>
        <w:t xml:space="preserve"> доведенных на лицевой счет Клиента бюджетных данных, отраженных на лицевом счете бюджетных обязательств, </w:t>
      </w:r>
      <w:r>
        <w:rPr>
          <w:rFonts w:ascii="Times New Roman" w:hAnsi="Times New Roman" w:cs="Times New Roman"/>
          <w:sz w:val="27"/>
          <w:szCs w:val="27"/>
        </w:rPr>
        <w:t xml:space="preserve">а также в пределах остатка на едином счете бюджета (по средствам, поступившим во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в</w:t>
      </w:r>
      <w:r>
        <w:rPr>
          <w:rFonts w:ascii="Times New Roman" w:hAnsi="Times New Roman" w:cs="Times New Roman"/>
          <w:sz w:val="27"/>
          <w:szCs w:val="27"/>
        </w:rPr>
        <w:t xml:space="preserve">ременное распоряжение Клиента, –</w:t>
      </w:r>
      <w:r>
        <w:rPr>
          <w:rFonts w:ascii="Times New Roman" w:hAnsi="Times New Roman" w:cs="Times New Roman"/>
          <w:sz w:val="27"/>
          <w:szCs w:val="27"/>
        </w:rPr>
        <w:t xml:space="preserve"> только в пределах остатков на лицевом счете Клиента).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2.1.5.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Ежедневно отражать операции по поступлениям и перечислениям на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лицевых счетах Клиента на основании выписок </w:t>
      </w:r>
      <w:r>
        <w:rPr>
          <w:rFonts w:ascii="Times New Roman" w:hAnsi="Times New Roman" w:cs="Times New Roman"/>
          <w:sz w:val="27"/>
          <w:szCs w:val="27"/>
        </w:rPr>
        <w:t xml:space="preserve">УФК по НСО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по счетам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Администрация района</w:t>
      </w:r>
      <w:r>
        <w:rPr>
          <w:rFonts w:ascii="Times New Roman" w:hAnsi="Times New Roman" w:cs="Times New Roman"/>
          <w:sz w:val="27"/>
          <w:szCs w:val="27"/>
        </w:rPr>
        <w:t xml:space="preserve">, по мере осуществления операций предоставлять Клиенту выписки из его лицевых счетов.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2.1.6. </w:t>
      </w:r>
      <w:r>
        <w:rPr>
          <w:rFonts w:ascii="Times New Roman" w:hAnsi="Times New Roman" w:cs="Times New Roman"/>
          <w:sz w:val="27"/>
          <w:szCs w:val="27"/>
        </w:rPr>
        <w:t xml:space="preserve">Консультировать Клиента по вопросам, возникающим в процессе расчетного обслуживания, в том числе использования автоматизированного удаленного рабочего места Клиента.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2.1.7.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Информировать Клиента о порядке исполнения сводной бюджетной росписи и порядке организации казначейского исполнения </w:t>
      </w:r>
      <w:r>
        <w:rPr>
          <w:rFonts w:ascii="Times New Roman" w:hAnsi="Times New Roman" w:cs="Times New Roman"/>
          <w:sz w:val="27"/>
          <w:szCs w:val="27"/>
        </w:rPr>
        <w:t xml:space="preserve">местного</w:t>
      </w:r>
      <w:r>
        <w:rPr>
          <w:rFonts w:ascii="Times New Roman" w:hAnsi="Times New Roman" w:cs="Times New Roman"/>
          <w:sz w:val="27"/>
          <w:szCs w:val="27"/>
        </w:rPr>
        <w:t xml:space="preserve"> бюджета, а также о внесении изменений в них.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2.1.8.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Сохранять тайну операций по лицевым счетам Клиента и иную конфиденциальную информацию, в том числе персональные данные, полученную в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процессе ведения лицевых счетов.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2.2.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Клиент обязуется: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2.2.1.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Представить в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Администрация района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документы, требуемые для открытия необходимых ему лицевых счетов в соответствии с действующим законодательством.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2.2.2.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Нести ответственность за достоверность сведений, указанных в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документах, предоставленных в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Администрацию района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2.2.3.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Своевременно в установленном порядке информировать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Администрацию района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обо всех изменениях в сведениях и документах, представленных в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Администрацию района.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2.2.4.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Оформлять документы, необходимые для оплаты расходов в соответствии с нормативными документами Министерства финансов Российской Федерации, Банка России и </w:t>
      </w:r>
      <w:r>
        <w:rPr>
          <w:rFonts w:ascii="Times New Roman" w:hAnsi="Times New Roman" w:cs="Times New Roman"/>
          <w:sz w:val="27"/>
          <w:szCs w:val="27"/>
        </w:rPr>
        <w:t xml:space="preserve">МФ и НП НСО</w:t>
      </w:r>
      <w:r>
        <w:rPr>
          <w:rFonts w:ascii="Times New Roman" w:hAnsi="Times New Roman" w:cs="Times New Roman"/>
          <w:sz w:val="27"/>
          <w:szCs w:val="27"/>
        </w:rPr>
        <w:t xml:space="preserve">; соблюдать порядок оформления электронных документов.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2.2.5.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Обеспечить целевое и эффективное использование средств </w:t>
      </w:r>
      <w:r>
        <w:rPr>
          <w:rFonts w:ascii="Times New Roman" w:hAnsi="Times New Roman" w:cs="Times New Roman"/>
          <w:sz w:val="27"/>
          <w:szCs w:val="27"/>
        </w:rPr>
        <w:t xml:space="preserve">местного</w:t>
      </w:r>
      <w:r>
        <w:rPr>
          <w:rFonts w:ascii="Times New Roman" w:hAnsi="Times New Roman" w:cs="Times New Roman"/>
          <w:sz w:val="27"/>
          <w:szCs w:val="27"/>
        </w:rPr>
        <w:t xml:space="preserve"> бюджета.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2.2.6.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Обеспечить использование средств, поступивших во временное распоряжение, в соответствии с разрешением на открытие лицевого счета.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2.2.7.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В течение трех дней с момента получения выписки из лицевых счетов информировать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Администрацию района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 суммах, ошибочно отраженных в соответствующем лицевом счете.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2.2.8.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Сохранять в тайне конфиденциальную информацию, в том числе персональные данные, полученную в процессе расчетного обслуживания лицевых счетов.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3. ПРАВА СТОРОН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3.1. 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Администрация района</w:t>
      </w:r>
      <w:r>
        <w:rPr>
          <w:rFonts w:ascii="Times New Roman" w:hAnsi="Times New Roman" w:cs="Times New Roman"/>
          <w:sz w:val="27"/>
          <w:szCs w:val="27"/>
        </w:rPr>
        <w:t xml:space="preserve"> имеет право: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3.1.1.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Требовать от Клиента правильности оформления и своевременности представления документов, необходимых для открытия и ведения его лицевых счетов.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3.1.2.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Осуществлять контроль правильности оформления и своевременности представления Клиентом документов, необходимых для оплаты расходов.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3.1.3.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Отказывать Клиенту в оплате расходов при нарушении им техники оформления платежных документов, отсутствии или несоответствии документов, служащих основаниями платежей, а также, если подписи на документах будут признаны не соответствующими образцам.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3.1.4.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Приостанавливать или прекращать оплату расходов Клиенту в случаях, установленных нормативными правовыми актами.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3.1.5.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При обнаружении ошибочных записей в лицевом счете Клиента производить сверку и вносить в лицевые счета соответствующие изменения в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безакцептном</w:t>
      </w:r>
      <w:r>
        <w:rPr>
          <w:rFonts w:ascii="Times New Roman" w:hAnsi="Times New Roman" w:cs="Times New Roman"/>
          <w:sz w:val="27"/>
          <w:szCs w:val="27"/>
        </w:rPr>
        <w:t xml:space="preserve"> порядке.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3.1.6.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Возвращать без исполнения документы Клиента со дня, следующего за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днем расторжения настоящего Договора.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3.1.7.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Представлять третьим лицам информацию по лицевым счетам Клиента, в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том числе персональные данные, в исключительных случаях, прямо предусмотренных законодательством Российской Федерации.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3.2.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Клиент имеет право: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3.2.1.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Получать от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Администрации района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всю необходимую информацию об операциях, проведенных по лицевым счетам.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3.2.2.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Контролировать своевременность и правильность проведения операций по лицевым счетам.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3.2.3.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Требовать от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Администрации района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восстановления неправильно зачисленных и списанных с лицевых счетов сумм.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3.2.4.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Консультироваться в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Администрации района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по вопросам оформления документов, необходимых для осуществления поступлений и перечислений, получения наличных средств, другим вопросам, возникающим в процессе расчетного обслуживания.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3.2.5.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Получать дубликат выписки в случае ее утери по письменному заявлению.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4. ОТВЕТСТВЕННОСТЬ СТОРОН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4.1.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За нарушение принятых по настоящему Договору обязательств Стороны несут ответственность в соответствии с действующим законодательством Российской Федерации.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4.2.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Каждая из Сторон не несет ответственности за неисполнение или несвоевременное исполнение принятых на себя по настоящему Договору обязательств вследствие обстоятельств, возникших не по вине Сторон.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4.3.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Администрация района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не несет ответственности: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 </w:t>
      </w:r>
      <w:r>
        <w:rPr>
          <w:rFonts w:ascii="Times New Roman" w:hAnsi="Times New Roman" w:cs="Times New Roman"/>
          <w:sz w:val="27"/>
          <w:szCs w:val="27"/>
        </w:rPr>
        <w:t xml:space="preserve">по обязательствам Клиента, превышающим доведенные бюджетные данные (за исключением средств, поступивших во временное распоряжение клиента), а также поступления на счет;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за нарушение сроков платежей по причине неверного оформления документов Клиентом;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за неверное указание сумм, указанных в платежных документах, и реквизитов;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за сроки платежа при неправильном оформлении Клиентом платежных (расчетно-денежных) документов или несоответствие их сопроводительным документам, обосновывающим назначение платежа;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за неисполнение или ненадлежащее исполнение обязательств по причине недостоверности сведений, указанных в документах, предоставленных Клиентом.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5. РАЗРЕШЕНИЕ СПОРОВ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5.1.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Все споры, которые могут возникнуть при исполнении настоящего Договора, Стороны будут стремиться решить путем переговоров.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5.2.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В случае </w:t>
      </w:r>
      <w:r>
        <w:rPr>
          <w:rFonts w:ascii="Times New Roman" w:hAnsi="Times New Roman" w:cs="Times New Roman"/>
          <w:sz w:val="27"/>
          <w:szCs w:val="27"/>
        </w:rPr>
        <w:t xml:space="preserve">недостижения</w:t>
      </w:r>
      <w:r>
        <w:rPr>
          <w:rFonts w:ascii="Times New Roman" w:hAnsi="Times New Roman" w:cs="Times New Roman"/>
          <w:sz w:val="27"/>
          <w:szCs w:val="27"/>
        </w:rPr>
        <w:t xml:space="preserve"> соглашения по спорам, возникающим между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Сторонами в связи с неисполнением или ненадлежащим исполнением условий настоящего Договора, разрешаются в соответствии с действующим законодательством Российской Федерации.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6. СРОК ДЕЙСТВИЯ ДОГОВОРА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6.1.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Настоящий Договор заключен на один год, вступает в силу с момента подписания ег</w:t>
      </w:r>
      <w:r>
        <w:rPr>
          <w:rFonts w:ascii="Times New Roman" w:hAnsi="Times New Roman" w:cs="Times New Roman"/>
          <w:sz w:val="27"/>
          <w:szCs w:val="27"/>
        </w:rPr>
        <w:t xml:space="preserve">о обеими Сторонами и прекращает свое действие с момента закрытия лицевого счета Клиента. Договор считается пролонгированным на следующий год, если до истечения срока ни одна из Сторон не уведомила другую о его прекращении письменно не позднее чем за месяц.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6.2.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Изменени</w:t>
      </w:r>
      <w:r>
        <w:rPr>
          <w:rFonts w:ascii="Times New Roman" w:hAnsi="Times New Roman" w:cs="Times New Roman"/>
          <w:sz w:val="27"/>
          <w:szCs w:val="27"/>
        </w:rPr>
        <w:t xml:space="preserve">я и дополнения к настоящему Договору производятся по взаимной договоренности Сторон путем составления дополнительного соглашения. Досрочное расторжение Договора производится по основаниям и в порядке, предусмотренном законодательством Российской Федерации.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6.3. </w:t>
      </w:r>
      <w:r>
        <w:rPr>
          <w:rFonts w:ascii="Times New Roman" w:hAnsi="Times New Roman" w:cs="Times New Roman"/>
          <w:sz w:val="27"/>
          <w:szCs w:val="27"/>
        </w:rPr>
        <w:t xml:space="preserve">Настоящий Договор составлен в двух экземплярах, имеющих равную юридическую силу, один из которых находится в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Администрации района</w:t>
      </w:r>
      <w:r>
        <w:rPr>
          <w:rFonts w:ascii="Times New Roman" w:hAnsi="Times New Roman" w:cs="Times New Roman"/>
          <w:sz w:val="27"/>
          <w:szCs w:val="27"/>
        </w:rPr>
        <w:t xml:space="preserve">, второй </w:t>
      </w:r>
      <w:r>
        <w:rPr>
          <w:rFonts w:ascii="Times New Roman" w:hAnsi="Times New Roman" w:cs="Times New Roman"/>
          <w:sz w:val="27"/>
          <w:szCs w:val="27"/>
        </w:rPr>
        <w:t xml:space="preserve">–</w:t>
      </w:r>
      <w:r>
        <w:rPr>
          <w:rFonts w:ascii="Times New Roman" w:hAnsi="Times New Roman" w:cs="Times New Roman"/>
          <w:sz w:val="27"/>
          <w:szCs w:val="27"/>
        </w:rPr>
        <w:t xml:space="preserve"> выдается Клиенту.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7. ЮРИДИЧЕСКИЕ АДРЕСА И ПОДПИСИ СТОРОН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Администрация </w:t>
      </w:r>
      <w:r>
        <w:rPr>
          <w:rFonts w:ascii="Times New Roman" w:hAnsi="Times New Roman" w:cs="Times New Roman"/>
          <w:sz w:val="27"/>
          <w:szCs w:val="27"/>
        </w:rPr>
        <w:t xml:space="preserve">Кочковского</w:t>
      </w:r>
      <w:r>
        <w:rPr>
          <w:rFonts w:ascii="Times New Roman" w:hAnsi="Times New Roman" w:cs="Times New Roman"/>
          <w:sz w:val="27"/>
          <w:szCs w:val="27"/>
        </w:rPr>
        <w:t xml:space="preserve"> района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Новосибирской области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КЛИЕНТ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63</w:t>
      </w:r>
      <w:r>
        <w:rPr>
          <w:rFonts w:ascii="Times New Roman" w:hAnsi="Times New Roman" w:cs="Times New Roman"/>
          <w:sz w:val="27"/>
          <w:szCs w:val="27"/>
        </w:rPr>
        <w:t xml:space="preserve">2491, с. Кочки, ул. Революционная-11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М.П.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М.П.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_________________/ __________/               _________________/ __________/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</w:t>
      </w:r>
      <w:r>
        <w:rPr>
          <w:rFonts w:ascii="Times New Roman" w:hAnsi="Times New Roman" w:cs="Times New Roman"/>
          <w:sz w:val="27"/>
          <w:szCs w:val="27"/>
        </w:rPr>
        <w:t xml:space="preserve">____</w:t>
      </w:r>
      <w:r>
        <w:rPr>
          <w:rFonts w:ascii="Times New Roman" w:hAnsi="Times New Roman" w:cs="Times New Roman"/>
          <w:sz w:val="27"/>
          <w:szCs w:val="27"/>
        </w:rPr>
        <w:t xml:space="preserve">»</w:t>
      </w:r>
      <w:r>
        <w:rPr>
          <w:rFonts w:ascii="Times New Roman" w:hAnsi="Times New Roman" w:cs="Times New Roman"/>
          <w:sz w:val="27"/>
          <w:szCs w:val="27"/>
        </w:rPr>
        <w:t xml:space="preserve"> _______</w:t>
      </w:r>
      <w:r>
        <w:rPr>
          <w:rFonts w:ascii="Times New Roman" w:hAnsi="Times New Roman" w:cs="Times New Roman"/>
          <w:sz w:val="27"/>
          <w:szCs w:val="27"/>
        </w:rPr>
        <w:t xml:space="preserve">___ 20____ года              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hAnsi="Times New Roman" w:cs="Times New Roman"/>
          <w:sz w:val="27"/>
          <w:szCs w:val="27"/>
        </w:rPr>
        <w:t xml:space="preserve">____</w:t>
      </w:r>
      <w:r>
        <w:rPr>
          <w:rFonts w:ascii="Times New Roman" w:hAnsi="Times New Roman" w:cs="Times New Roman"/>
          <w:sz w:val="27"/>
          <w:szCs w:val="27"/>
        </w:rPr>
        <w:t xml:space="preserve">»</w:t>
      </w:r>
      <w:r>
        <w:rPr>
          <w:rFonts w:ascii="Times New Roman" w:hAnsi="Times New Roman" w:cs="Times New Roman"/>
          <w:sz w:val="27"/>
          <w:szCs w:val="27"/>
        </w:rPr>
        <w:t xml:space="preserve"> __________ 20____ года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__________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continuous"/>
          <w:pgSz w:w="11905" w:h="16838" w:orient="portrait"/>
          <w:pgMar w:top="1134" w:right="706" w:bottom="993" w:left="1276" w:header="0" w:footer="0" w:gutter="0"/>
          <w:pgNumType w:start="1"/>
          <w:cols w:num="1" w:sep="0" w:space="720" w:equalWidth="1"/>
          <w:docGrid w:linePitch="360"/>
          <w:titlePg/>
        </w:sect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tabs>
          <w:tab w:val="left" w:pos="6795" w:leader="none"/>
          <w:tab w:val="right" w:pos="9923" w:leader="none"/>
        </w:tabs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рядку</w:t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03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.1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.2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712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-па</w:t>
      </w:r>
      <w:r>
        <w:rPr>
          <w:highlight w:val="yellow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ДОГОВОР </w:t>
      </w:r>
      <w:r>
        <w:rPr>
          <w:rFonts w:ascii="Times New Roman" w:hAnsi="Times New Roman" w:cs="Times New Roman"/>
          <w:sz w:val="27"/>
          <w:szCs w:val="27"/>
        </w:rPr>
        <w:t xml:space="preserve">№</w:t>
      </w:r>
      <w:r>
        <w:rPr>
          <w:rFonts w:ascii="Times New Roman" w:hAnsi="Times New Roman" w:cs="Times New Roman"/>
          <w:sz w:val="27"/>
          <w:szCs w:val="27"/>
        </w:rPr>
        <w:t xml:space="preserve"> 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регламентирующий взаимоотношения сторон в процессе обмена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электронными документами с электронной подписью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с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 xml:space="preserve">Кочки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</w:t>
      </w:r>
      <w:r>
        <w:rPr>
          <w:rFonts w:ascii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«</w:t>
      </w:r>
      <w:r>
        <w:rPr>
          <w:rFonts w:ascii="Times New Roman" w:hAnsi="Times New Roman" w:cs="Times New Roman"/>
          <w:sz w:val="27"/>
          <w:szCs w:val="27"/>
        </w:rPr>
        <w:t xml:space="preserve">____»</w:t>
      </w:r>
      <w:r>
        <w:rPr>
          <w:rFonts w:ascii="Times New Roman" w:hAnsi="Times New Roman" w:cs="Times New Roman"/>
          <w:sz w:val="27"/>
          <w:szCs w:val="27"/>
        </w:rPr>
        <w:t xml:space="preserve"> _____________</w:t>
      </w:r>
      <w:r>
        <w:rPr>
          <w:rFonts w:ascii="Times New Roman" w:hAnsi="Times New Roman" w:cs="Times New Roman"/>
          <w:sz w:val="27"/>
          <w:szCs w:val="27"/>
        </w:rPr>
        <w:t xml:space="preserve"> 20____ г.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Администрация </w:t>
      </w:r>
      <w:r>
        <w:rPr>
          <w:rFonts w:ascii="Times New Roman" w:hAnsi="Times New Roman" w:cs="Times New Roman"/>
          <w:sz w:val="27"/>
          <w:szCs w:val="27"/>
        </w:rPr>
        <w:t xml:space="preserve">Кочковского</w:t>
      </w:r>
      <w:r>
        <w:rPr>
          <w:rFonts w:ascii="Times New Roman" w:hAnsi="Times New Roman" w:cs="Times New Roman"/>
          <w:sz w:val="27"/>
          <w:szCs w:val="27"/>
        </w:rPr>
        <w:t xml:space="preserve"> района</w:t>
      </w:r>
      <w:r>
        <w:rPr>
          <w:rFonts w:ascii="Times New Roman" w:hAnsi="Times New Roman" w:cs="Times New Roman"/>
          <w:sz w:val="27"/>
          <w:szCs w:val="27"/>
        </w:rPr>
        <w:t xml:space="preserve"> Новосибирской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области,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именуем</w:t>
      </w:r>
      <w:r>
        <w:rPr>
          <w:rFonts w:ascii="Times New Roman" w:hAnsi="Times New Roman" w:cs="Times New Roman"/>
          <w:sz w:val="27"/>
          <w:szCs w:val="27"/>
        </w:rPr>
        <w:t xml:space="preserve">ая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в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дальнейшем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Администрация </w:t>
      </w:r>
      <w:r>
        <w:rPr>
          <w:rFonts w:ascii="Times New Roman" w:hAnsi="Times New Roman" w:cs="Times New Roman"/>
          <w:sz w:val="27"/>
          <w:szCs w:val="27"/>
        </w:rPr>
        <w:t xml:space="preserve">района</w:t>
      </w:r>
      <w:r>
        <w:rPr>
          <w:rFonts w:ascii="Times New Roman" w:hAnsi="Times New Roman" w:cs="Times New Roman"/>
          <w:sz w:val="27"/>
          <w:szCs w:val="27"/>
        </w:rPr>
        <w:t xml:space="preserve">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лице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главы </w:t>
      </w:r>
      <w:r>
        <w:rPr>
          <w:rFonts w:ascii="Times New Roman" w:hAnsi="Times New Roman" w:cs="Times New Roman"/>
          <w:sz w:val="27"/>
          <w:szCs w:val="27"/>
        </w:rPr>
        <w:t xml:space="preserve">Кочковского</w:t>
      </w:r>
      <w:r>
        <w:rPr>
          <w:rFonts w:ascii="Times New Roman" w:hAnsi="Times New Roman" w:cs="Times New Roman"/>
          <w:sz w:val="27"/>
          <w:szCs w:val="27"/>
        </w:rPr>
        <w:t xml:space="preserve"> района  _______________________________________</w:t>
      </w:r>
      <w:r>
        <w:rPr>
          <w:rFonts w:ascii="Times New Roman" w:hAnsi="Times New Roman" w:cs="Times New Roman"/>
          <w:sz w:val="27"/>
          <w:szCs w:val="27"/>
        </w:rPr>
        <w:t xml:space="preserve">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действующего на основании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________________________,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с одной стороны, и ___________________________</w:t>
      </w:r>
      <w:r>
        <w:rPr>
          <w:rFonts w:ascii="Times New Roman" w:hAnsi="Times New Roman" w:cs="Times New Roman"/>
          <w:sz w:val="27"/>
          <w:szCs w:val="27"/>
        </w:rPr>
        <w:t xml:space="preserve">__</w:t>
      </w:r>
      <w:r>
        <w:rPr>
          <w:rFonts w:ascii="Times New Roman" w:hAnsi="Times New Roman" w:cs="Times New Roman"/>
          <w:sz w:val="27"/>
          <w:szCs w:val="27"/>
        </w:rPr>
        <w:t xml:space="preserve">__,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____________________________________________</w:t>
      </w:r>
      <w:r>
        <w:rPr>
          <w:rFonts w:ascii="Times New Roman" w:hAnsi="Times New Roman" w:cs="Times New Roman"/>
          <w:sz w:val="27"/>
          <w:szCs w:val="27"/>
        </w:rPr>
        <w:t xml:space="preserve">_____</w:t>
      </w:r>
      <w:r>
        <w:rPr>
          <w:rFonts w:ascii="Times New Roman" w:hAnsi="Times New Roman" w:cs="Times New Roman"/>
          <w:sz w:val="27"/>
          <w:szCs w:val="27"/>
        </w:rPr>
        <w:t xml:space="preserve">__________________</w:t>
      </w:r>
      <w:r>
        <w:rPr>
          <w:rFonts w:ascii="Times New Roman" w:hAnsi="Times New Roman" w:cs="Times New Roman"/>
          <w:sz w:val="27"/>
          <w:szCs w:val="27"/>
        </w:rPr>
        <w:t xml:space="preserve">__</w:t>
      </w:r>
      <w:r>
        <w:rPr>
          <w:rFonts w:ascii="Times New Roman" w:hAnsi="Times New Roman" w:cs="Times New Roman"/>
          <w:sz w:val="27"/>
          <w:szCs w:val="27"/>
        </w:rPr>
        <w:t xml:space="preserve">____,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именуемое(</w:t>
      </w:r>
      <w:r>
        <w:rPr>
          <w:rFonts w:ascii="Times New Roman" w:hAnsi="Times New Roman" w:cs="Times New Roman"/>
          <w:sz w:val="27"/>
          <w:szCs w:val="27"/>
        </w:rPr>
        <w:t xml:space="preserve">ый</w:t>
      </w:r>
      <w:r>
        <w:rPr>
          <w:rFonts w:ascii="Times New Roman" w:hAnsi="Times New Roman" w:cs="Times New Roman"/>
          <w:sz w:val="27"/>
          <w:szCs w:val="27"/>
        </w:rPr>
        <w:t xml:space="preserve">) в дальнейшем Организация, в лице___________________________</w:t>
      </w:r>
      <w:r>
        <w:rPr>
          <w:rFonts w:ascii="Times New Roman" w:hAnsi="Times New Roman" w:cs="Times New Roman"/>
          <w:sz w:val="27"/>
          <w:szCs w:val="27"/>
        </w:rPr>
        <w:t xml:space="preserve">_,  действующего</w:t>
      </w:r>
      <w:r>
        <w:rPr>
          <w:rFonts w:ascii="Times New Roman" w:hAnsi="Times New Roman" w:cs="Times New Roman"/>
          <w:sz w:val="27"/>
          <w:szCs w:val="27"/>
        </w:rPr>
        <w:t xml:space="preserve"> на основании____________,  с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 другой  стороны, вместе именуемые</w:t>
      </w:r>
      <w:r>
        <w:rPr>
          <w:rFonts w:ascii="Times New Roman" w:hAnsi="Times New Roman" w:cs="Times New Roman"/>
          <w:sz w:val="27"/>
          <w:szCs w:val="27"/>
        </w:rPr>
        <w:t xml:space="preserve"> Сторонами, заключили договор о </w:t>
      </w:r>
      <w:r>
        <w:rPr>
          <w:rFonts w:ascii="Times New Roman" w:hAnsi="Times New Roman" w:cs="Times New Roman"/>
          <w:sz w:val="27"/>
          <w:szCs w:val="27"/>
        </w:rPr>
        <w:t xml:space="preserve">нижеследующем: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1. Предмет договора</w:t>
      </w:r>
      <w:r/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целях оптимизации работы и оперативного обмена документами в процессе исполнения </w:t>
      </w:r>
      <w:r>
        <w:rPr>
          <w:rFonts w:ascii="Times New Roman" w:hAnsi="Times New Roman" w:cs="Times New Roman"/>
          <w:sz w:val="27"/>
          <w:szCs w:val="27"/>
        </w:rPr>
        <w:t xml:space="preserve">местного</w:t>
      </w:r>
      <w:r>
        <w:rPr>
          <w:rFonts w:ascii="Times New Roman" w:hAnsi="Times New Roman" w:cs="Times New Roman"/>
          <w:sz w:val="27"/>
          <w:szCs w:val="27"/>
        </w:rPr>
        <w:t xml:space="preserve"> бюджета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Кочковского</w:t>
      </w:r>
      <w:r>
        <w:rPr>
          <w:rFonts w:ascii="Times New Roman" w:hAnsi="Times New Roman" w:cs="Times New Roman"/>
          <w:sz w:val="27"/>
          <w:szCs w:val="27"/>
        </w:rPr>
        <w:t xml:space="preserve"> района</w:t>
      </w:r>
      <w:r>
        <w:rPr>
          <w:rFonts w:ascii="Times New Roman" w:hAnsi="Times New Roman" w:cs="Times New Roman"/>
          <w:sz w:val="27"/>
          <w:szCs w:val="27"/>
        </w:rPr>
        <w:t xml:space="preserve"> Новосибирской области, казначейского обслуживания исполнения </w:t>
      </w:r>
      <w:r>
        <w:rPr>
          <w:rFonts w:ascii="Times New Roman" w:hAnsi="Times New Roman" w:cs="Times New Roman"/>
          <w:sz w:val="27"/>
          <w:szCs w:val="27"/>
        </w:rPr>
        <w:t xml:space="preserve">местного</w:t>
      </w:r>
      <w:r>
        <w:rPr>
          <w:rFonts w:ascii="Times New Roman" w:hAnsi="Times New Roman" w:cs="Times New Roman"/>
          <w:sz w:val="27"/>
          <w:szCs w:val="27"/>
        </w:rPr>
        <w:t xml:space="preserve"> бюджета </w:t>
      </w:r>
      <w:r>
        <w:rPr>
          <w:rFonts w:ascii="Times New Roman" w:hAnsi="Times New Roman" w:cs="Times New Roman"/>
          <w:sz w:val="27"/>
          <w:szCs w:val="27"/>
        </w:rPr>
        <w:t xml:space="preserve">района</w:t>
      </w:r>
      <w:r>
        <w:rPr>
          <w:rFonts w:ascii="Times New Roman" w:hAnsi="Times New Roman" w:cs="Times New Roman"/>
          <w:sz w:val="27"/>
          <w:szCs w:val="27"/>
        </w:rPr>
        <w:t xml:space="preserve"> и расчетного обслуживания лицевых счетов получателей средств </w:t>
      </w:r>
      <w:r>
        <w:rPr>
          <w:rFonts w:ascii="Times New Roman" w:hAnsi="Times New Roman" w:cs="Times New Roman"/>
          <w:sz w:val="27"/>
          <w:szCs w:val="27"/>
        </w:rPr>
        <w:t xml:space="preserve">местного</w:t>
      </w:r>
      <w:r>
        <w:rPr>
          <w:rFonts w:ascii="Times New Roman" w:hAnsi="Times New Roman" w:cs="Times New Roman"/>
          <w:sz w:val="27"/>
          <w:szCs w:val="27"/>
        </w:rPr>
        <w:t xml:space="preserve"> бюджета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Кочковского</w:t>
      </w:r>
      <w:r>
        <w:rPr>
          <w:rFonts w:ascii="Times New Roman" w:hAnsi="Times New Roman" w:cs="Times New Roman"/>
          <w:sz w:val="27"/>
          <w:szCs w:val="27"/>
        </w:rPr>
        <w:t xml:space="preserve"> района</w:t>
      </w:r>
      <w:r>
        <w:rPr>
          <w:rFonts w:ascii="Times New Roman" w:hAnsi="Times New Roman" w:cs="Times New Roman"/>
          <w:sz w:val="27"/>
          <w:szCs w:val="27"/>
        </w:rPr>
        <w:t xml:space="preserve"> Новосибирской области, Стороны договорились о создании Системы.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Под термином Система Стороны понимают информационную систему, участниками которой может быть ограниченный круг лиц, определенный ее владельцем или соглашением участников этой Системы.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Настоящий Договор регулирует взаимоотношения Сторон, определяет права и обязанности, а также ответственность Сторон, возникающие в процессе обмена электронными документами с </w:t>
      </w:r>
      <w:r>
        <w:rPr>
          <w:rFonts w:ascii="Times New Roman" w:hAnsi="Times New Roman" w:cs="Times New Roman"/>
          <w:sz w:val="27"/>
          <w:szCs w:val="27"/>
        </w:rPr>
        <w:t xml:space="preserve">электронной подписью (далее – </w:t>
      </w:r>
      <w:r>
        <w:rPr>
          <w:rFonts w:ascii="Times New Roman" w:hAnsi="Times New Roman" w:cs="Times New Roman"/>
          <w:sz w:val="27"/>
          <w:szCs w:val="27"/>
        </w:rPr>
        <w:t xml:space="preserve">ЭП</w:t>
      </w:r>
      <w:r>
        <w:rPr>
          <w:rFonts w:ascii="Times New Roman" w:hAnsi="Times New Roman" w:cs="Times New Roman"/>
          <w:sz w:val="27"/>
          <w:szCs w:val="27"/>
        </w:rPr>
        <w:t xml:space="preserve">)</w:t>
      </w:r>
      <w:r>
        <w:rPr>
          <w:rFonts w:ascii="Times New Roman" w:hAnsi="Times New Roman" w:cs="Times New Roman"/>
          <w:sz w:val="27"/>
          <w:szCs w:val="27"/>
        </w:rPr>
        <w:t xml:space="preserve"> между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Администрацией района</w:t>
      </w:r>
      <w:r>
        <w:rPr>
          <w:rFonts w:ascii="Times New Roman" w:hAnsi="Times New Roman" w:cs="Times New Roman"/>
          <w:sz w:val="27"/>
          <w:szCs w:val="27"/>
        </w:rPr>
        <w:t xml:space="preserve"> и Организацией в рамках Системы с использованием </w:t>
      </w:r>
      <w:r>
        <w:rPr>
          <w:rFonts w:ascii="Times New Roman" w:hAnsi="Times New Roman" w:cs="Times New Roman"/>
          <w:sz w:val="27"/>
          <w:szCs w:val="27"/>
        </w:rPr>
        <w:t xml:space="preserve">информационной системы по исполнению </w:t>
      </w:r>
      <w:r>
        <w:rPr>
          <w:rFonts w:ascii="Times New Roman" w:hAnsi="Times New Roman" w:cs="Times New Roman"/>
          <w:sz w:val="27"/>
          <w:szCs w:val="27"/>
        </w:rPr>
        <w:t xml:space="preserve">местного</w:t>
      </w:r>
      <w:r>
        <w:rPr>
          <w:rFonts w:ascii="Times New Roman" w:hAnsi="Times New Roman" w:cs="Times New Roman"/>
          <w:sz w:val="27"/>
          <w:szCs w:val="27"/>
        </w:rPr>
        <w:t xml:space="preserve"> бюджета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Системе действуют </w:t>
      </w:r>
      <w:r>
        <w:rPr>
          <w:rFonts w:ascii="Times New Roman" w:hAnsi="Times New Roman" w:cs="Times New Roman"/>
          <w:sz w:val="27"/>
          <w:szCs w:val="27"/>
        </w:rPr>
        <w:t xml:space="preserve">удостоверяющие центры (далее – </w:t>
      </w:r>
      <w:r>
        <w:rPr>
          <w:rFonts w:ascii="Times New Roman" w:hAnsi="Times New Roman" w:cs="Times New Roman"/>
          <w:sz w:val="27"/>
          <w:szCs w:val="27"/>
        </w:rPr>
        <w:t xml:space="preserve">УЦ</w:t>
      </w:r>
      <w:r>
        <w:rPr>
          <w:rFonts w:ascii="Times New Roman" w:hAnsi="Times New Roman" w:cs="Times New Roman"/>
          <w:sz w:val="27"/>
          <w:szCs w:val="27"/>
        </w:rPr>
        <w:t xml:space="preserve">)</w:t>
      </w:r>
      <w:r>
        <w:rPr>
          <w:rFonts w:ascii="Times New Roman" w:hAnsi="Times New Roman" w:cs="Times New Roman"/>
          <w:sz w:val="27"/>
          <w:szCs w:val="27"/>
        </w:rPr>
        <w:t xml:space="preserve">, осуществляющие деятельность согласно действующему законодательству. Перечень, порядок предоставления и стоимость услуг УЦ определяется отдельными договорами, заключаемыми между: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УЦ и Организацией в части документов, направляемых Организацией в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Администрацию района</w:t>
      </w:r>
      <w:r>
        <w:rPr>
          <w:rFonts w:ascii="Times New Roman" w:hAnsi="Times New Roman" w:cs="Times New Roman"/>
          <w:sz w:val="27"/>
          <w:szCs w:val="27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УЦ и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Администрация района</w:t>
      </w:r>
      <w:r>
        <w:rPr>
          <w:rFonts w:ascii="Times New Roman" w:hAnsi="Times New Roman" w:cs="Times New Roman"/>
          <w:sz w:val="27"/>
          <w:szCs w:val="27"/>
        </w:rPr>
        <w:t xml:space="preserve"> в части документов, направляемых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Администрацией района</w:t>
      </w:r>
      <w:r>
        <w:rPr>
          <w:rFonts w:ascii="Times New Roman" w:hAnsi="Times New Roman" w:cs="Times New Roman"/>
          <w:sz w:val="27"/>
          <w:szCs w:val="27"/>
        </w:rPr>
        <w:t xml:space="preserve"> в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Организацию.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Стороны признают, что электронные документы с ЭП, передающиеся в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Системе, сформированные в соответствии с требованиями законодательства Российской Федерации и настоящего Договора, являются равнозначными </w:t>
      </w:r>
      <w:r>
        <w:rPr>
          <w:rFonts w:ascii="Times New Roman" w:hAnsi="Times New Roman" w:cs="Times New Roman"/>
          <w:sz w:val="27"/>
          <w:szCs w:val="27"/>
        </w:rPr>
        <w:t xml:space="preserve">аналогичным документам на бумажных носителях с собственноручной подписью и печатью.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Посредством </w:t>
      </w:r>
      <w:r>
        <w:rPr>
          <w:rFonts w:ascii="Times New Roman" w:hAnsi="Times New Roman" w:cs="Times New Roman"/>
          <w:sz w:val="27"/>
          <w:szCs w:val="27"/>
        </w:rPr>
        <w:t xml:space="preserve">государственной информационной системы в сфере закупок Новосибирской области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(далее – </w:t>
      </w:r>
      <w:r>
        <w:rPr>
          <w:rFonts w:ascii="Times New Roman" w:hAnsi="Times New Roman" w:cs="Times New Roman"/>
          <w:sz w:val="27"/>
          <w:szCs w:val="27"/>
        </w:rPr>
        <w:t xml:space="preserve">ГИСЗ НСО</w:t>
      </w:r>
      <w:r>
        <w:rPr>
          <w:rFonts w:ascii="Times New Roman" w:hAnsi="Times New Roman" w:cs="Times New Roman"/>
          <w:sz w:val="27"/>
          <w:szCs w:val="27"/>
        </w:rPr>
        <w:t xml:space="preserve">)</w:t>
      </w:r>
      <w:r>
        <w:rPr>
          <w:rFonts w:ascii="Times New Roman" w:hAnsi="Times New Roman" w:cs="Times New Roman"/>
          <w:sz w:val="27"/>
          <w:szCs w:val="27"/>
        </w:rPr>
        <w:t xml:space="preserve"> Организация передает в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информационную систему по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исполнению </w:t>
      </w:r>
      <w:r>
        <w:rPr>
          <w:rFonts w:ascii="Times New Roman" w:hAnsi="Times New Roman" w:cs="Times New Roman"/>
          <w:sz w:val="27"/>
          <w:szCs w:val="27"/>
        </w:rPr>
        <w:t xml:space="preserve">местного</w:t>
      </w:r>
      <w:r>
        <w:rPr>
          <w:rFonts w:ascii="Times New Roman" w:hAnsi="Times New Roman" w:cs="Times New Roman"/>
          <w:sz w:val="27"/>
          <w:szCs w:val="27"/>
        </w:rPr>
        <w:t xml:space="preserve"> бюджета </w:t>
      </w:r>
      <w:r>
        <w:rPr>
          <w:rFonts w:ascii="Times New Roman" w:hAnsi="Times New Roman" w:cs="Times New Roman"/>
          <w:sz w:val="27"/>
          <w:szCs w:val="27"/>
        </w:rPr>
        <w:t xml:space="preserve">сведения о </w:t>
      </w:r>
      <w:r>
        <w:rPr>
          <w:rFonts w:ascii="Times New Roman" w:hAnsi="Times New Roman" w:cs="Times New Roman"/>
          <w:sz w:val="27"/>
          <w:szCs w:val="27"/>
        </w:rPr>
        <w:t xml:space="preserve">бюджетных обязательствах</w:t>
      </w:r>
      <w:r>
        <w:rPr>
          <w:rFonts w:ascii="Times New Roman" w:hAnsi="Times New Roman" w:cs="Times New Roman"/>
          <w:sz w:val="27"/>
          <w:szCs w:val="27"/>
        </w:rPr>
        <w:t xml:space="preserve">, уточнения к сведениям о бюджетных обязательствах, сведения о денежных обязательствах, уточнения к сведениям о денежных обязательствах.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Посредством </w:t>
      </w:r>
      <w:r>
        <w:rPr>
          <w:rFonts w:ascii="Times New Roman" w:hAnsi="Times New Roman" w:cs="Times New Roman"/>
          <w:sz w:val="27"/>
          <w:szCs w:val="27"/>
        </w:rPr>
        <w:t xml:space="preserve">информационной системы по исполнению </w:t>
      </w:r>
      <w:r>
        <w:rPr>
          <w:rFonts w:ascii="Times New Roman" w:hAnsi="Times New Roman" w:cs="Times New Roman"/>
          <w:sz w:val="27"/>
          <w:szCs w:val="27"/>
        </w:rPr>
        <w:t xml:space="preserve">местного</w:t>
      </w:r>
      <w:r>
        <w:rPr>
          <w:rFonts w:ascii="Times New Roman" w:hAnsi="Times New Roman" w:cs="Times New Roman"/>
          <w:sz w:val="27"/>
          <w:szCs w:val="27"/>
        </w:rPr>
        <w:t xml:space="preserve"> бюджета </w:t>
      </w:r>
      <w:r>
        <w:rPr>
          <w:rFonts w:ascii="Times New Roman" w:hAnsi="Times New Roman" w:cs="Times New Roman"/>
          <w:sz w:val="27"/>
          <w:szCs w:val="27"/>
        </w:rPr>
        <w:t xml:space="preserve">Организация передает </w:t>
      </w:r>
      <w:r>
        <w:rPr>
          <w:rFonts w:ascii="Times New Roman" w:hAnsi="Times New Roman" w:cs="Times New Roman"/>
          <w:sz w:val="27"/>
          <w:szCs w:val="27"/>
        </w:rPr>
        <w:t xml:space="preserve">распоряжения </w:t>
      </w:r>
      <w:r>
        <w:rPr>
          <w:rFonts w:ascii="Times New Roman" w:hAnsi="Times New Roman" w:cs="Times New Roman"/>
          <w:sz w:val="27"/>
          <w:szCs w:val="27"/>
        </w:rPr>
        <w:t xml:space="preserve">и уведомления об уточнении вида и принадлежности платежа.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Электронный документ влечет возникновение прав и обязанностей Сторон по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настоящему Соглашению, если он надлежащим образом оформлен передающей Стороной, подп</w:t>
      </w:r>
      <w:r>
        <w:rPr>
          <w:rFonts w:ascii="Times New Roman" w:hAnsi="Times New Roman" w:cs="Times New Roman"/>
          <w:sz w:val="27"/>
          <w:szCs w:val="27"/>
        </w:rPr>
        <w:t xml:space="preserve">исан ЭП, передан по автоматизированной системе, а принимающей Стороной получен, проверен и принят к исполнению. Свидетельством того, что электронный документ принят к исполнению, является отметка об изменении статуса документа в автоматизированной системе.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Взаимоотношения Организации и оператора ГИСЗ НСО в процессе обмена электронными документами регулируются заключенным между ними двусторонним соглашением.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2. Права и обязанности Сторон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1"/>
      </w:pPr>
      <w:r>
        <w:rPr>
          <w:rFonts w:ascii="Times New Roman" w:hAnsi="Times New Roman" w:cs="Times New Roman"/>
          <w:sz w:val="27"/>
          <w:szCs w:val="27"/>
        </w:rPr>
        <w:t xml:space="preserve">Администрация района</w:t>
      </w:r>
      <w:r>
        <w:rPr>
          <w:rFonts w:ascii="Times New Roman" w:hAnsi="Times New Roman" w:cs="Times New Roman"/>
          <w:sz w:val="27"/>
          <w:szCs w:val="27"/>
        </w:rPr>
        <w:t xml:space="preserve"> обязуется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Установить, настроить и поддерживать в рабочем состоянии </w:t>
      </w:r>
      <w:r>
        <w:rPr>
          <w:rFonts w:ascii="Times New Roman" w:hAnsi="Times New Roman" w:cs="Times New Roman"/>
          <w:sz w:val="27"/>
          <w:szCs w:val="27"/>
        </w:rPr>
        <w:t xml:space="preserve">систему с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использованием автоматизированных информационных систем (далее – </w:t>
      </w:r>
      <w:r>
        <w:rPr>
          <w:rFonts w:ascii="Times New Roman" w:hAnsi="Times New Roman" w:cs="Times New Roman"/>
          <w:sz w:val="27"/>
          <w:szCs w:val="27"/>
        </w:rPr>
        <w:t xml:space="preserve">АС</w:t>
      </w:r>
      <w:r>
        <w:rPr>
          <w:rFonts w:ascii="Times New Roman" w:hAnsi="Times New Roman" w:cs="Times New Roman"/>
          <w:sz w:val="27"/>
          <w:szCs w:val="27"/>
        </w:rPr>
        <w:t xml:space="preserve">)</w:t>
      </w:r>
      <w:r>
        <w:rPr>
          <w:rFonts w:ascii="Times New Roman" w:hAnsi="Times New Roman" w:cs="Times New Roman"/>
          <w:sz w:val="27"/>
          <w:szCs w:val="27"/>
        </w:rPr>
        <w:t xml:space="preserve"> для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отправки, приема, проверки и дальнейшей обработки электронного документа с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ЭП.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Назначить ответственных должностных лиц за поддержание в рабочем состоянии и обеспечивающих безопасность функционирования своей части АС.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Регулярно получать в УЦ и устанавливать в АС сертификаты открытых ключей ЭП представителя Организации.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Регулярно получать в УЦ и устанавливать в АС список отозванных сертификатов открытых ключей ЭП представителей Организации.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Немедленно прекратить прием платежных документов с ЭП и связаться с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Организацией при возникновении подозрений на угрозу несанкционированного доступа к расчетам, до выяснения обстоятельств произошедшего. Угрозой несанкционированного доступа считается также появление поврежденных документов.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Хранить электронные документы с ЭП в электронных архивах с сохранением всех реквизитов, включая все заверяющие ЭП. Срок хранения электронных документов должен соответствовать сроку хранения их бумажных аналогов.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Осуществлять операции по лицевым счетам Организации, открытым в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Администраций района</w:t>
      </w:r>
      <w:r>
        <w:rPr>
          <w:rFonts w:ascii="Times New Roman" w:hAnsi="Times New Roman" w:cs="Times New Roman"/>
          <w:sz w:val="27"/>
          <w:szCs w:val="27"/>
        </w:rPr>
        <w:t xml:space="preserve">, на основании электронных документов, поступивших по АС, в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порядке, предусмотренном Договорами на обслуживание лицевых счетов получателя бюджетных средств.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Формировать и отправлять электронные документы в пакетах отчетных форм.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Использовать для формирования и проверки ЭП под электронными документами сертифицированные ФАПСИ/ФСБ средства электронной цифровой подписи.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Обеспечить использование и хранение средств ЭП, организацию безопасности рабочего места, перечень и процедуру назначения ответственных лиц.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1"/>
      </w:pPr>
      <w:r>
        <w:rPr>
          <w:rFonts w:ascii="Times New Roman" w:hAnsi="Times New Roman" w:cs="Times New Roman"/>
          <w:sz w:val="27"/>
          <w:szCs w:val="27"/>
        </w:rPr>
        <w:t xml:space="preserve">Администрация района</w:t>
      </w:r>
      <w:r>
        <w:rPr>
          <w:rFonts w:ascii="Times New Roman" w:hAnsi="Times New Roman" w:cs="Times New Roman"/>
          <w:sz w:val="27"/>
          <w:szCs w:val="27"/>
        </w:rPr>
        <w:t xml:space="preserve"> имеет право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Приостановить прием электронных документов от Организации в случаях нарушения или ненадлежащего выполнения Организацией условий настоящего Договора, а также для предотвращения конфликтных ситуаций и обеспечения безопасности функционирования системы.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Инициировать разбор возникшей конфликтной ситуации.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Приостановить отправку электронных документов, подписанных ЭП, в случаях нарушения или ненадлежащего выполнения Организацией условий настоящего Договора, а также для предотвращения конфликтных ситуаций и обеспечения безопасности функционирования системы.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1"/>
      </w:pPr>
      <w:r>
        <w:rPr>
          <w:rFonts w:ascii="Times New Roman" w:hAnsi="Times New Roman" w:cs="Times New Roman"/>
          <w:sz w:val="27"/>
          <w:szCs w:val="27"/>
        </w:rPr>
        <w:t xml:space="preserve">Организация обязуется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Установить, настроить и поддерживать в рабочем состоянии АС для создания, подписания, отправки и приема электронных документов с ЭП.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Назначить следующих ответственных должностных лиц: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Должностное лицо, имеющее право подписывать ЭП электронные документы в Системе.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 </w:t>
      </w:r>
      <w:r>
        <w:rPr>
          <w:rFonts w:ascii="Times New Roman" w:hAnsi="Times New Roman" w:cs="Times New Roman"/>
          <w:sz w:val="27"/>
          <w:szCs w:val="27"/>
        </w:rPr>
        <w:t xml:space="preserve">Должностное лицо, имеющее право проверять ЭП на электронном документе.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Должностное лицо, ответственное за хранение средств ЭП.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Должностное лицо, ответственное за поддержание в рабочем состоянии и обеспечение безопасности функционирования своей части АС.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Доставлять в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Администрацию района</w:t>
      </w:r>
      <w:r>
        <w:rPr>
          <w:rFonts w:ascii="Times New Roman" w:hAnsi="Times New Roman" w:cs="Times New Roman"/>
          <w:sz w:val="27"/>
          <w:szCs w:val="27"/>
        </w:rPr>
        <w:t xml:space="preserve"> документы на бумажных носителях, если по какой-либо причине не может своевременно доставить электронные документы с ЭП средствами АС.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Обеспечить порядок создания, подписи, отправки и приема электронных документов с ЭП, а также организацию безопасности рабочего места с АС.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Использовать для формирования и проверки ЭП под электронными документами сертифицированные ФАПСИ/ФСБ средства электронной цифровой подписи.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Хранить документы на бумажных носителях в Организации в соответствии с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правилами организации государственного архивного дела.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Немедленно уведомлять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Администрацию района</w:t>
      </w:r>
      <w:r>
        <w:rPr>
          <w:rFonts w:ascii="Times New Roman" w:hAnsi="Times New Roman" w:cs="Times New Roman"/>
          <w:sz w:val="27"/>
          <w:szCs w:val="27"/>
        </w:rPr>
        <w:t xml:space="preserve"> о компрометации ключей ЭП.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случае компрометации ключевой информации немедленно прекратить работу со скомпрометированными ключами ЭП и известить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Администрацию района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Обеспечить сохранность ключей ЭП.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Обеспечить использование и хранение средств ЭП, организацию безопасности рабочего места, перечень и процедуру назначения ответственных лиц согласно </w:t>
      </w:r>
      <w:hyperlink w:tooltip="#Par204" w:anchor="Par204" w:history="1">
        <w:r>
          <w:rPr>
            <w:rFonts w:ascii="Times New Roman" w:hAnsi="Times New Roman" w:cs="Times New Roman"/>
            <w:sz w:val="27"/>
            <w:szCs w:val="27"/>
          </w:rPr>
          <w:t xml:space="preserve">Инструкции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по организации деятельности учреждений в процессе обмена </w:t>
      </w:r>
      <w:r>
        <w:rPr>
          <w:rFonts w:ascii="Times New Roman" w:hAnsi="Times New Roman" w:cs="Times New Roman"/>
          <w:sz w:val="27"/>
          <w:szCs w:val="27"/>
        </w:rPr>
        <w:t xml:space="preserve">электронными документами, подписанными 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для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Организации, являющейся неотъемлемой частью настоящего договора (приложение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№</w:t>
      </w:r>
      <w:r>
        <w:rPr>
          <w:rFonts w:ascii="Times New Roman" w:hAnsi="Times New Roman" w:cs="Times New Roman"/>
          <w:sz w:val="27"/>
          <w:szCs w:val="27"/>
        </w:rPr>
        <w:t xml:space="preserve"> 1).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1"/>
      </w:pPr>
      <w:r>
        <w:rPr>
          <w:rFonts w:ascii="Times New Roman" w:hAnsi="Times New Roman" w:cs="Times New Roman"/>
          <w:sz w:val="27"/>
          <w:szCs w:val="27"/>
        </w:rPr>
        <w:t xml:space="preserve">Организация имеет право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Вносить предложения по изменению порядка функционирования Системы, структуре и содержанию нормативных документов, регламентирующих функционирование Системы.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Инициировать разбор возникшей конфликтной ситуации.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3. Ответственность Сторон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Администрация района</w:t>
      </w:r>
      <w:r>
        <w:rPr>
          <w:rFonts w:ascii="Times New Roman" w:hAnsi="Times New Roman" w:cs="Times New Roman"/>
          <w:sz w:val="27"/>
          <w:szCs w:val="27"/>
        </w:rPr>
        <w:t xml:space="preserve"> несет ответственность за проверку ЭП под электронными документами Организации.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Организация несет ответственность за назначение уполномоченных должностных лиц, имеющих право подписывать электронные документы ЭП.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Организация несет ответственность за проверку ЭП под электронными документами Организации.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Организация несет ответственность за сохранность и безопасное использование средств ЭП, в том числе ключа ЭП.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случае компрометации ключа ЭП,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Администрация района</w:t>
      </w:r>
      <w:r>
        <w:rPr>
          <w:rFonts w:ascii="Times New Roman" w:hAnsi="Times New Roman" w:cs="Times New Roman"/>
          <w:sz w:val="27"/>
          <w:szCs w:val="27"/>
        </w:rPr>
        <w:t xml:space="preserve"> не несет ответственности за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любые последствия, наступившие вследствие несвоевременного оповещения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Администрации района</w:t>
      </w:r>
      <w:r>
        <w:rPr>
          <w:rFonts w:ascii="Times New Roman" w:hAnsi="Times New Roman" w:cs="Times New Roman"/>
          <w:sz w:val="27"/>
          <w:szCs w:val="27"/>
        </w:rPr>
        <w:t xml:space="preserve"> о факте компрометации.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Стороны не несут ответственности за неисполнение обязательств по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настоящему Соглашению в случае возникновения обстоятельств непреодолимой силы (форс-мажор), включая, но не ограничиваясь стихийными бедствиями, военными действиями, забастовками, отключениями подачи электроэнергии.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Администрация района</w:t>
      </w:r>
      <w:r>
        <w:rPr>
          <w:rFonts w:ascii="Times New Roman" w:hAnsi="Times New Roman" w:cs="Times New Roman"/>
          <w:sz w:val="27"/>
          <w:szCs w:val="27"/>
        </w:rPr>
        <w:t xml:space="preserve"> не несет ответственности за правомерность надлежащим образом оформленной Организацией операции по расходу со Счета Организации, а также за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убытки, понесенные Организацией вследствие отказов и несвоевременности действий лиц, в пользу которых осуществляется расчетная операция по поручению Организации.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4. Компрометация ключа ЭП.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Действия при компрометации ключа ЭП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Под компрометацией ключа ЭП понимается, но этим не ограничивается: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Потеря ключевых носителей.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Потеря ключевых носителей с их последующим обнаружением.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Увольнение сотрудников, имевших доступ к ключевой информации.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Нарушение правил хранения и уничтожения (после окончания срока действия) секретного ключа.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 </w:t>
      </w:r>
      <w:r>
        <w:rPr>
          <w:rFonts w:ascii="Times New Roman" w:hAnsi="Times New Roman" w:cs="Times New Roman"/>
          <w:sz w:val="27"/>
          <w:szCs w:val="27"/>
        </w:rPr>
        <w:t xml:space="preserve">Возникновение подозрений на утечку информации или ее искажение в системе конфиденциальной связи.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 </w:t>
      </w:r>
      <w:r>
        <w:rPr>
          <w:rFonts w:ascii="Times New Roman" w:hAnsi="Times New Roman" w:cs="Times New Roman"/>
          <w:sz w:val="27"/>
          <w:szCs w:val="27"/>
        </w:rPr>
        <w:t xml:space="preserve">Нарушение печати на сейфе с ключевыми носителями.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Случаи, когда нельзя достоверно установить, что про</w:t>
      </w:r>
      <w:r>
        <w:rPr>
          <w:rFonts w:ascii="Times New Roman" w:hAnsi="Times New Roman" w:cs="Times New Roman"/>
          <w:sz w:val="27"/>
          <w:szCs w:val="27"/>
        </w:rPr>
        <w:t xml:space="preserve">изошло с ключевыми носителями, содержащими ключевую информацию (в том числе случаи, когда ключевой носитель вышел из строя и доказательно не опровергнута возможность того, что данный факт произошел в результате несанкционированных действий злоумышленника).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случае наступления событий, указанных в настоящем разделе, Организация обязана незамедлительно сообщить об этом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Администрации района.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 обращении Организации в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Администрацию района</w:t>
      </w:r>
      <w:r>
        <w:rPr>
          <w:rFonts w:ascii="Times New Roman" w:hAnsi="Times New Roman" w:cs="Times New Roman"/>
          <w:sz w:val="27"/>
          <w:szCs w:val="27"/>
        </w:rPr>
        <w:t xml:space="preserve"> последний обязуется отклонить все необработанные документы.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5. Порядок разбора конфликтных (спорных)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ситуаций в отношении электронных документов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 ЭП (далее - Конфликтных ситуаций)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Системе определяются следующие Ко</w:t>
      </w:r>
      <w:r>
        <w:rPr>
          <w:rFonts w:ascii="Times New Roman" w:hAnsi="Times New Roman" w:cs="Times New Roman"/>
          <w:sz w:val="27"/>
          <w:szCs w:val="27"/>
        </w:rPr>
        <w:t xml:space="preserve">нфликтные ситуации, связанные с </w:t>
      </w:r>
      <w:r>
        <w:rPr>
          <w:rFonts w:ascii="Times New Roman" w:hAnsi="Times New Roman" w:cs="Times New Roman"/>
          <w:sz w:val="27"/>
          <w:szCs w:val="27"/>
        </w:rPr>
        <w:t xml:space="preserve">использованием электронных документов с ЭП: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Одна из Сторон оспаривает авторство электронного документа с ЭП.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Одна из Сторон оспаривает подлинность электронного документа с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ЭП.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Одна из Сторон оспаривает факт получения/отправки электронного документа с ЭП.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Для разбора Конфликтных ситуаций Стороны принимают следующий порядок: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случае возникновения спора, одна из Сторон инициирует разбор Конфликтной ситуации путем направления уведомления (письма), подписанного уполномоченным на то лицом, другой Стороне с изложением причин разногласия.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1"/>
      </w:pPr>
      <w:r>
        <w:rPr>
          <w:rFonts w:ascii="Times New Roman" w:hAnsi="Times New Roman" w:cs="Times New Roman"/>
          <w:sz w:val="27"/>
          <w:szCs w:val="27"/>
        </w:rPr>
        <w:t xml:space="preserve">5.1. Создание комиссии для разбора Конфликтных ситуаций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Для объективного разбора Конфликтной ситуации создается комиссия.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Комиссия должна состоять не менее чем из четырех человек (по два человека от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каждой Стороны). В комиссию могут быть включены независимые эксперты.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Члены комиссии от каждой Стороны назначаются приказами каждой Стороны.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случае привлечения независимых экспертов, эксперт считается назначенным только при согласии обеих Сторон.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Дата сбора комиссии должна быть определена не позднее 7 дней с момента отправки предложения о создании комиссии.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Комиссия осуществляет свою работу сроком от 1 (одного) до 3 (трех) рабочих дней.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1"/>
      </w:pPr>
      <w:r/>
      <w:bookmarkStart w:id="0" w:name="Par121"/>
      <w:r/>
      <w:bookmarkEnd w:id="0"/>
      <w:r>
        <w:rPr>
          <w:rFonts w:ascii="Times New Roman" w:hAnsi="Times New Roman" w:cs="Times New Roman"/>
          <w:sz w:val="27"/>
          <w:szCs w:val="27"/>
        </w:rPr>
        <w:t xml:space="preserve">5.2. Документы, представляемые Сторонами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для разбора Конфликтных ситуаций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Администрация района</w:t>
      </w:r>
      <w:r>
        <w:rPr>
          <w:rFonts w:ascii="Times New Roman" w:hAnsi="Times New Roman" w:cs="Times New Roman"/>
          <w:sz w:val="27"/>
          <w:szCs w:val="27"/>
        </w:rPr>
        <w:t xml:space="preserve"> представляет: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Корневой сертификат уполномоченного лица Удостоверяющего центра.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Список отозванных сертификатов в электронном виде, действующий на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момент поступления спорного документа.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Сертификат уполномоченного лица Организации в электронном виде.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Электронный документ с ЭП, в отношении которого ведется разбирательство.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Документы, относительно спорного электронного документа с ЭП, полученные в УЦ, если таковые запрашивались.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Организация представляет: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Ключевой носитель с ключами ЭП.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 </w:t>
      </w:r>
      <w:r>
        <w:rPr>
          <w:rFonts w:ascii="Times New Roman" w:hAnsi="Times New Roman" w:cs="Times New Roman"/>
          <w:sz w:val="27"/>
          <w:szCs w:val="27"/>
        </w:rPr>
        <w:t xml:space="preserve">Сертификат открытого ключа ЭП в электронном виде.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 </w:t>
      </w:r>
      <w:r>
        <w:rPr>
          <w:rFonts w:ascii="Times New Roman" w:hAnsi="Times New Roman" w:cs="Times New Roman"/>
          <w:sz w:val="27"/>
          <w:szCs w:val="27"/>
        </w:rPr>
        <w:t xml:space="preserve">Сертификат открытого ключа ЭП на бумажном носителе.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Корневой сертификат уполномоченного лица У</w:t>
      </w:r>
      <w:r>
        <w:rPr>
          <w:rFonts w:ascii="Times New Roman" w:hAnsi="Times New Roman" w:cs="Times New Roman"/>
          <w:sz w:val="27"/>
          <w:szCs w:val="27"/>
        </w:rPr>
        <w:t xml:space="preserve">Ц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Документы относительно спорного электронного документа с ЭП, полученные в Удостоверяющем центре, если таковые запрашивались.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1"/>
      </w:pPr>
      <w:r>
        <w:rPr>
          <w:rFonts w:ascii="Times New Roman" w:hAnsi="Times New Roman" w:cs="Times New Roman"/>
          <w:sz w:val="27"/>
          <w:szCs w:val="27"/>
        </w:rPr>
        <w:t xml:space="preserve">5.3. Техническое обеспечение для проведения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экспертных исследований в ходе заседания комиссии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Рабочая станция с установленной частью АС Организации, а также применявшимся средством ЭП.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Рабочая станция с установленной частью АС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Администрации района</w:t>
      </w:r>
      <w:r>
        <w:rPr>
          <w:rFonts w:ascii="Times New Roman" w:hAnsi="Times New Roman" w:cs="Times New Roman"/>
          <w:sz w:val="27"/>
          <w:szCs w:val="27"/>
        </w:rPr>
        <w:t xml:space="preserve">, а также применявшимся средством ЭП.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1"/>
      </w:pPr>
      <w:r>
        <w:rPr>
          <w:rFonts w:ascii="Times New Roman" w:hAnsi="Times New Roman" w:cs="Times New Roman"/>
          <w:sz w:val="27"/>
          <w:szCs w:val="27"/>
        </w:rPr>
        <w:t xml:space="preserve">5.4. Регламент заседания комиссии 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проведения экспертных исследований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Сравнение сертификатов открытых ключей как в электронном виде, так и на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бумажных носителях, находящихся у Организации и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Администрации района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Рассмотрение документов, полученных в Удостоверяющем центре, если такие документы были представлены хотя бы одной из Сторон.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Проверка журнала использования ключевого носителя.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Тестовая подпись аналогичного электронного документа средствами части АС Организации, его отправка и проверка частью АС Администрации с использованием предоставленных ключевых носителей с записанными на них ключами ЭП и сертификатов открытых ключей.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Любая из Сторон может потребовать дополнительных исследований, проверок и экспериментов, которые, по ее мнению, могут внести дополнительную ясность в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разрешение Конфликтной ситуации.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случае если Сторона, подлинность исходящего электронного документа которой оспаривается, не в состоянии предоставить какие-либо из материалов, указанных в </w:t>
      </w:r>
      <w:hyperlink w:tooltip="#Par121" w:anchor="Par121" w:history="1">
        <w:r>
          <w:rPr>
            <w:rFonts w:ascii="Times New Roman" w:hAnsi="Times New Roman" w:cs="Times New Roman"/>
            <w:sz w:val="27"/>
            <w:szCs w:val="27"/>
          </w:rPr>
          <w:t xml:space="preserve">пункте 5.2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Договора, </w:t>
      </w:r>
      <w:r>
        <w:rPr>
          <w:rFonts w:ascii="Times New Roman" w:hAnsi="Times New Roman" w:cs="Times New Roman"/>
          <w:sz w:val="27"/>
          <w:szCs w:val="27"/>
        </w:rPr>
        <w:t xml:space="preserve">–</w:t>
      </w:r>
      <w:r>
        <w:rPr>
          <w:rFonts w:ascii="Times New Roman" w:hAnsi="Times New Roman" w:cs="Times New Roman"/>
          <w:sz w:val="27"/>
          <w:szCs w:val="27"/>
        </w:rPr>
        <w:t xml:space="preserve"> спор считается разрешенным в пользу другой Стороны.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1"/>
      </w:pPr>
      <w:r>
        <w:rPr>
          <w:rFonts w:ascii="Times New Roman" w:hAnsi="Times New Roman" w:cs="Times New Roman"/>
          <w:sz w:val="27"/>
          <w:szCs w:val="27"/>
        </w:rPr>
        <w:t xml:space="preserve">5.5. Заключение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Результаты всех исследований, проверок и экспериментов обязательно отражаются в протоколе заседания, где отражаются: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состав комиссии;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установленные обстоятельства, приведшие к оспариванию электронного документа;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порядок действий членов комиссии;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выводы по установлению подлинности оспариваемого документа и вины Сторон.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Протокол заседания подписывается всеми членами комиссии.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итогам заседания составляется заключение, в котором отражается возможность (или невозможность) разрешения Конфликтной ситуации, а также указывается Сторона, в чью пользу было вынесено решение.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Заключение подписывается всеми членами комиссии и является обязательным для исполнения Сторонами.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Члены комиссии, не согласные с требованиями большинства, подписывают заключение с возражениями, которые прикладываются к заключению.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Стороны признают решения комиссии, оформленные заключением, обязательными для участников споров и обязуются добровольно исполнять решения комиссии по указанным вопросам в установленные сроки.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 заключению прикладываются копии документов, представленных на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заседании комиссии, за исключением ключевого носителя с ключами ЭП.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Заключение выполняется в двух экземплярах (по одному экземпляру для каждой Стороны).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1"/>
      </w:pPr>
      <w:r>
        <w:rPr>
          <w:rFonts w:ascii="Times New Roman" w:hAnsi="Times New Roman" w:cs="Times New Roman"/>
          <w:sz w:val="27"/>
          <w:szCs w:val="27"/>
        </w:rPr>
        <w:t xml:space="preserve">5.6. Внештатные ситуации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случае если предложение о создании комиссии оставлено другой Стороной без от</w:t>
      </w:r>
      <w:r>
        <w:rPr>
          <w:rFonts w:ascii="Times New Roman" w:hAnsi="Times New Roman" w:cs="Times New Roman"/>
          <w:sz w:val="27"/>
          <w:szCs w:val="27"/>
        </w:rPr>
        <w:t xml:space="preserve">вета, либо Сторона отказывается от участия в работе комиссии, либо в процессе работы комиссии чинились препятствия, не позволившие комиссии составить заключение надлежащим образом, заинтересованная Сторона составляет заключение в одностороннем порядке с ук</w:t>
      </w:r>
      <w:r>
        <w:rPr>
          <w:rFonts w:ascii="Times New Roman" w:hAnsi="Times New Roman" w:cs="Times New Roman"/>
          <w:sz w:val="27"/>
          <w:szCs w:val="27"/>
        </w:rPr>
        <w:t xml:space="preserve">азанием причины последнего. В указанном заключении фиксируются обстоятельства, позволяющие сделать вывод о том, что оспариваемый документ является подлинным, либо формируется вывод об обратном. Указанное заключение направляется другой Стороне для сведения.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случае если при разрешении Конфликтной ситуации Стороны не согласились с заключением комиссии, они могут передать возникший между ними спор, связанный с применением ЭП, на рассмотрение суда.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6. Срок действия договора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Настоящий договор вступает в силу с момента подписания его обеими Сторонами и действует в течение одного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Договор может быть расторгнут в одностороннем порядке по инициативе одной из Сторон путем предупреждения другой Стороны не менее чем за 10 дней до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предполагаемой даты расторжения.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Договор считается пролонгированным на следующий год, если не менее чем за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1 месяц до истечения срока действия Договора ни одна из Сторон не заявит в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установленном порядке о его расторжении.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Все изменения настоящего Договора производятся по соглашению Сторон и действительны в том случае, если они составлены в письменной форме и имеют собственноручные подписи обеих Сторон.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Договор составлен в двух экземплярах, каждый из которых является подлинным и имеет одинаковую юридическую силу. Один экземпляр находится в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Администрации района</w:t>
      </w:r>
      <w:r>
        <w:rPr>
          <w:rFonts w:ascii="Times New Roman" w:hAnsi="Times New Roman" w:cs="Times New Roman"/>
          <w:sz w:val="27"/>
          <w:szCs w:val="27"/>
        </w:rPr>
        <w:t xml:space="preserve">, другой </w:t>
      </w:r>
      <w:r>
        <w:rPr>
          <w:rFonts w:ascii="Times New Roman" w:hAnsi="Times New Roman" w:cs="Times New Roman"/>
          <w:sz w:val="27"/>
          <w:szCs w:val="27"/>
        </w:rPr>
        <w:t xml:space="preserve">–</w:t>
      </w:r>
      <w:r>
        <w:rPr>
          <w:rFonts w:ascii="Times New Roman" w:hAnsi="Times New Roman" w:cs="Times New Roman"/>
          <w:sz w:val="27"/>
          <w:szCs w:val="27"/>
        </w:rPr>
        <w:t xml:space="preserve"> у Организации.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Споры и разногласия, которые могут возникнуть при исполнении настоящего Договора, будут по возможности решаться путем переговоров между Сторонами. В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случае невозможности разрешения споров путем переговоров, Стороны передают их на рассмотрение в Арбитражный суд.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7. ЮРИДИЧЕСКИЕ АДРЕСА И ПОДПИСИ СТОРОН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Администрация </w:t>
      </w:r>
      <w:r>
        <w:rPr>
          <w:rFonts w:ascii="Times New Roman" w:hAnsi="Times New Roman" w:cs="Times New Roman"/>
          <w:sz w:val="27"/>
          <w:szCs w:val="27"/>
        </w:rPr>
        <w:t xml:space="preserve">Кочковского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района Новосибирской области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</w:t>
      </w:r>
      <w:r>
        <w:rPr>
          <w:rFonts w:ascii="Times New Roman" w:hAnsi="Times New Roman" w:cs="Times New Roman"/>
          <w:sz w:val="27"/>
          <w:szCs w:val="27"/>
        </w:rPr>
        <w:tab/>
        <w:t xml:space="preserve">          </w:t>
      </w:r>
      <w:r>
        <w:rPr>
          <w:rFonts w:ascii="Times New Roman" w:hAnsi="Times New Roman" w:cs="Times New Roman"/>
          <w:sz w:val="27"/>
          <w:szCs w:val="27"/>
        </w:rPr>
        <w:t xml:space="preserve">Организация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63</w:t>
      </w:r>
      <w:r>
        <w:rPr>
          <w:rFonts w:ascii="Times New Roman" w:hAnsi="Times New Roman" w:cs="Times New Roman"/>
          <w:sz w:val="27"/>
          <w:szCs w:val="27"/>
        </w:rPr>
        <w:t xml:space="preserve">2491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с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 xml:space="preserve">Кочки</w:t>
      </w:r>
      <w:r>
        <w:rPr>
          <w:rFonts w:ascii="Times New Roman" w:hAnsi="Times New Roman" w:cs="Times New Roman"/>
          <w:sz w:val="27"/>
          <w:szCs w:val="27"/>
        </w:rPr>
        <w:t xml:space="preserve">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Революционная</w:t>
      </w:r>
      <w:r>
        <w:rPr>
          <w:rFonts w:ascii="Times New Roman" w:hAnsi="Times New Roman" w:cs="Times New Roman"/>
          <w:sz w:val="27"/>
          <w:szCs w:val="27"/>
        </w:rPr>
        <w:t xml:space="preserve">, 1</w:t>
      </w:r>
      <w:r>
        <w:rPr>
          <w:rFonts w:ascii="Times New Roman" w:hAnsi="Times New Roman" w:cs="Times New Roman"/>
          <w:sz w:val="27"/>
          <w:szCs w:val="27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М.П.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М.П.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_________________/ ________/                  __________________/ ________/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  <w:t xml:space="preserve">«</w:t>
      </w:r>
      <w:r>
        <w:rPr>
          <w:rFonts w:ascii="Times New Roman" w:hAnsi="Times New Roman" w:cs="Times New Roman"/>
          <w:sz w:val="27"/>
          <w:szCs w:val="27"/>
        </w:rPr>
        <w:t xml:space="preserve">__</w:t>
      </w:r>
      <w:r>
        <w:rPr>
          <w:rFonts w:ascii="Times New Roman" w:hAnsi="Times New Roman" w:cs="Times New Roman"/>
          <w:sz w:val="27"/>
          <w:szCs w:val="27"/>
        </w:rPr>
        <w:t xml:space="preserve">__»</w:t>
      </w:r>
      <w:r>
        <w:rPr>
          <w:rFonts w:ascii="Times New Roman" w:hAnsi="Times New Roman" w:cs="Times New Roman"/>
          <w:sz w:val="27"/>
          <w:szCs w:val="27"/>
        </w:rPr>
        <w:t xml:space="preserve"> __________ 20____ года              </w:t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 xml:space="preserve">«</w:t>
      </w:r>
      <w:r>
        <w:rPr>
          <w:rFonts w:ascii="Times New Roman" w:hAnsi="Times New Roman" w:cs="Times New Roman"/>
          <w:sz w:val="27"/>
          <w:szCs w:val="27"/>
        </w:rPr>
        <w:t xml:space="preserve">____</w:t>
      </w:r>
      <w:r>
        <w:rPr>
          <w:rFonts w:ascii="Times New Roman" w:hAnsi="Times New Roman" w:cs="Times New Roman"/>
          <w:sz w:val="27"/>
          <w:szCs w:val="27"/>
        </w:rPr>
        <w:t xml:space="preserve">»</w:t>
      </w:r>
      <w:r>
        <w:rPr>
          <w:rFonts w:ascii="Times New Roman" w:hAnsi="Times New Roman" w:cs="Times New Roman"/>
          <w:sz w:val="27"/>
          <w:szCs w:val="27"/>
        </w:rPr>
        <w:t xml:space="preserve"> __________ 20____ года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__________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continuous"/>
          <w:pgSz w:w="11905" w:h="16838" w:orient="portrait"/>
          <w:pgMar w:top="1134" w:right="706" w:bottom="993" w:left="1276" w:header="0" w:footer="0" w:gutter="0"/>
          <w:pgNumType w:start="1"/>
          <w:cols w:num="1" w:sep="0" w:space="720" w:equalWidth="1"/>
          <w:docGrid w:linePitch="360"/>
          <w:titlePg/>
        </w:sect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1416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/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рядку</w:t>
      </w:r>
      <w:r/>
    </w:p>
    <w:p>
      <w:pPr>
        <w:ind w:left="6372"/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03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.1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.2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712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-па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r>
      <w:r/>
    </w:p>
    <w:p>
      <w:pPr>
        <w:spacing w:after="0" w:line="240" w:lineRule="auto"/>
        <w:tabs>
          <w:tab w:val="left" w:pos="27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1" w:name="Par204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Инструкция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организации деятельности учреждений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процессе обмена электронными документами,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подписанными электронной подписью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1. Термины и определения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Автоматизированные информационные системы (АС)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предназначенные для обработки, контроля, хранения, защиты и передачи информации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информационная система по исполнению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ГИСЗ НСО.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Средства электронной подписи (ЭП)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аппаратные и (или) программные средства, обеспечивающие формирование ЭП под электронными документами Организацией и проверку ЭП под документами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Закрытый ключ ЭП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уникальная последовательность символов, предназначенная для формирования ЭП под электронными документами, является конфиденциальной информацией, относится к средствам ЭП.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1.4. </w:t>
      </w:r>
      <w:r>
        <w:rPr>
          <w:rFonts w:ascii="Times New Roman" w:hAnsi="Times New Roman" w:cs="Times New Roman"/>
          <w:sz w:val="28"/>
          <w:szCs w:val="28"/>
        </w:rPr>
        <w:t xml:space="preserve">Открытый ключ ЭП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уникальная последовательность символов, предназначенная для проверки ЭП под электронными документами.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Сертификат открытого ключа ЭП –</w:t>
      </w:r>
      <w:r>
        <w:rPr>
          <w:rFonts w:ascii="Times New Roman" w:hAnsi="Times New Roman" w:cs="Times New Roman"/>
          <w:sz w:val="28"/>
          <w:szCs w:val="28"/>
        </w:rPr>
        <w:t xml:space="preserve"> электронный документ, содержащий реквизиты владельца закрытого ключа ЭП, а также открытый ключ ЭП.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Ключевой носитель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аппаратное устройство, на котором записан Закрытый ключ ЭП.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2. Общие положения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Настоящая Инструкция определяет: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перечень ответственных должностных лиц и порядок их назначения;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обязанности ответственных должностных лиц;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порядок хранения Средств ЭП;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порядок использования Средств ЭП в 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организацию безопасности рабочих мест ответственных должностных лиц.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2.2. </w:t>
      </w:r>
      <w:r>
        <w:rPr>
          <w:rFonts w:ascii="Times New Roman" w:hAnsi="Times New Roman" w:cs="Times New Roman"/>
          <w:sz w:val="28"/>
          <w:szCs w:val="28"/>
        </w:rPr>
        <w:t xml:space="preserve">Настоящая Инструкция предназначена для получателей и главных распорядителей бюджетных средств (Организаций) и является обязательной для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исполнения руководителем и назначенными должностными лицами Организаций.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3. Перечень должностных лиц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2" w:name="Par230"/>
      <w:r/>
      <w:bookmarkEnd w:id="2"/>
      <w:r>
        <w:rPr>
          <w:rFonts w:ascii="Times New Roman" w:hAnsi="Times New Roman" w:cs="Times New Roman"/>
          <w:sz w:val="28"/>
          <w:szCs w:val="28"/>
        </w:rPr>
        <w:t xml:space="preserve">3.1.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необходимо назначить следующих ответственных лиц: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сотрудника, уполномоченного формировать ЭП под электронными документами Организации;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сотрудника, уполномоченного проверять ЭП под электронными документами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сотрудника, ответственного за хранение средств ЭП.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Для обеспечения бесперебойной работы рекомендуется назначать как минимум двух сотрудников, уполномоченных формировать и проверять ЭП под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электронными документами.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4. Порядок назначения должностных лиц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Должностные лица, указанные в </w:t>
      </w:r>
      <w:hyperlink w:tooltip="#Par230" w:anchor="Par230" w:history="1">
        <w:r>
          <w:rPr>
            <w:rFonts w:ascii="Times New Roman" w:hAnsi="Times New Roman" w:cs="Times New Roman"/>
            <w:sz w:val="28"/>
            <w:szCs w:val="28"/>
          </w:rPr>
          <w:t xml:space="preserve">пункте 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назначаются и освобождаются от обязанностей приказом руководителя Организации.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Должностные лица, указанные в </w:t>
      </w:r>
      <w:hyperlink w:tooltip="#Par230" w:anchor="Par230" w:history="1">
        <w:r>
          <w:rPr>
            <w:rFonts w:ascii="Times New Roman" w:hAnsi="Times New Roman" w:cs="Times New Roman"/>
            <w:sz w:val="28"/>
            <w:szCs w:val="28"/>
          </w:rPr>
          <w:t xml:space="preserve">пункте 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назначаются из числа сотрудников Организации.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5. Обязанности должностных лиц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Сотрудники, уполномоченные формировать ЭП под электронными документами Организации и проверять ЭП под электронными документами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, обязаны: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не разглашать конфиденциальную информацию, к которой они допущены, рубежи ее защиты, в том числе пароли и сведения о ключах ЭП;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cs="Times New Roman"/>
          <w:sz w:val="28"/>
          <w:szCs w:val="28"/>
        </w:rPr>
        <w:t xml:space="preserve">соблюдать требования данной Инструкции к обеспечению безопасности конфиденциальной информации;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сообщать руководству о ставших ему известными попытках посторонних лиц получить сведения конфиденциального характера;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уничтожить закрытый ключ Э</w:t>
      </w:r>
      <w:r>
        <w:rPr>
          <w:rFonts w:ascii="Times New Roman" w:hAnsi="Times New Roman" w:cs="Times New Roman"/>
          <w:sz w:val="28"/>
          <w:szCs w:val="28"/>
        </w:rPr>
        <w:t xml:space="preserve">П в порядке, установленном настоящей Инструкцией, передать средства ЭП, эксплуатационную документацию руководителю Организации при увольнении или освобождении от исполнения обязанностей сотрудника, уполномоченного формировать ЭП под электронным документом;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немедленно уведомлять</w:t>
      </w:r>
      <w:r>
        <w:rPr>
          <w:rFonts w:ascii="Times New Roman" w:hAnsi="Times New Roman" w:cs="Times New Roman"/>
          <w:sz w:val="28"/>
          <w:szCs w:val="28"/>
        </w:rPr>
        <w:t xml:space="preserve"> руководство о фактах утраты Закрытого ключа ЭП, умышленного или неумышленного повреждения АС и Средств ЭП, которые могут привести к разглашению защищаемых сведений конфиденциального характера, а также о причинах и условиях возможной утечки таких сведений;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не нарушать процедуры отправления, подписания и получения электронных документов, подписанных ЭП, описанные в </w:t>
      </w:r>
      <w:hyperlink w:tooltip="#Par271" w:anchor="Par271" w:history="1">
        <w:r>
          <w:rPr>
            <w:rFonts w:ascii="Times New Roman" w:hAnsi="Times New Roman" w:cs="Times New Roman"/>
            <w:sz w:val="28"/>
            <w:szCs w:val="28"/>
          </w:rPr>
          <w:t xml:space="preserve">разделе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Инструкции;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сдавать на хранение ключевой носитель с Закрытым ключом ЭП, когда в его использовании нет необходимости, а также в конце рабочего дня в порядке, установленном настоящей Инструкцией;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cs="Times New Roman"/>
          <w:sz w:val="28"/>
          <w:szCs w:val="28"/>
        </w:rPr>
        <w:t xml:space="preserve">неукоснительно соблюдать все положения настоящей Инструкции.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 сотрудник за хранение средств ЭП обязан: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не разглашать конфиденциальную информацию, к которой он допущен, рубежи ее защиты, в том числе пароли и сведения о ключах ЭП;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соблюдать требования настоящего Порядка к обеспечению безопасности конфиденциальной информации;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сообщать руководству о ставших ему известными попытках посторонних лиц получить сведения конфиденциального характера;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обеспечить хранение, выдачу и учет средств ЭП в порядке, установленном настоящей Инструкцией;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выдавать ключевые носители с записанными на них Закрытыми ключами ЭП исключительно сотрудникам, уполномоченным формировать ЭП под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электронным документом;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немедленно уведомлять руководство о фактах недостачи Средств ЭП;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неукоснительно соблюдать все положения настоящей Инструкции.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6. Порядок хранения Средств ЭП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Все Средства ЭП хранятся непосредственно в Организации.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6.2. </w:t>
      </w:r>
      <w:r>
        <w:rPr>
          <w:rFonts w:ascii="Times New Roman" w:hAnsi="Times New Roman" w:cs="Times New Roman"/>
          <w:sz w:val="28"/>
          <w:szCs w:val="28"/>
        </w:rPr>
        <w:t xml:space="preserve">Сотрудник, ответственный за хранение Средств ЭП, обязан принять их на хранение, сделав пометку в Журнале учета использования ключевых носителей.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Все Средства ЭП, а также пароли, </w:t>
      </w:r>
      <w:r>
        <w:rPr>
          <w:rFonts w:ascii="Times New Roman" w:hAnsi="Times New Roman" w:cs="Times New Roman"/>
          <w:sz w:val="28"/>
          <w:szCs w:val="28"/>
        </w:rPr>
        <w:t xml:space="preserve">пин</w:t>
      </w:r>
      <w:r>
        <w:rPr>
          <w:rFonts w:ascii="Times New Roman" w:hAnsi="Times New Roman" w:cs="Times New Roman"/>
          <w:sz w:val="28"/>
          <w:szCs w:val="28"/>
        </w:rPr>
        <w:t xml:space="preserve">-коды и т.п. хранятся в сейфе, кроме установленного на рабочее место АС программного обеспечения.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Ключи от сейфа хранить в месте, обеспечивающем возможность постоянного контроля за ними. В случае наличия замка с шифром, предотвращать разглашение шифра.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Дубликат ключей от сейфа находится у руководителя в опечатанном конверте.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 использования Средств ЭП, в частности ключевого носителя с Закрытым ключом ЭП, сотрудник, уполномоченный формировать ЭП под электронным документом, принимает ключевой носитель под роспись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Журнале учета использования ключевых носителей.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После использования ключевого носителя сотрудник, ответственный за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хранение Средств ЭП, принимает ключевой носитель под роспись, делая пометку в Журнале учета использования ключевых носителей.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/>
      <w:bookmarkStart w:id="3" w:name="Par271"/>
      <w:r/>
      <w:bookmarkEnd w:id="3"/>
      <w:r>
        <w:rPr>
          <w:rFonts w:ascii="Times New Roman" w:hAnsi="Times New Roman" w:cs="Times New Roman"/>
          <w:sz w:val="28"/>
          <w:szCs w:val="28"/>
        </w:rPr>
        <w:t xml:space="preserve">7. Порядок использования Средств ЭП в АС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Средства ЭП используются исключительно для формирования ЭП под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электронными документами Организации и проверки ЭП под электронными документами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документообороте, реализованном средствами АС.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ЭП при других организационно-правовых или финансовых отношениях строго запрещено.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4" w:name="Par275"/>
      <w:r/>
      <w:bookmarkEnd w:id="4"/>
      <w:r>
        <w:rPr>
          <w:rFonts w:ascii="Times New Roman" w:hAnsi="Times New Roman" w:cs="Times New Roman"/>
          <w:sz w:val="28"/>
          <w:szCs w:val="28"/>
        </w:rPr>
        <w:t xml:space="preserve">7.2.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Процедура отправки и подписи электронного документа ЭП осуществляется следующим образом: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Сотрудник, уполномоченный формировать ЭП под электронным документом, средствами АС формирует электронный документ.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cs="Times New Roman"/>
          <w:sz w:val="28"/>
          <w:szCs w:val="28"/>
        </w:rPr>
        <w:t xml:space="preserve">Документ распечатывается на бумажном носителе в одном экземпляре. На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распечатанном документе ставятся подписи ответственных лиц и печать Организации.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Документ на бумажном носителе, подписанный ответственными лицами и заверенный печатью, передается сотруднику, уполномоченному формировать ЭП под электронным документом, и является основанием для отправки электронного документа, подписанного ЭП.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Сотрудник, уполномоченный формировать ЭП под электронным документом, удостоверяется в подлинности подписей и печати, поставленных на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документе.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Сотрудник, уполномоченный формировать</w:t>
      </w:r>
      <w:r>
        <w:rPr>
          <w:rFonts w:ascii="Times New Roman" w:hAnsi="Times New Roman" w:cs="Times New Roman"/>
          <w:sz w:val="28"/>
          <w:szCs w:val="28"/>
        </w:rPr>
        <w:t xml:space="preserve"> ЭП под электронным документом, в обязательном порядке, в случае установки АС в сетевой конфигурации, обязан обеспечить прекращение работы АС на всех рабочих местах, кроме рабочего места, с которого будет осуществляться отправка документов и их подпись ЭП.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Для акту</w:t>
      </w:r>
      <w:r>
        <w:rPr>
          <w:rFonts w:ascii="Times New Roman" w:hAnsi="Times New Roman" w:cs="Times New Roman"/>
          <w:sz w:val="28"/>
          <w:szCs w:val="28"/>
        </w:rPr>
        <w:t xml:space="preserve">ализации данных и удостоверения того, что подписываются документы, по своему содержанию соответствующие подписанным ответственными лицами на бумажных носителях, сотрудник, уполномоченный формировать ЭП под электронным документом, обязан на рабочем месте, с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которого будет отправляться документ, нажать в интерфейсе АС кнопку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Выполнить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после чего сравнить данные документа на бумажном носителе с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электронным аналогом.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 случае положительного результата проверки, сотрудник, уполномоченный формировать ЭП под электронным документом, получает под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роспись ключевой носитель и присоединяет его к соответствующему порту (дисководу), находящемуся на системном блоке.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 случае отрицательного результата проверки сотрудник, уполномоченный формировать ЭП под электронным документом, сообщает об этом руководителю Организации.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Сотрудник, уполномоченный формировать ЭП под электронным документом, производит отправку документа средствами АС.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После отправления документа необходимо извлечь ключевой носитель из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порта (дисковода).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Сдать ключевой носитель сотруднику, ответственному за хранение средств ЭП.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 случае правильного выполнения всего алгоритма </w:t>
      </w:r>
      <w:hyperlink w:tooltip="#Par275" w:anchor="Par275" w:history="1">
        <w:r>
          <w:rPr>
            <w:rFonts w:ascii="Times New Roman" w:hAnsi="Times New Roman" w:cs="Times New Roman"/>
            <w:sz w:val="28"/>
            <w:szCs w:val="28"/>
          </w:rPr>
          <w:t xml:space="preserve">пункта 7.2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отсутствия ошибок, выданных АС, документ считается отправленным верно.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Процедура получения электронного документа с ЭП осуществляется следующим образом: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при получении документов от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, сотрудник Организации осуществляет проверку ЭП на предмет подлинности подписи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Инструкцией пользователя;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проверка ЭП на пакетах осуществляется нажатием на кнопку проверки ЭП;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 случае положительного результата проверки, сотрудник Организации осуществляет работу с документами и их хранение 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 xml:space="preserve">действующего законодательства, утвержденным порядком документооборота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и правилами организации государственного архивного дела;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если ключ был скомпрометирован, уполномоченный сотрудник Организации незамедлительно уведомляет об этом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района</w:t>
      </w:r>
      <w:r>
        <w:rPr>
          <w:rFonts w:ascii="Times New Roman" w:hAnsi="Times New Roman" w:cs="Times New Roman"/>
          <w:sz w:val="28"/>
          <w:szCs w:val="28"/>
        </w:rPr>
        <w:t xml:space="preserve"> и приостанавливает свою работу до выяснения причин для принятия решения 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последующих действиях.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несет ответственность за проверку ЭП (ее достоверности) под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своими электронными документами.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8. Организация безопасности рабочего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 с установленной АС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Рабочая станция, на которой установлены АС и средства ЭП, размещается таким образом, чтобы доступ к ней был ограничен кругом лиц, имеющих право формировать ЭП под электронным документом.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Системный блок рабочей станции должен быть опломбирован или опечатан.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8.3. </w:t>
      </w:r>
      <w:r>
        <w:rPr>
          <w:rFonts w:ascii="Times New Roman" w:hAnsi="Times New Roman" w:cs="Times New Roman"/>
          <w:sz w:val="28"/>
          <w:szCs w:val="28"/>
        </w:rPr>
        <w:t xml:space="preserve">В качестве ключевых носителей используются только съемные аппаратные устройства.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Пароли для входа в операционную систему и для аутентификации на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сервере должны храниться в тайне и меняться не реже одного раза в три месяца.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__________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continuous"/>
          <w:pgSz w:w="11905" w:h="16838" w:orient="portrait"/>
          <w:pgMar w:top="1134" w:right="706" w:bottom="993" w:left="1276" w:header="0" w:footer="0" w:gutter="0"/>
          <w:pgNumType w:start="1"/>
          <w:cols w:num="1" w:sep="0" w:space="720" w:equalWidth="1"/>
          <w:docGrid w:linePitch="360"/>
          <w:titlePg/>
        </w:sect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continuous"/>
          <w:pgSz w:w="11905" w:h="16838" w:orient="portrait"/>
          <w:pgMar w:top="1134" w:right="706" w:bottom="993" w:left="1276" w:header="0" w:footer="0" w:gutter="0"/>
          <w:pgNumType w:start="1"/>
          <w:cols w:num="1" w:sep="0" w:space="720" w:equalWidth="1"/>
          <w:docGrid w:linePitch="360"/>
          <w:titlePg/>
        </w:sect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5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рядку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03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.1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.2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№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712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-па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rPr>
          <w:b/>
          <w:bCs/>
          <w:sz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1975" cy="619125"/>
                <wp:effectExtent l="0" t="0" r="9525" b="9525"/>
                <wp:docPr id="1" name="Рисунок 1" descr="kochko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chkovo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619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4.3pt;height:48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850"/>
        <w:jc w:val="left"/>
      </w:pPr>
      <w:r>
        <w:t xml:space="preserve">      </w:t>
      </w:r>
      <w:r>
        <w:t xml:space="preserve">АДМИНИСТРАЦИЯ</w:t>
      </w:r>
      <w:r>
        <w:t xml:space="preserve">                                                              </w:t>
      </w:r>
      <w:r>
        <w:rPr>
          <w:b w:val="0"/>
          <w:sz w:val="28"/>
          <w:szCs w:val="28"/>
        </w:rPr>
        <w:t xml:space="preserve">Наименование клиента</w:t>
      </w:r>
      <w:r>
        <w:t xml:space="preserve"> </w:t>
      </w:r>
      <w:r/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КОЧКОВСКОГО РАЙОНА</w:t>
      </w:r>
      <w:r/>
    </w:p>
    <w:p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</w:r>
      <w:r>
        <w:rPr>
          <w:rFonts w:ascii="Times New Roman" w:hAnsi="Times New Roman" w:cs="Times New Roman"/>
          <w:bCs/>
        </w:rPr>
        <w:t xml:space="preserve">ул. Революционная, 11</w:t>
      </w:r>
      <w:r/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с.Кочки</w:t>
      </w:r>
      <w:r>
        <w:rPr>
          <w:rFonts w:ascii="Times New Roman" w:hAnsi="Times New Roman" w:cs="Times New Roman"/>
        </w:rPr>
        <w:t xml:space="preserve"> Кочковский район</w:t>
      </w:r>
      <w:r/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Новосибирская </w:t>
      </w:r>
      <w:r>
        <w:rPr>
          <w:rFonts w:ascii="Times New Roman" w:hAnsi="Times New Roman" w:cs="Times New Roman"/>
        </w:rPr>
        <w:t xml:space="preserve">область  632491</w:t>
      </w:r>
      <w:r>
        <w:rPr>
          <w:rFonts w:ascii="Times New Roman" w:hAnsi="Times New Roman" w:cs="Times New Roman"/>
        </w:rPr>
        <w:t xml:space="preserve">,</w:t>
      </w:r>
      <w:r/>
    </w:p>
    <w:p>
      <w:pPr>
        <w:pStyle w:val="8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Телефон: (8-383-56)22473</w:t>
      </w:r>
      <w:r/>
    </w:p>
    <w:p>
      <w:pPr>
        <w:pStyle w:val="843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Факс</w:t>
      </w:r>
      <w:r>
        <w:rPr>
          <w:rFonts w:ascii="Times New Roman" w:hAnsi="Times New Roman" w:cs="Times New Roman"/>
          <w:sz w:val="24"/>
          <w:lang w:val="en-US"/>
        </w:rPr>
        <w:t xml:space="preserve">: (8-383-56)22861</w:t>
      </w:r>
      <w:r/>
    </w:p>
    <w:p>
      <w:pPr>
        <w:pStyle w:val="843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lang w:val="en-US"/>
        </w:rPr>
        <w:t xml:space="preserve">E</w:t>
      </w:r>
      <w:r>
        <w:rPr>
          <w:rFonts w:ascii="Times New Roman" w:hAnsi="Times New Roman" w:cs="Times New Roman"/>
          <w:sz w:val="24"/>
          <w:lang w:val="en-US"/>
        </w:rPr>
        <w:t xml:space="preserve">-</w:t>
      </w:r>
      <w:r>
        <w:rPr>
          <w:rFonts w:ascii="Times New Roman" w:hAnsi="Times New Roman" w:cs="Times New Roman"/>
          <w:sz w:val="24"/>
          <w:lang w:val="en-US"/>
        </w:rPr>
        <w:t xml:space="preserve">Mail</w:t>
      </w:r>
      <w:r>
        <w:rPr>
          <w:rFonts w:ascii="Times New Roman" w:hAnsi="Times New Roman" w:cs="Times New Roman"/>
          <w:sz w:val="24"/>
          <w:lang w:val="en-US"/>
        </w:rPr>
        <w:t xml:space="preserve">:  </w:t>
      </w:r>
      <w:r>
        <w:rPr>
          <w:rFonts w:ascii="Times New Roman" w:hAnsi="Times New Roman" w:cs="Times New Roman"/>
          <w:sz w:val="24"/>
          <w:lang w:val="en-US"/>
        </w:rPr>
        <w:t xml:space="preserve">admkck</w:t>
      </w:r>
      <w:r>
        <w:rPr>
          <w:rFonts w:ascii="Times New Roman" w:hAnsi="Times New Roman" w:cs="Times New Roman"/>
          <w:sz w:val="24"/>
          <w:lang w:val="en-US"/>
        </w:rPr>
        <w:t xml:space="preserve">@</w:t>
      </w:r>
      <w:r>
        <w:rPr>
          <w:rFonts w:ascii="Times New Roman" w:hAnsi="Times New Roman" w:cs="Times New Roman"/>
          <w:sz w:val="24"/>
          <w:lang w:val="en-US"/>
        </w:rPr>
        <w:t xml:space="preserve">mail</w:t>
      </w:r>
      <w:r>
        <w:rPr>
          <w:rFonts w:ascii="Times New Roman" w:hAnsi="Times New Roman" w:cs="Times New Roman"/>
          <w:sz w:val="24"/>
          <w:lang w:val="en-US"/>
        </w:rPr>
        <w:t xml:space="preserve">.</w:t>
      </w:r>
      <w:r>
        <w:rPr>
          <w:rFonts w:ascii="Times New Roman" w:hAnsi="Times New Roman" w:cs="Times New Roman"/>
          <w:sz w:val="24"/>
          <w:lang w:val="en-US"/>
        </w:rPr>
        <w:t xml:space="preserve">ru</w:t>
      </w:r>
      <w:r/>
    </w:p>
    <w:p>
      <w:pPr>
        <w:pStyle w:val="8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от  </w:t>
      </w:r>
      <w:r>
        <w:rPr>
          <w:rFonts w:ascii="Times New Roman" w:hAnsi="Times New Roman" w:cs="Times New Roman"/>
          <w:sz w:val="24"/>
        </w:rPr>
        <w:t xml:space="preserve">_</w:t>
      </w:r>
      <w:r>
        <w:rPr>
          <w:rFonts w:ascii="Times New Roman" w:hAnsi="Times New Roman" w:cs="Times New Roman"/>
          <w:sz w:val="24"/>
        </w:rPr>
        <w:t xml:space="preserve">__</w:t>
      </w:r>
      <w:r>
        <w:rPr>
          <w:rFonts w:ascii="Times New Roman" w:hAnsi="Times New Roman" w:cs="Times New Roman"/>
          <w:sz w:val="24"/>
        </w:rPr>
        <w:t xml:space="preserve">       № </w:t>
      </w:r>
      <w:r>
        <w:rPr>
          <w:rFonts w:ascii="Times New Roman" w:hAnsi="Times New Roman" w:cs="Times New Roman"/>
          <w:sz w:val="24"/>
        </w:rPr>
        <w:t xml:space="preserve"> ___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</w:rPr>
        <w:t xml:space="preserve">            </w:t>
      </w:r>
      <w:r>
        <w:rPr>
          <w:rFonts w:ascii="Times New Roman" w:hAnsi="Times New Roman" w:cs="Times New Roman"/>
          <w:bCs/>
        </w:rPr>
        <w:t xml:space="preserve">На № </w:t>
      </w:r>
      <w:r>
        <w:rPr>
          <w:rFonts w:ascii="Times New Roman" w:hAnsi="Times New Roman" w:cs="Times New Roman"/>
          <w:bCs/>
        </w:rPr>
        <w:t xml:space="preserve">_____</w:t>
      </w:r>
      <w:r>
        <w:rPr>
          <w:rFonts w:ascii="Times New Roman" w:hAnsi="Times New Roman" w:cs="Times New Roman"/>
          <w:bCs/>
        </w:rPr>
        <w:t xml:space="preserve"> от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______________________________ лицевого счета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Кочковского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ообщает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 лицевого счета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(открытии, переоформлении, </w:t>
      </w:r>
      <w:r>
        <w:rPr>
          <w:rFonts w:ascii="Times New Roman" w:hAnsi="Times New Roman" w:cs="Times New Roman"/>
          <w:sz w:val="28"/>
          <w:szCs w:val="28"/>
        </w:rPr>
        <w:t xml:space="preserve">закрытии)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(вид лицевого счета)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(наименование клиента)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____________________ на казначейском счете </w:t>
      </w:r>
      <w:r>
        <w:rPr>
          <w:rFonts w:ascii="Times New Roman" w:hAnsi="Times New Roman" w:cs="Times New Roman"/>
          <w:sz w:val="28"/>
          <w:szCs w:val="28"/>
        </w:rPr>
        <w:t xml:space="preserve">№ 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банке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</w:t>
      </w:r>
      <w:r>
        <w:rPr>
          <w:rFonts w:ascii="Times New Roman" w:hAnsi="Times New Roman" w:cs="Times New Roman"/>
          <w:sz w:val="28"/>
          <w:szCs w:val="28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  <w:t xml:space="preserve">_______________ лицевого счета: 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(открытия, переоформления, </w:t>
      </w:r>
      <w:r>
        <w:rPr>
          <w:rFonts w:ascii="Times New Roman" w:hAnsi="Times New Roman" w:cs="Times New Roman"/>
          <w:sz w:val="28"/>
          <w:szCs w:val="28"/>
        </w:rPr>
        <w:t xml:space="preserve">закрытия)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района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__________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continuous"/>
          <w:pgSz w:w="11905" w:h="16838" w:orient="portrait"/>
          <w:pgMar w:top="1134" w:right="706" w:bottom="993" w:left="1276" w:header="0" w:footer="0" w:gutter="0"/>
          <w:pgNumType w:start="1"/>
          <w:cols w:num="1" w:sep="0" w:space="720" w:equalWidth="1"/>
          <w:docGrid w:linePitch="360"/>
          <w:titlePg/>
        </w:sect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6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рядку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03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.1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.2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712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-па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открытие лицевого счета</w:t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______________ 20__ г.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клиента 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ИНН/КПП клиента 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главного распорядителя бюджетн</w:t>
      </w:r>
      <w:r>
        <w:rPr>
          <w:rFonts w:ascii="Times New Roman" w:hAnsi="Times New Roman" w:cs="Times New Roman"/>
          <w:sz w:val="28"/>
          <w:szCs w:val="28"/>
        </w:rPr>
        <w:t xml:space="preserve">ых средств 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открыть лицевой счет 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(вид лицевого счета)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Приложения: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_______________________ 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бухгалтер _______________________ 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===========================================</w:t>
      </w:r>
      <w:r>
        <w:rPr>
          <w:rFonts w:ascii="Times New Roman" w:hAnsi="Times New Roman" w:cs="Times New Roman"/>
          <w:sz w:val="28"/>
          <w:szCs w:val="28"/>
        </w:rPr>
        <w:t xml:space="preserve">==================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Отметка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Кочковского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 лицевой счет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_  _</w:t>
      </w:r>
      <w:r>
        <w:rPr>
          <w:rFonts w:ascii="Times New Roman" w:hAnsi="Times New Roman" w:cs="Times New Roman"/>
          <w:sz w:val="28"/>
          <w:szCs w:val="28"/>
        </w:rPr>
        <w:t xml:space="preserve">______________________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(расшифровка подписи)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__________________ 20____ г.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___________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continuous"/>
          <w:pgSz w:w="11905" w:h="16838" w:orient="portrait"/>
          <w:pgMar w:top="1134" w:right="706" w:bottom="993" w:left="1276" w:header="0" w:footer="0" w:gutter="0"/>
          <w:pgNumType w:start="1"/>
          <w:cols w:num="1" w:sep="0" w:space="720" w:equalWidth="1"/>
          <w:docGrid w:linePitch="360"/>
          <w:titlePg/>
        </w:sect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7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рядку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03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.1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.2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712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-па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Разрешение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на открытие лицевого счета по учету операций, поступающих во временное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распоряжение казенного учреждения,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Кочковского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______________ 20__ г.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Главный распорядитель 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Получатель 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Источники образования и направления использования средств:</w:t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324"/>
        <w:gridCol w:w="1782"/>
        <w:gridCol w:w="3544"/>
        <w:gridCol w:w="198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образования средств (подробно)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образования средств (сокращенно)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Наименование, дата и номер нормативного правового акта, номер статьи (пункта) нормативно-правового акта; положения уставного документа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использования средств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Руководитель ________________________ 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Главный бухгалтер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М.П.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______________ 20____ г.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__________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continuous"/>
          <w:pgSz w:w="11905" w:h="16838" w:orient="portrait"/>
          <w:pgMar w:top="1134" w:right="706" w:bottom="993" w:left="1276" w:header="0" w:footer="0" w:gutter="0"/>
          <w:pgNumType w:start="1"/>
          <w:cols w:num="1" w:sep="0" w:space="720" w:equalWidth="1"/>
          <w:docGrid w:linePitch="360"/>
          <w:titlePg/>
        </w:sect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8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рядку</w:t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03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.1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.2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712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-па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ДОВЕРЕННОСТЬ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Дана 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в том,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(фамилия, имя, отчество)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 ему</w:t>
      </w:r>
      <w:r>
        <w:rPr>
          <w:rFonts w:ascii="Times New Roman" w:hAnsi="Times New Roman" w:cs="Times New Roman"/>
          <w:sz w:val="28"/>
          <w:szCs w:val="28"/>
        </w:rPr>
        <w:t xml:space="preserve">  (ей)  поручается  получать  письма  и  иные документы на бумажных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носителях по лицевым счетам 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(номера лицевых счетов)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(наименование организации)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открытым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Кочковского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Паспортные данные: серия ____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____________ выдан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________ 20___ г.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</w:t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(кем выдан)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Зарегистрирован(а) по адресу: 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Доверенность действительна: 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доверенного лица 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удостоверяю.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 __________________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организации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______________ 20____ г.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===========================================</w:t>
      </w:r>
      <w:r>
        <w:rPr>
          <w:rFonts w:ascii="Times New Roman" w:hAnsi="Times New Roman" w:cs="Times New Roman"/>
          <w:sz w:val="28"/>
          <w:szCs w:val="28"/>
        </w:rPr>
        <w:t xml:space="preserve">===================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Отметка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Кочковского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 лицевой счет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района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</w:t>
      </w:r>
      <w:r>
        <w:rPr>
          <w:rFonts w:ascii="Times New Roman" w:hAnsi="Times New Roman" w:cs="Times New Roman"/>
          <w:sz w:val="28"/>
          <w:szCs w:val="28"/>
        </w:rPr>
        <w:t xml:space="preserve">лнитель 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______________ 20____ г.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__________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continuous"/>
          <w:pgSz w:w="11905" w:h="16838" w:orient="portrait"/>
          <w:pgMar w:top="1134" w:right="706" w:bottom="993" w:left="1276" w:header="0" w:footer="0" w:gutter="0"/>
          <w:pgNumType w:start="1"/>
          <w:cols w:num="1" w:sep="0" w:space="720" w:equalWidth="1"/>
          <w:docGrid w:linePitch="360"/>
          <w:titlePg/>
        </w:sect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9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рядку</w:t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03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.1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.2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712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-па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переоформление лицевых счетов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______________ 20____ г.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Номера лицевых счетов 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клиента 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ИНН/КПП клиента 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 переоформления ____________________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 для переоформления 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(наименование документа)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изменить наименование клиента на: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(новое наименование клиента)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  <w:r/>
    </w:p>
    <w:p>
      <w:pPr>
        <w:jc w:val="both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</w:t>
      </w:r>
      <w:r>
        <w:rPr>
          <w:rFonts w:ascii="Times New Roman" w:hAnsi="Times New Roman" w:cs="Times New Roman"/>
          <w:sz w:val="28"/>
          <w:szCs w:val="28"/>
        </w:rPr>
        <w:t xml:space="preserve">одитель 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бу</w:t>
      </w:r>
      <w:r>
        <w:rPr>
          <w:rFonts w:ascii="Times New Roman" w:hAnsi="Times New Roman" w:cs="Times New Roman"/>
          <w:sz w:val="28"/>
          <w:szCs w:val="28"/>
        </w:rPr>
        <w:t xml:space="preserve">хгалтер 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=============================================================</w:t>
      </w:r>
      <w:r>
        <w:rPr>
          <w:rFonts w:ascii="Times New Roman" w:hAnsi="Times New Roman" w:cs="Times New Roman"/>
          <w:sz w:val="28"/>
          <w:szCs w:val="28"/>
        </w:rPr>
        <w:t xml:space="preserve">=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Отметка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Кочковского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Переоформлены лицевые счета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 xml:space="preserve">_  _</w:t>
      </w:r>
      <w:r>
        <w:rPr>
          <w:rFonts w:ascii="Times New Roman" w:hAnsi="Times New Roman" w:cs="Times New Roman"/>
          <w:sz w:val="28"/>
          <w:szCs w:val="28"/>
        </w:rPr>
        <w:t xml:space="preserve">_______________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</w:t>
      </w:r>
      <w:r>
        <w:rPr>
          <w:rFonts w:ascii="Times New Roman" w:hAnsi="Times New Roman" w:cs="Times New Roman"/>
          <w:sz w:val="28"/>
          <w:szCs w:val="28"/>
        </w:rPr>
        <w:t xml:space="preserve">олнитель _____________________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  _</w:t>
      </w: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__________________ 20____ г.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__________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continuous"/>
          <w:pgSz w:w="11905" w:h="16838" w:orient="portrait"/>
          <w:pgMar w:top="1134" w:right="706" w:bottom="993" w:left="1276" w:header="0" w:footer="0" w:gutter="0"/>
          <w:pgNumType w:start="1"/>
          <w:cols w:num="1" w:sep="0" w:space="720" w:equalWidth="1"/>
          <w:docGrid w:linePitch="360"/>
          <w:titlePg/>
        </w:sect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continuous"/>
          <w:pgSz w:w="11905" w:h="16838" w:orient="portrait"/>
          <w:pgMar w:top="1134" w:right="706" w:bottom="993" w:left="1276" w:header="0" w:footer="0" w:gutter="0"/>
          <w:pgNumType w:start="1"/>
          <w:cols w:num="1" w:sep="0" w:space="720" w:equalWidth="1"/>
          <w:docGrid w:linePitch="360"/>
          <w:titlePg/>
        </w:sect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рядку </w:t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03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.1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.2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712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-па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закрытие лицевых счетов</w:t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______________ 20____ г.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клиента 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ИНН/КПП клиента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главного распорядителя бюджетн</w:t>
      </w:r>
      <w:r>
        <w:rPr>
          <w:rFonts w:ascii="Times New Roman" w:hAnsi="Times New Roman" w:cs="Times New Roman"/>
          <w:sz w:val="28"/>
          <w:szCs w:val="28"/>
        </w:rPr>
        <w:t xml:space="preserve">ых средств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закрыть лицевые счета 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(номера лицевых счетов)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</w:t>
      </w:r>
      <w:r>
        <w:rPr>
          <w:rFonts w:ascii="Times New Roman" w:hAnsi="Times New Roman" w:cs="Times New Roman"/>
          <w:sz w:val="28"/>
          <w:szCs w:val="28"/>
        </w:rPr>
        <w:t xml:space="preserve">одитель 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бу</w:t>
      </w:r>
      <w:r>
        <w:rPr>
          <w:rFonts w:ascii="Times New Roman" w:hAnsi="Times New Roman" w:cs="Times New Roman"/>
          <w:sz w:val="28"/>
          <w:szCs w:val="28"/>
        </w:rPr>
        <w:t xml:space="preserve">хгалтер 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===========================================</w:t>
      </w:r>
      <w:r>
        <w:rPr>
          <w:rFonts w:ascii="Times New Roman" w:hAnsi="Times New Roman" w:cs="Times New Roman"/>
          <w:sz w:val="28"/>
          <w:szCs w:val="28"/>
        </w:rPr>
        <w:t xml:space="preserve">===================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Отметка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Кочковского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закрытии лицевого счета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района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</w:t>
      </w:r>
      <w:r>
        <w:rPr>
          <w:rFonts w:ascii="Times New Roman" w:hAnsi="Times New Roman" w:cs="Times New Roman"/>
          <w:sz w:val="28"/>
          <w:szCs w:val="28"/>
        </w:rPr>
        <w:t xml:space="preserve">полнитель _____________________</w:t>
      </w:r>
      <w:r>
        <w:rPr>
          <w:rFonts w:ascii="Times New Roman" w:hAnsi="Times New Roman" w:cs="Times New Roman"/>
          <w:sz w:val="28"/>
          <w:szCs w:val="28"/>
        </w:rPr>
        <w:t xml:space="preserve">_  _</w:t>
      </w: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</w:t>
      </w:r>
      <w:r>
        <w:rPr>
          <w:rFonts w:ascii="Times New Roman" w:hAnsi="Times New Roman" w:cs="Times New Roman"/>
          <w:sz w:val="28"/>
          <w:szCs w:val="28"/>
        </w:rPr>
        <w:t xml:space="preserve"> __________________ 20____ г.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__________</w:t>
      </w:r>
      <w:r/>
    </w:p>
    <w:p>
      <w:pPr>
        <w:spacing w:after="0" w:line="240" w:lineRule="auto"/>
        <w:tabs>
          <w:tab w:val="left" w:pos="3349" w:leader="none"/>
          <w:tab w:val="right" w:pos="9923" w:leader="none"/>
        </w:tabs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continuous"/>
          <w:pgSz w:w="11905" w:h="16838" w:orient="portrait"/>
          <w:pgMar w:top="1134" w:right="706" w:bottom="993" w:left="1276" w:header="0" w:footer="0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6838" w:h="11905" w:orient="landscape"/>
          <w:pgMar w:top="1276" w:right="1134" w:bottom="709" w:left="992" w:header="0" w:footer="0" w:gutter="0"/>
          <w:cols w:num="1" w:sep="0" w:space="720" w:equalWidth="1"/>
          <w:docGrid w:linePitch="360"/>
          <w:titlePg/>
        </w:sect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рядку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03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.1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.2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712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-па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Акт сверки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операций по лицевому счету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«____»</w:t>
      </w:r>
      <w:r>
        <w:rPr>
          <w:rFonts w:ascii="Times New Roman" w:hAnsi="Times New Roman" w:cs="Times New Roman"/>
          <w:sz w:val="28"/>
          <w:szCs w:val="28"/>
        </w:rPr>
        <w:t xml:space="preserve"> ______________ 20____ г.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Наименование клиента 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ИНН/КПП клиента 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Наименование главного распорядителя бюджетн</w:t>
      </w:r>
      <w:r>
        <w:rPr>
          <w:rFonts w:ascii="Times New Roman" w:hAnsi="Times New Roman" w:cs="Times New Roman"/>
          <w:sz w:val="28"/>
          <w:szCs w:val="28"/>
        </w:rPr>
        <w:t xml:space="preserve">ых средств 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Единица измерения: руб.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15593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129"/>
        <w:gridCol w:w="1134"/>
        <w:gridCol w:w="1134"/>
        <w:gridCol w:w="1276"/>
        <w:gridCol w:w="1276"/>
        <w:gridCol w:w="1134"/>
        <w:gridCol w:w="992"/>
        <w:gridCol w:w="1134"/>
        <w:gridCol w:w="1134"/>
        <w:gridCol w:w="1418"/>
        <w:gridCol w:w="2131"/>
        <w:gridCol w:w="1701"/>
      </w:tblGrid>
      <w:tr>
        <w:trPr>
          <w:trHeight w:val="16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Коды бюджетной классификации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цели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средств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субсидии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закупок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ind w:left="-58" w:right="-63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КОСГУ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Остаток на начало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Поступление средств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Кассовый расход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Остаток средств на дату составления акта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Кассовый расход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кассового расхода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continuous"/>
          <w:pgSz w:w="16838" w:h="11905" w:orient="landscape"/>
          <w:pgMar w:top="1276" w:right="1134" w:bottom="709" w:left="992" w:header="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15593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129"/>
        <w:gridCol w:w="1134"/>
        <w:gridCol w:w="1134"/>
        <w:gridCol w:w="1276"/>
        <w:gridCol w:w="1276"/>
        <w:gridCol w:w="1134"/>
        <w:gridCol w:w="992"/>
        <w:gridCol w:w="1134"/>
        <w:gridCol w:w="1134"/>
        <w:gridCol w:w="1418"/>
        <w:gridCol w:w="213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Руков</w:t>
      </w:r>
      <w:r>
        <w:rPr>
          <w:rFonts w:ascii="Times New Roman" w:hAnsi="Times New Roman" w:cs="Times New Roman"/>
          <w:sz w:val="28"/>
          <w:szCs w:val="28"/>
        </w:rPr>
        <w:t xml:space="preserve">одитель 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</w:t>
      </w:r>
      <w:r>
        <w:rPr>
          <w:rFonts w:ascii="Times New Roman" w:hAnsi="Times New Roman" w:cs="Times New Roman"/>
          <w:sz w:val="28"/>
          <w:szCs w:val="28"/>
        </w:rPr>
        <w:t xml:space="preserve">вный бухгалтер ________________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М.П.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===========================================</w:t>
      </w:r>
      <w:r>
        <w:rPr>
          <w:rFonts w:ascii="Times New Roman" w:hAnsi="Times New Roman" w:cs="Times New Roman"/>
          <w:sz w:val="28"/>
          <w:szCs w:val="28"/>
        </w:rPr>
        <w:t xml:space="preserve">===================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Отметка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Кочковского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района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Исполнитель __________________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  <w:t xml:space="preserve">_  _</w:t>
      </w: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__________________ 20____ г.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continuous"/>
          <w:pgSz w:w="16838" w:h="11905" w:orient="landscape"/>
          <w:pgMar w:top="1276" w:right="1134" w:bottom="709" w:left="992" w:header="0" w:footer="0" w:gutter="0"/>
          <w:pgNumType w:start="2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__________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continuous"/>
          <w:pgSz w:w="16838" w:h="11905" w:orient="landscape"/>
          <w:pgMar w:top="1276" w:right="1134" w:bottom="709" w:left="992" w:header="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рядку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03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.1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.2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712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-па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Кочковского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лицевому счету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__________ за 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(наименование лицевого счета)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Последний день операций по счету 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Входящий остаток                 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поступило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сходящий остаток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10683" w:type="dxa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1555"/>
        <w:gridCol w:w="907"/>
        <w:gridCol w:w="907"/>
        <w:gridCol w:w="907"/>
        <w:gridCol w:w="850"/>
        <w:gridCol w:w="1077"/>
        <w:gridCol w:w="1078"/>
        <w:gridCol w:w="737"/>
        <w:gridCol w:w="1106"/>
        <w:gridCol w:w="992"/>
      </w:tblGrid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оп.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Бюджетная классификация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цели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средств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субсидии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закупок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КОСГУ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документа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Обороты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Приход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Обороты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по счету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_______</w:t>
      </w:r>
      <w:r>
        <w:rPr>
          <w:rFonts w:ascii="Times New Roman" w:hAnsi="Times New Roman" w:cs="Times New Roman"/>
          <w:sz w:val="28"/>
          <w:szCs w:val="28"/>
        </w:rPr>
        <w:t xml:space="preserve">______________</w:t>
      </w:r>
      <w:r>
        <w:rPr>
          <w:rFonts w:ascii="Times New Roman" w:hAnsi="Times New Roman" w:cs="Times New Roman"/>
          <w:sz w:val="28"/>
          <w:szCs w:val="28"/>
        </w:rPr>
        <w:t xml:space="preserve">_  _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continuous"/>
          <w:pgSz w:w="11905" w:h="16838" w:orient="portrait"/>
          <w:pgMar w:top="1134" w:right="706" w:bottom="993" w:left="1276" w:header="0" w:footer="0" w:gutter="0"/>
          <w:cols w:num="1" w:sep="0" w:space="720" w:equalWidth="1"/>
          <w:docGrid w:linePitch="360"/>
          <w:titlePg/>
        </w:sect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__________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рядку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03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.1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.2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712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-па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финансировании и кассовых расходах получателей средств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______________ 20____ г.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(месяц)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</w:t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(наименование лицевого счета)</w:t>
      </w:r>
      <w:r/>
    </w:p>
    <w:tbl>
      <w:tblPr>
        <w:tblW w:w="15021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88"/>
        <w:gridCol w:w="1191"/>
        <w:gridCol w:w="794"/>
        <w:gridCol w:w="1077"/>
        <w:gridCol w:w="1134"/>
        <w:gridCol w:w="850"/>
        <w:gridCol w:w="1191"/>
        <w:gridCol w:w="1134"/>
        <w:gridCol w:w="1134"/>
        <w:gridCol w:w="1020"/>
        <w:gridCol w:w="1020"/>
        <w:gridCol w:w="1020"/>
        <w:gridCol w:w="1050"/>
        <w:gridCol w:w="141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Лицевой счет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Бюджетная классификация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цели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средств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субсидии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закупок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КОСГУ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Остаток средств на л/с на начало месяца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финансирование за месяц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Кассовый расход за месяц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с начала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Кассовый расход с начала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Остаток открытого финансирования на конец месяца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______________________</w:t>
      </w:r>
      <w:r>
        <w:rPr>
          <w:rFonts w:ascii="Times New Roman" w:hAnsi="Times New Roman" w:cs="Times New Roman"/>
          <w:sz w:val="28"/>
          <w:szCs w:val="28"/>
        </w:rPr>
        <w:t xml:space="preserve">_  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      (расшифровка подписи)</w:t>
      </w:r>
      <w:r/>
    </w:p>
    <w:p>
      <w:pPr>
        <w:jc w:val="right"/>
        <w:spacing w:line="240" w:lineRule="auto"/>
      </w:pPr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6838" w:h="11905" w:orient="landscape"/>
          <w:pgMar w:top="993" w:right="820" w:bottom="567" w:left="1134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continuous"/>
          <w:pgSz w:w="16838" w:h="11905" w:orient="landscape"/>
          <w:pgMar w:top="993" w:right="820" w:bottom="567" w:left="1134" w:header="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tabs>
          <w:tab w:val="left" w:pos="11701" w:leader="none"/>
          <w:tab w:val="right" w:pos="148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spacing w:after="0" w:line="240" w:lineRule="auto"/>
        <w:tabs>
          <w:tab w:val="left" w:pos="11701" w:leader="none"/>
          <w:tab w:val="right" w:pos="148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рядку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03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.1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.2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712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-па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righ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Кочковского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</w:t>
      </w:r>
      <w:r/>
    </w:p>
    <w:p>
      <w:pPr>
        <w:pStyle w:val="842"/>
        <w:jc w:val="both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СПРАВКА</w:t>
      </w:r>
      <w:r/>
    </w:p>
    <w:p>
      <w:pPr>
        <w:pStyle w:val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об исполнении принятых бюджетных обязательств</w:t>
      </w:r>
      <w:r/>
    </w:p>
    <w:p>
      <w:pPr>
        <w:pStyle w:val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_______________________________________________________</w:t>
      </w:r>
      <w:r/>
    </w:p>
    <w:p>
      <w:pPr>
        <w:pStyle w:val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(наименование получателя бюджетных средств)</w:t>
      </w:r>
      <w:r/>
    </w:p>
    <w:p>
      <w:pPr>
        <w:pStyle w:val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______________ 20____ г.</w:t>
      </w:r>
      <w:r/>
    </w:p>
    <w:p>
      <w:pPr>
        <w:pStyle w:val="8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рублях)</w:t>
      </w:r>
      <w:r/>
    </w:p>
    <w:tbl>
      <w:tblPr>
        <w:tblW w:w="15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"/>
        <w:gridCol w:w="761"/>
        <w:gridCol w:w="709"/>
        <w:gridCol w:w="709"/>
        <w:gridCol w:w="708"/>
        <w:gridCol w:w="709"/>
        <w:gridCol w:w="709"/>
        <w:gridCol w:w="850"/>
        <w:gridCol w:w="709"/>
        <w:gridCol w:w="709"/>
        <w:gridCol w:w="567"/>
        <w:gridCol w:w="567"/>
        <w:gridCol w:w="709"/>
        <w:gridCol w:w="567"/>
        <w:gridCol w:w="567"/>
        <w:gridCol w:w="708"/>
        <w:gridCol w:w="709"/>
        <w:gridCol w:w="708"/>
        <w:gridCol w:w="568"/>
        <w:gridCol w:w="737"/>
        <w:gridCol w:w="964"/>
        <w:gridCol w:w="850"/>
      </w:tblGrid>
      <w:tr>
        <w:trPr>
          <w:trHeight w:val="2011"/>
        </w:trPr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п/п</w:t>
            </w:r>
            <w:r/>
          </w:p>
        </w:tc>
        <w:tc>
          <w:tcPr>
            <w:tcW w:w="761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Лицевой счет</w:t>
            </w:r>
            <w:r/>
          </w:p>
        </w:tc>
        <w:tc>
          <w:tcPr>
            <w:gridSpan w:val="4"/>
            <w:tcW w:w="2835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бюджетной классификации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ассигнования на год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Лимиты бюджетных обязательств на год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Поставлено на учет бюджетных обязательств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Оплачено принятых на учет бюджетных обязательств</w:t>
            </w:r>
            <w:r/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Возврат платежей</w:t>
            </w:r>
            <w:r/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оплачено 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Неоплаченные бюджетные обязательства </w:t>
            </w:r>
            <w:r/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Оплачено прочих денежных обязательств</w:t>
            </w:r>
            <w:r/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Возврат платежей</w:t>
            </w:r>
            <w:r/>
          </w:p>
        </w:tc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оплачено прочих обязательств 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Свободный остаток бюджетных ассигнований </w:t>
            </w:r>
            <w:r/>
          </w:p>
        </w:tc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Свободный остаток лимитов бюджетных обязательств на год </w:t>
            </w:r>
            <w:r/>
          </w:p>
        </w:tc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средств</w:t>
            </w:r>
            <w:r/>
          </w:p>
        </w:tc>
        <w:tc>
          <w:tcPr>
            <w:tcW w:w="737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</w:t>
            </w:r>
            <w:r/>
          </w:p>
        </w:tc>
        <w:tc>
          <w:tcPr>
            <w:tcW w:w="964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КОСГУ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закупок</w:t>
            </w:r>
            <w:r/>
          </w:p>
        </w:tc>
      </w:tr>
      <w:tr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61" w:type="dxa"/>
            <w:vMerge w:val="continue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главы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РЗПр</w:t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ЦСР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</w:t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8" w:type="dxa"/>
            <w:vMerge w:val="continue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8" w:type="dxa"/>
            <w:vMerge w:val="continue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8" w:type="dxa"/>
            <w:vMerge w:val="continue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37" w:type="dxa"/>
            <w:vMerge w:val="continue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64" w:type="dxa"/>
            <w:vMerge w:val="continue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761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</w:t>
            </w:r>
            <w:r/>
          </w:p>
        </w:tc>
        <w:tc>
          <w:tcPr>
            <w:tcW w:w="568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</w:t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</w:t>
            </w:r>
            <w:r/>
          </w:p>
        </w:tc>
      </w:tr>
      <w:tr>
        <w:trPr/>
        <w:tc>
          <w:tcPr>
            <w:gridSpan w:val="2"/>
            <w:tcW w:w="1271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учреждению: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8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pStyle w:val="8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   __________________</w:t>
      </w:r>
      <w:r>
        <w:rPr>
          <w:rFonts w:ascii="Times New Roman" w:hAnsi="Times New Roman" w:cs="Times New Roman"/>
          <w:sz w:val="28"/>
          <w:szCs w:val="28"/>
        </w:rPr>
        <w:t xml:space="preserve">_  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/>
    </w:p>
    <w:p>
      <w:pPr>
        <w:pStyle w:val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</w:t>
      </w:r>
      <w:r/>
    </w:p>
    <w:p>
      <w:pPr>
        <w:pStyle w:val="842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42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42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42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42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42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42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42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42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42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42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42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42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42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42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42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42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42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42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42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42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42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42"/>
        <w:jc w:val="right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continuous"/>
          <w:pgSz w:w="16838" w:h="11905" w:orient="landscape"/>
          <w:pgMar w:top="993" w:right="820" w:bottom="567" w:left="1134" w:header="0" w:footer="0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tabs>
          <w:tab w:val="left" w:pos="9771" w:leader="none"/>
          <w:tab w:val="right" w:pos="148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рядку</w:t>
      </w:r>
      <w:bookmarkStart w:id="5" w:name="_GoBack"/>
      <w:r/>
      <w:bookmarkEnd w:id="5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03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.1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.2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712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-па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8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Кочковского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t xml:space="preserve">                                       </w:t>
      </w:r>
      <w:r/>
    </w:p>
    <w:p>
      <w:pPr>
        <w:pStyle w:val="842"/>
        <w:jc w:val="both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ВЕДОМОСТЬ</w:t>
      </w:r>
      <w:r/>
    </w:p>
    <w:p>
      <w:pPr>
        <w:pStyle w:val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контроля неисполненных бюджетных обязательств</w:t>
      </w:r>
      <w:r/>
    </w:p>
    <w:p>
      <w:pPr>
        <w:pStyle w:val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 _______________________________________________________</w:t>
      </w:r>
      <w:r/>
    </w:p>
    <w:p>
      <w:pPr>
        <w:pStyle w:val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(наименование получателя бюджетных средств)</w:t>
      </w:r>
      <w:r/>
    </w:p>
    <w:p>
      <w:pPr>
        <w:pStyle w:val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на "____" ________________ 20____ г.</w:t>
      </w:r>
      <w:r/>
    </w:p>
    <w:p>
      <w:pPr>
        <w:pStyle w:val="8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рублях)</w:t>
      </w:r>
      <w:r/>
    </w:p>
    <w:tbl>
      <w:tblPr>
        <w:tblW w:w="15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3"/>
        <w:gridCol w:w="846"/>
        <w:gridCol w:w="713"/>
        <w:gridCol w:w="709"/>
        <w:gridCol w:w="567"/>
        <w:gridCol w:w="13"/>
        <w:gridCol w:w="554"/>
        <w:gridCol w:w="13"/>
        <w:gridCol w:w="695"/>
        <w:gridCol w:w="567"/>
        <w:gridCol w:w="568"/>
        <w:gridCol w:w="709"/>
        <w:gridCol w:w="710"/>
        <w:gridCol w:w="993"/>
        <w:gridCol w:w="1134"/>
        <w:gridCol w:w="993"/>
        <w:gridCol w:w="24"/>
        <w:gridCol w:w="826"/>
        <w:gridCol w:w="24"/>
        <w:gridCol w:w="968"/>
        <w:gridCol w:w="24"/>
        <w:gridCol w:w="969"/>
        <w:gridCol w:w="24"/>
        <w:gridCol w:w="968"/>
        <w:gridCol w:w="24"/>
        <w:gridCol w:w="1110"/>
        <w:gridCol w:w="24"/>
      </w:tblGrid>
      <w:tr>
        <w:trPr>
          <w:gridAfter w:val="1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п/п</w:t>
            </w:r>
            <w:r/>
          </w:p>
        </w:tc>
        <w:tc>
          <w:tcPr>
            <w:tcW w:w="846" w:type="dxa"/>
            <w:vMerge w:val="restart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Лицевой счет</w:t>
            </w:r>
            <w:r/>
          </w:p>
        </w:tc>
        <w:tc>
          <w:tcPr>
            <w:gridSpan w:val="6"/>
            <w:tcW w:w="2569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бюджетной классификации</w:t>
            </w:r>
            <w:r/>
          </w:p>
        </w:tc>
        <w:tc>
          <w:tcPr>
            <w:tcW w:w="695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КОСГУ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закупок</w:t>
            </w:r>
            <w:r/>
          </w:p>
        </w:tc>
        <w:tc>
          <w:tcPr>
            <w:tcW w:w="568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средств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субсидий</w:t>
            </w:r>
            <w:r/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Учетный номер бюджетного обязательства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договора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завершения договора</w:t>
            </w:r>
            <w:r/>
          </w:p>
        </w:tc>
        <w:tc>
          <w:tcPr>
            <w:gridSpan w:val="2"/>
            <w:tcW w:w="850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сумма по договору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принятого на учет бюджетного обязательства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оплаченного бюджетного обязательства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неоплаченного бюджетного обязательства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</w:t>
            </w:r>
            <w:r/>
          </w:p>
        </w:tc>
      </w:tr>
      <w:tr>
        <w:trPr>
          <w:gridAfter w:val="1"/>
          <w:trHeight w:val="1224"/>
        </w:trPr>
        <w:tc>
          <w:tcPr>
            <w:tcW w:w="563" w:type="dxa"/>
            <w:vMerge w:val="continue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46" w:type="dxa"/>
            <w:vMerge w:val="continue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13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главы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РзПр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ЦСР</w:t>
            </w:r>
            <w:r/>
          </w:p>
        </w:tc>
        <w:tc>
          <w:tcPr>
            <w:gridSpan w:val="2"/>
            <w:tcW w:w="567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8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850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gridAfter w:val="1"/>
        </w:trPr>
        <w:tc>
          <w:tcPr>
            <w:tcW w:w="563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846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W w:w="713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</w:tc>
        <w:tc>
          <w:tcPr>
            <w:gridSpan w:val="2"/>
            <w:tcW w:w="567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/>
          </w:p>
        </w:tc>
        <w:tc>
          <w:tcPr>
            <w:tcW w:w="568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/>
          </w:p>
        </w:tc>
        <w:tc>
          <w:tcPr>
            <w:gridSpan w:val="2"/>
            <w:tcW w:w="850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</w:t>
            </w:r>
            <w:r/>
          </w:p>
        </w:tc>
      </w:tr>
      <w:tr>
        <w:trPr>
          <w:gridAfter w:val="1"/>
          <w:trHeight w:val="127"/>
        </w:trPr>
        <w:tc>
          <w:tcPr>
            <w:tcW w:w="563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46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13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567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8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850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gridAfter w:val="1"/>
          <w:trHeight w:val="105"/>
        </w:trPr>
        <w:tc>
          <w:tcPr>
            <w:tcW w:w="563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46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13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567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8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850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tcW w:w="1409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по счету:</w:t>
            </w:r>
            <w:r/>
          </w:p>
        </w:tc>
        <w:tc>
          <w:tcPr>
            <w:tcW w:w="713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567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8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8"/>
            <w:tcW w:w="3827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gridAfter w:val="1"/>
        </w:trPr>
        <w:tc>
          <w:tcPr>
            <w:tcW w:w="563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46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13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567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8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850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gridAfter w:val="1"/>
        </w:trPr>
        <w:tc>
          <w:tcPr>
            <w:tcW w:w="563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46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13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567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8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850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tcW w:w="1409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по счету:</w:t>
            </w:r>
            <w:r/>
          </w:p>
        </w:tc>
        <w:tc>
          <w:tcPr>
            <w:tcW w:w="713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567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8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6"/>
            <w:tcW w:w="283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6"/>
            <w:tcW w:w="3411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по получателю бюджетных средств:</w:t>
            </w:r>
            <w:r/>
          </w:p>
        </w:tc>
        <w:tc>
          <w:tcPr>
            <w:gridSpan w:val="11"/>
            <w:tcW w:w="6960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850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gridAfter w:val="1"/>
        </w:trPr>
        <w:tc>
          <w:tcPr>
            <w:tcW w:w="563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46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13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567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8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850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pStyle w:val="8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   __________________</w:t>
      </w:r>
      <w:r>
        <w:rPr>
          <w:rFonts w:ascii="Times New Roman" w:hAnsi="Times New Roman" w:cs="Times New Roman"/>
          <w:sz w:val="28"/>
          <w:szCs w:val="28"/>
        </w:rPr>
        <w:t xml:space="preserve">_  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/>
    </w:p>
    <w:p>
      <w:pPr>
        <w:pStyle w:val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</w:t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continuous"/>
          <w:pgSz w:w="16838" w:h="11905" w:orient="landscape"/>
          <w:pgMar w:top="993" w:right="820" w:bottom="567" w:left="1134" w:header="0" w:footer="0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рядку</w:t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03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.1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.2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712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-па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невыясненных поступлениях за период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________ по ________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л/с ____________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1272"/>
        <w:gridCol w:w="1020"/>
        <w:gridCol w:w="1134"/>
        <w:gridCol w:w="1106"/>
        <w:gridCol w:w="1134"/>
        <w:gridCol w:w="1134"/>
        <w:gridCol w:w="1077"/>
        <w:gridCol w:w="119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дохода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Лицевой счет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Плательщик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документа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документа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принятия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__________________</w:t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</w:t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5" w:h="16838" w:orient="portrait"/>
          <w:pgMar w:top="822" w:right="567" w:bottom="1134" w:left="1276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/>
        <w:tabs>
          <w:tab w:val="center" w:pos="5031" w:leader="none"/>
          <w:tab w:val="right" w:pos="1006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рядку</w:t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03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.1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.2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712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-па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ind w:firstLine="54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54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840"/>
        <w:tblW w:w="0" w:type="auto"/>
        <w:tblLook w:val="04A0" w:firstRow="1" w:lastRow="0" w:firstColumn="1" w:lastColumn="0" w:noHBand="0" w:noVBand="1"/>
      </w:tblPr>
      <w:tblGrid>
        <w:gridCol w:w="3681"/>
      </w:tblGrid>
      <w:tr>
        <w:trPr/>
        <w:tc>
          <w:tcPr>
            <w:tcW w:w="36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Предоставляется на бланке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получателя средств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Об уточнении невыясненных платежей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 доводит до Вашего сведения реестр платежных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(наименование клиента)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документов, по которым необходимо </w:t>
      </w:r>
      <w:r>
        <w:rPr>
          <w:rFonts w:ascii="Times New Roman" w:hAnsi="Times New Roman" w:cs="Times New Roman"/>
          <w:sz w:val="28"/>
          <w:szCs w:val="28"/>
        </w:rPr>
        <w:t xml:space="preserve">произвести уточнение вида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принадлежности средств, поступивших на лицевой счет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___________________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учтенных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качестве невыясненных платежей: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continuous"/>
          <w:pgSz w:w="11905" w:h="16838" w:orient="portrait"/>
          <w:pgMar w:top="822" w:right="567" w:bottom="1134" w:left="1276" w:header="0" w:footer="0" w:gutter="0"/>
          <w:cols w:num="1" w:sep="0" w:space="720" w:equalWidth="1"/>
          <w:docGrid w:linePitch="360"/>
          <w:titlePg/>
        </w:sect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15021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1077"/>
        <w:gridCol w:w="1243"/>
        <w:gridCol w:w="2074"/>
        <w:gridCol w:w="1985"/>
        <w:gridCol w:w="1984"/>
        <w:gridCol w:w="1701"/>
        <w:gridCol w:w="18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платежного документа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платежного документа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Сумма, рублей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плательщика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бюджетной классификации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формирования по Разрешению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БО (бюджетного обязательства)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денежного обязательства (документа исполнения)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цели,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средств, мероприятие, код субсидии, основание закупок, КОСГУ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Руководитель ________________________ 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Главный бухгалтер 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М.П.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Тел. ________________ и Ф.И.О. исполнителя от клиента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===========================================</w:t>
      </w:r>
      <w:r>
        <w:rPr>
          <w:rFonts w:ascii="Times New Roman" w:hAnsi="Times New Roman" w:cs="Times New Roman"/>
          <w:sz w:val="28"/>
          <w:szCs w:val="28"/>
        </w:rPr>
        <w:t xml:space="preserve">====================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Отметка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Подпись исполнителя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____ ______________ 20____ года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Причины отклонения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18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рядку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03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.1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.2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712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-па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840"/>
        <w:tblW w:w="0" w:type="auto"/>
        <w:tblLook w:val="04A0" w:firstRow="1" w:lastRow="0" w:firstColumn="1" w:lastColumn="0" w:noHBand="0" w:noVBand="1"/>
      </w:tblPr>
      <w:tblGrid>
        <w:gridCol w:w="3681"/>
      </w:tblGrid>
      <w:tr>
        <w:trPr/>
        <w:tc>
          <w:tcPr>
            <w:tcW w:w="36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Предоставляется на бланке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получателя средств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ХОДАТАЙСТВО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об изменении показателей, отраженных на лицевом счете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просит внести нижеприведенные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изменения  в</w:t>
      </w:r>
      <w:r>
        <w:rPr>
          <w:rFonts w:ascii="Times New Roman" w:hAnsi="Times New Roman" w:cs="Times New Roman"/>
          <w:sz w:val="28"/>
          <w:szCs w:val="28"/>
        </w:rPr>
        <w:t xml:space="preserve">  показатели,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(наименование получателя средств)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отраженные </w:t>
      </w:r>
      <w:r>
        <w:rPr>
          <w:rFonts w:ascii="Times New Roman" w:hAnsi="Times New Roman" w:cs="Times New Roman"/>
          <w:sz w:val="28"/>
          <w:szCs w:val="28"/>
        </w:rPr>
        <w:t xml:space="preserve">на  лицевом</w:t>
      </w:r>
      <w:r>
        <w:rPr>
          <w:rFonts w:ascii="Times New Roman" w:hAnsi="Times New Roman" w:cs="Times New Roman"/>
          <w:sz w:val="28"/>
          <w:szCs w:val="28"/>
        </w:rPr>
        <w:t xml:space="preserve">  счете получателя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бюджета, в с</w:t>
      </w:r>
      <w:r>
        <w:rPr>
          <w:rFonts w:ascii="Times New Roman" w:hAnsi="Times New Roman" w:cs="Times New Roman"/>
          <w:sz w:val="28"/>
          <w:szCs w:val="28"/>
        </w:rPr>
        <w:t xml:space="preserve">вязи с 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(указать причину изменений)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1487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696"/>
        <w:gridCol w:w="1134"/>
        <w:gridCol w:w="1020"/>
        <w:gridCol w:w="1107"/>
        <w:gridCol w:w="850"/>
        <w:gridCol w:w="393"/>
        <w:gridCol w:w="510"/>
        <w:gridCol w:w="1082"/>
        <w:gridCol w:w="567"/>
        <w:gridCol w:w="1275"/>
        <w:gridCol w:w="709"/>
        <w:gridCol w:w="1276"/>
        <w:gridCol w:w="1559"/>
        <w:gridCol w:w="1701"/>
      </w:tblGrid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Лицевой счет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бюджетной классификации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Платежный документ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обязательство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Денежное обязательство (документ исполнения)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цели,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средств, код субсидии, мероприятие, основание закупок, КОСГУ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подлежащий изменению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измененный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подлежащий изменению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измененный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Сумма,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Сумма,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Сумма,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подлежащий изменению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измененный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_______________________    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Главный бухгалтер _______________________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М.П.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Тел. ________________ и Ф.И.О. исполнителя от клиента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bottom w:val="single" w:color="auto" w:sz="6" w:space="1"/>
        </w:pBd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Отметка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Подпись исполнителя от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 xml:space="preserve">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____ ______________ 20____ года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Причины отклонения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continuous"/>
          <w:pgSz w:w="16838" w:h="11905" w:orient="landscape"/>
          <w:pgMar w:top="1276" w:right="820" w:bottom="567" w:left="1134" w:header="0" w:footer="0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19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рядку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03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.1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.2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712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-па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_______ от 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Утверждаю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(должность руководителя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         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(должность руководителя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учреждения)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         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учреждения)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(Ф.И.О. руководителя учреждения)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         от 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(Ф.И.О.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учреждения)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(должность подотчетного лица)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________________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(Ф.И.О. подотчетного лица)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(подпись)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выдачу денежных средств под отчет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Прошу выдать мне денежные средства в сумме ____________ руб. _____ коп.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расходы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(указать наименование расходов)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Средства прошу перечислить на счет 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(указать номер банковского счета)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открытый мне в 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(указать наименование банка)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Обязуюсь   расходовать   </w:t>
      </w:r>
      <w:r>
        <w:rPr>
          <w:rFonts w:ascii="Times New Roman" w:hAnsi="Times New Roman" w:cs="Times New Roman"/>
          <w:sz w:val="28"/>
          <w:szCs w:val="28"/>
        </w:rPr>
        <w:t xml:space="preserve">данные  средства</w:t>
      </w:r>
      <w:r>
        <w:rPr>
          <w:rFonts w:ascii="Times New Roman" w:hAnsi="Times New Roman" w:cs="Times New Roman"/>
          <w:sz w:val="28"/>
          <w:szCs w:val="28"/>
        </w:rPr>
        <w:t xml:space="preserve">  по  целевому  назначению.  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произведенных  расходах</w:t>
      </w:r>
      <w:r>
        <w:rPr>
          <w:rFonts w:ascii="Times New Roman" w:hAnsi="Times New Roman" w:cs="Times New Roman"/>
          <w:sz w:val="28"/>
          <w:szCs w:val="28"/>
        </w:rPr>
        <w:t xml:space="preserve"> обязуюсь отчитаться по установленной форме. Остаток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неизрасходованных средств обязуюсь вернуть в кассу 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(указать наименование учреждения)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________________ 20____ г.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____________________   Расшифровка </w:t>
      </w:r>
      <w:r>
        <w:rPr>
          <w:rFonts w:ascii="Times New Roman" w:hAnsi="Times New Roman" w:cs="Times New Roman"/>
          <w:sz w:val="28"/>
          <w:szCs w:val="28"/>
        </w:rPr>
        <w:t xml:space="preserve">подписи 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===========================================</w:t>
      </w:r>
      <w:r>
        <w:rPr>
          <w:rFonts w:ascii="Times New Roman" w:hAnsi="Times New Roman" w:cs="Times New Roman"/>
          <w:sz w:val="28"/>
          <w:szCs w:val="28"/>
        </w:rPr>
        <w:t xml:space="preserve">====================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Отметка бухгалтерии </w:t>
      </w:r>
      <w:r>
        <w:rPr>
          <w:rFonts w:ascii="Times New Roman" w:hAnsi="Times New Roman" w:cs="Times New Roman"/>
          <w:sz w:val="28"/>
          <w:szCs w:val="28"/>
        </w:rPr>
        <w:t xml:space="preserve">учреждения: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Проверено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(должность)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(Ф.И.О.)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(подпись)</w:t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</w:t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continuous"/>
          <w:pgSz w:w="11905" w:h="16838" w:orient="portrait"/>
          <w:pgMar w:top="822" w:right="567" w:bottom="851" w:left="1276" w:header="0" w:footer="0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ПРИЛОЖЕНИЕ № 2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рядку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03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.1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.2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712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-па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УЧАСТНИКОВ БЮДЖЕТНОГО ПРОЦЕССА КОЧКОВСКОГО РАЙОНА НОВОСИБИРСКОЙ ОБЛАСТИ</w:t>
      </w:r>
      <w:r/>
    </w:p>
    <w:tbl>
      <w:tblPr>
        <w:tblW w:w="15021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94"/>
        <w:gridCol w:w="1134"/>
        <w:gridCol w:w="1134"/>
        <w:gridCol w:w="850"/>
        <w:gridCol w:w="850"/>
        <w:gridCol w:w="850"/>
        <w:gridCol w:w="1046"/>
        <w:gridCol w:w="1275"/>
        <w:gridCol w:w="1134"/>
        <w:gridCol w:w="2041"/>
        <w:gridCol w:w="1361"/>
        <w:gridCol w:w="1304"/>
        <w:gridCol w:w="124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участника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участника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участника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ОГРН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1" w:tooltip="consultantplus://offline/ref=A7772FE0DB36DCEF5F2F25C3BF913F802DAA0A6A430655CA490D83277446F13C40C689BA52F42F6E458C47C47F18E62CF9C44677E2902D0DW6z7J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ОКФС </w:t>
              </w:r>
            </w:hyperlink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2" w:tooltip="consultantplus://offline/ref=A7772FE0DB36DCEF5F2F25C3BF913F802FA8006A440D55CA490D83277446F13C52C6D1B653FD316E4999119539W4zCJ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ОКОПФ </w:t>
              </w:r>
            </w:hyperlink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 участника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главного распорядителя средств  бюджета, в ведении которого находится участник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руководителя, контактный телефон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главного бухгалтера, контактный телефон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6838" w:h="11905" w:orient="landscape"/>
          <w:pgMar w:top="993" w:right="1134" w:bottom="567" w:left="1134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  <w:t xml:space="preserve">___________</w:t>
      </w:r>
      <w:r/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5" w:h="16838" w:orient="portrait"/>
      <w:pgMar w:top="1134" w:right="567" w:bottom="1134" w:left="1276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82403913"/>
      <w:docPartObj>
        <w:docPartGallery w:val="Page Numbers (Top of Page)"/>
        <w:docPartUnique w:val="true"/>
      </w:docPartObj>
      <w:rPr/>
    </w:sdtPr>
    <w:sdtContent>
      <w:p>
        <w:pPr>
          <w:pStyle w:val="843"/>
          <w:jc w:val="center"/>
        </w:pPr>
        <w:r/>
        <w:r/>
      </w:p>
      <w:p>
        <w:pPr>
          <w:pStyle w:val="843"/>
          <w:jc w:val="center"/>
        </w:pPr>
        <w:r/>
        <w:r/>
      </w:p>
      <w:p>
        <w:pPr>
          <w:pStyle w:val="843"/>
          <w:jc w:val="center"/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6"/>
    <w:next w:val="836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7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6"/>
    <w:next w:val="836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7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7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7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7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7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7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7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6"/>
    <w:next w:val="836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7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6"/>
    <w:uiPriority w:val="34"/>
    <w:qFormat/>
    <w:pPr>
      <w:contextualSpacing/>
      <w:ind w:left="720"/>
    </w:pPr>
  </w:style>
  <w:style w:type="paragraph" w:styleId="681">
    <w:name w:val="Title"/>
    <w:basedOn w:val="836"/>
    <w:next w:val="836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37"/>
    <w:link w:val="681"/>
    <w:uiPriority w:val="10"/>
    <w:rPr>
      <w:sz w:val="48"/>
      <w:szCs w:val="48"/>
    </w:rPr>
  </w:style>
  <w:style w:type="paragraph" w:styleId="683">
    <w:name w:val="Subtitle"/>
    <w:basedOn w:val="836"/>
    <w:next w:val="836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7"/>
    <w:link w:val="683"/>
    <w:uiPriority w:val="11"/>
    <w:rPr>
      <w:sz w:val="24"/>
      <w:szCs w:val="24"/>
    </w:rPr>
  </w:style>
  <w:style w:type="paragraph" w:styleId="685">
    <w:name w:val="Quote"/>
    <w:basedOn w:val="836"/>
    <w:next w:val="836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6"/>
    <w:next w:val="836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character" w:styleId="689">
    <w:name w:val="Header Char"/>
    <w:basedOn w:val="837"/>
    <w:link w:val="843"/>
    <w:uiPriority w:val="99"/>
  </w:style>
  <w:style w:type="character" w:styleId="690">
    <w:name w:val="Footer Char"/>
    <w:basedOn w:val="837"/>
    <w:link w:val="845"/>
    <w:uiPriority w:val="99"/>
  </w:style>
  <w:style w:type="paragraph" w:styleId="691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845"/>
    <w:uiPriority w:val="99"/>
  </w:style>
  <w:style w:type="table" w:styleId="693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2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table" w:styleId="840">
    <w:name w:val="Table Grid"/>
    <w:basedOn w:val="83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3">
    <w:name w:val="Header"/>
    <w:basedOn w:val="836"/>
    <w:link w:val="844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4" w:customStyle="1">
    <w:name w:val="Верхний колонтитул Знак"/>
    <w:basedOn w:val="837"/>
    <w:link w:val="843"/>
    <w:uiPriority w:val="99"/>
  </w:style>
  <w:style w:type="paragraph" w:styleId="845">
    <w:name w:val="Footer"/>
    <w:basedOn w:val="836"/>
    <w:link w:val="8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6" w:customStyle="1">
    <w:name w:val="Нижний колонтитул Знак"/>
    <w:basedOn w:val="837"/>
    <w:link w:val="845"/>
    <w:uiPriority w:val="99"/>
  </w:style>
  <w:style w:type="paragraph" w:styleId="847">
    <w:name w:val="No Spacing"/>
    <w:uiPriority w:val="1"/>
    <w:qFormat/>
    <w:pPr>
      <w:spacing w:after="0" w:line="240" w:lineRule="auto"/>
    </w:pPr>
  </w:style>
  <w:style w:type="paragraph" w:styleId="848">
    <w:name w:val="Balloon Text"/>
    <w:basedOn w:val="836"/>
    <w:link w:val="84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9" w:customStyle="1">
    <w:name w:val="Текст выноски Знак"/>
    <w:basedOn w:val="837"/>
    <w:link w:val="848"/>
    <w:uiPriority w:val="99"/>
    <w:semiHidden/>
    <w:rPr>
      <w:rFonts w:ascii="Segoe UI" w:hAnsi="Segoe UI" w:cs="Segoe UI"/>
      <w:sz w:val="18"/>
      <w:szCs w:val="18"/>
    </w:rPr>
  </w:style>
  <w:style w:type="paragraph" w:styleId="850">
    <w:name w:val="Body Text"/>
    <w:basedOn w:val="836"/>
    <w:link w:val="851"/>
    <w:semiHidden/>
    <w:pPr>
      <w:jc w:val="center"/>
      <w:spacing w:after="0" w:line="240" w:lineRule="auto"/>
      <w:tabs>
        <w:tab w:val="left" w:pos="792" w:leader="none"/>
        <w:tab w:val="left" w:pos="972" w:leader="none"/>
      </w:tabs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51" w:customStyle="1">
    <w:name w:val="Основной текст Знак"/>
    <w:basedOn w:val="837"/>
    <w:link w:val="850"/>
    <w:semiHidden/>
    <w:rPr>
      <w:rFonts w:ascii="Times New Roman" w:hAnsi="Times New Roman" w:eastAsia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A7772FE0DB36DCEF5F2F25C3BF913F802DAA0A6A430655CA490D83277446F13C40C689BA52F42F6E458C47C47F18E62CF9C44677E2902D0DW6z7J" TargetMode="External"/><Relationship Id="rId12" Type="http://schemas.openxmlformats.org/officeDocument/2006/relationships/hyperlink" Target="consultantplus://offline/ref=A7772FE0DB36DCEF5F2F25C3BF913F802FA8006A440D55CA490D83277446F13C52C6D1B653FD316E4999119539W4zC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DEA39-F8D3-48D8-9DED-32FA1379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ГКУ НСО РИЦ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Сергеевна</dc:creator>
  <cp:keywords/>
  <dc:description/>
  <cp:revision>16</cp:revision>
  <dcterms:created xsi:type="dcterms:W3CDTF">2021-09-30T11:04:00Z</dcterms:created>
  <dcterms:modified xsi:type="dcterms:W3CDTF">2024-12-09T08:11:25Z</dcterms:modified>
</cp:coreProperties>
</file>