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7E1" w:rsidRDefault="00635206">
      <w:pPr>
        <w:tabs>
          <w:tab w:val="left" w:pos="0"/>
          <w:tab w:val="left" w:pos="3760"/>
        </w:tabs>
        <w:ind w:left="180"/>
        <w:jc w:val="center"/>
        <w:rPr>
          <w:rFonts w:ascii="Times New Roman" w:hAnsi="Times New Roman" w:cs="Times New Roman"/>
          <w:b/>
          <w:bCs/>
          <w:sz w:val="28"/>
          <w:szCs w:val="28"/>
        </w:rPr>
      </w:pPr>
      <w:r>
        <w:rPr>
          <w:rFonts w:ascii="Times New Roman" w:hAnsi="Times New Roman" w:cs="Times New Roman"/>
          <w:noProof/>
          <w:sz w:val="28"/>
          <w:szCs w:val="28"/>
          <w:lang w:eastAsia="ru-RU"/>
        </w:rPr>
        <mc:AlternateContent>
          <mc:Choice Requires="wpg">
            <w:drawing>
              <wp:inline distT="0" distB="0" distL="0" distR="0">
                <wp:extent cx="564515" cy="620395"/>
                <wp:effectExtent l="0" t="0" r="6985" b="8255"/>
                <wp:docPr id="1" name="Рисунок 1"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ochkovo"/>
                        <pic:cNvPicPr>
                          <a:picLocks noChangeAspect="1"/>
                        </pic:cNvPicPr>
                      </pic:nvPicPr>
                      <pic:blipFill>
                        <a:blip r:embed="rId8"/>
                        <a:stretch/>
                      </pic:blipFill>
                      <pic:spPr bwMode="auto">
                        <a:xfrm>
                          <a:off x="0" y="0"/>
                          <a:ext cx="564515" cy="620395"/>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4.45pt;height:48.85pt;mso-wrap-distance-left:0.00pt;mso-wrap-distance-top:0.00pt;mso-wrap-distance-right:0.00pt;mso-wrap-distance-bottom:0.00pt;" stroked="f">
                <v:path textboxrect="0,0,0,0"/>
                <v:imagedata r:id="rId12" o:title=""/>
              </v:shape>
            </w:pict>
          </mc:Fallback>
        </mc:AlternateContent>
      </w:r>
    </w:p>
    <w:p w:rsidR="00FB27E1" w:rsidRDefault="00FB27E1">
      <w:pPr>
        <w:tabs>
          <w:tab w:val="left" w:pos="0"/>
          <w:tab w:val="left" w:pos="3760"/>
        </w:tabs>
        <w:ind w:left="180"/>
        <w:jc w:val="center"/>
        <w:rPr>
          <w:rFonts w:ascii="Times New Roman" w:hAnsi="Times New Roman" w:cs="Times New Roman"/>
          <w:b/>
          <w:bCs/>
          <w:sz w:val="28"/>
          <w:szCs w:val="28"/>
        </w:rPr>
      </w:pPr>
    </w:p>
    <w:p w:rsidR="00FB27E1" w:rsidRDefault="00635206">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КОЧКОВСКОГО РАЙОНА</w:t>
      </w:r>
    </w:p>
    <w:p w:rsidR="00FB27E1" w:rsidRDefault="00635206">
      <w:pPr>
        <w:jc w:val="center"/>
        <w:rPr>
          <w:rFonts w:ascii="Times New Roman" w:hAnsi="Times New Roman" w:cs="Times New Roman"/>
          <w:b/>
          <w:bCs/>
          <w:sz w:val="28"/>
          <w:szCs w:val="28"/>
        </w:rPr>
      </w:pPr>
      <w:r>
        <w:rPr>
          <w:rFonts w:ascii="Times New Roman" w:hAnsi="Times New Roman" w:cs="Times New Roman"/>
          <w:b/>
          <w:bCs/>
          <w:sz w:val="28"/>
          <w:szCs w:val="28"/>
        </w:rPr>
        <w:t xml:space="preserve"> НОВОСИБИРСКОЙ ОБЛАСТИ</w:t>
      </w:r>
    </w:p>
    <w:p w:rsidR="00FB27E1" w:rsidRDefault="00635206">
      <w:pPr>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FB27E1" w:rsidRDefault="00DF7EB1">
      <w:pPr>
        <w:jc w:val="center"/>
        <w:rPr>
          <w:rFonts w:ascii="Times New Roman" w:hAnsi="Times New Roman" w:cs="Times New Roman"/>
          <w:sz w:val="28"/>
          <w:szCs w:val="28"/>
        </w:rPr>
      </w:pPr>
      <w:r>
        <w:rPr>
          <w:rFonts w:ascii="Times New Roman" w:hAnsi="Times New Roman" w:cs="Times New Roman"/>
          <w:sz w:val="28"/>
          <w:szCs w:val="28"/>
        </w:rPr>
        <w:t xml:space="preserve">от </w:t>
      </w:r>
      <w:bookmarkStart w:id="0" w:name="_GoBack"/>
      <w:r>
        <w:rPr>
          <w:rFonts w:ascii="Times New Roman" w:hAnsi="Times New Roman" w:cs="Times New Roman"/>
          <w:sz w:val="28"/>
          <w:szCs w:val="28"/>
        </w:rPr>
        <w:t xml:space="preserve">12.05.2025 </w:t>
      </w:r>
      <w:r w:rsidR="00635206">
        <w:rPr>
          <w:rFonts w:ascii="Times New Roman" w:hAnsi="Times New Roman" w:cs="Times New Roman"/>
          <w:sz w:val="28"/>
          <w:szCs w:val="28"/>
        </w:rPr>
        <w:t>№ 186 -па</w:t>
      </w:r>
    </w:p>
    <w:p w:rsidR="00FB27E1" w:rsidRDefault="00FB27E1">
      <w:pPr>
        <w:jc w:val="center"/>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Об утверждении Порядка открытия и ведения лицевых счетов муниципальных бюджетных (автономных) учреждений Кочковского района Новосибирской области администрацией Кочковского района Новосибирской области о об отмене Постановления от 03.12.2024 № 713-па </w:t>
      </w:r>
    </w:p>
    <w:p w:rsidR="00FB27E1" w:rsidRDefault="00635206">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«Об </w:t>
      </w:r>
      <w:r>
        <w:rPr>
          <w:rFonts w:ascii="Times New Roman" w:hAnsi="Times New Roman" w:cs="Times New Roman"/>
          <w:b/>
          <w:sz w:val="28"/>
          <w:szCs w:val="28"/>
        </w:rPr>
        <w:t>утверждении Порядка открытия и ведения лицевых счетов муниципальных бюджетных (автономных) учреждений Кочковского района Новосибирской области администрацией Кочковского района Новосибирской области»</w:t>
      </w:r>
    </w:p>
    <w:bookmarkEnd w:id="0"/>
    <w:p w:rsidR="00FB27E1" w:rsidRDefault="00FB27E1">
      <w:pPr>
        <w:spacing w:after="0"/>
        <w:rPr>
          <w:rFonts w:ascii="Times New Roman" w:hAnsi="Times New Roman" w:cs="Times New Roman"/>
          <w:b/>
          <w:bCs/>
          <w:sz w:val="28"/>
          <w:szCs w:val="28"/>
        </w:rPr>
      </w:pPr>
    </w:p>
    <w:p w:rsidR="00FB27E1" w:rsidRDefault="00FB27E1">
      <w:pPr>
        <w:spacing w:after="0"/>
        <w:rPr>
          <w:rFonts w:ascii="Times New Roman" w:hAnsi="Times New Roman" w:cs="Times New Roman"/>
          <w:b/>
          <w:bCs/>
          <w:sz w:val="28"/>
          <w:szCs w:val="28"/>
        </w:rPr>
      </w:pPr>
    </w:p>
    <w:p w:rsidR="00FB27E1" w:rsidRDefault="0063520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пунктом 9 статьи 220.1 Бюджетного </w:t>
      </w:r>
      <w:hyperlink r:id="rId13" w:tooltip="consultantplus://offline/ref=6BF8D5E87EF193A130CA246EB671CF77D0009595C3F8C2587375BB09B3B3DC919FF9D336039661E11CABF2EA488AEE16929287B1D6A3F9b3J" w:history="1">
        <w:r>
          <w:rPr>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 частью 13 статьи 7 Закона Новосибирской области от 07.10.2011 № 112-ОЗ (ред. от 12.03.2024) «О бюджетном процессе в Новосибирской области»</w:t>
      </w:r>
    </w:p>
    <w:p w:rsidR="00FB27E1" w:rsidRDefault="006352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ПОСТАНОВЛЯЮ:</w:t>
      </w:r>
    </w:p>
    <w:p w:rsidR="00FB27E1" w:rsidRDefault="006352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1. Утвердить прилагаемый</w:t>
      </w:r>
      <w:r>
        <w:rPr>
          <w:rFonts w:ascii="Times New Roman" w:hAnsi="Times New Roman" w:cs="Times New Roman"/>
          <w:sz w:val="28"/>
          <w:szCs w:val="28"/>
        </w:rPr>
        <w:t xml:space="preserve"> Порядок открытия и ведения лицевых счетов муниципальных бюджетных (автономных) учреждений Кочковского района Новосибирской области администрацией Кочковского района Новосибирской области, «далее – Порядок». </w:t>
      </w:r>
    </w:p>
    <w:p w:rsidR="00FB27E1" w:rsidRDefault="006352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2. Постановление администрации Кочко</w:t>
      </w:r>
      <w:r>
        <w:rPr>
          <w:rFonts w:ascii="Times New Roman" w:hAnsi="Times New Roman" w:cs="Times New Roman"/>
          <w:sz w:val="28"/>
          <w:szCs w:val="28"/>
        </w:rPr>
        <w:t>вского района Новосибирской области от 03.12.2024 № 713-па «Об утверждении Порядка открытия и ведения лицевых счетов муниципальных бюджетных (автономных) учреждений Кочковского района Новосибирской области администрацией Кочковского района Новосибирской об</w:t>
      </w:r>
      <w:r>
        <w:rPr>
          <w:rFonts w:ascii="Times New Roman" w:hAnsi="Times New Roman" w:cs="Times New Roman"/>
          <w:sz w:val="28"/>
          <w:szCs w:val="28"/>
        </w:rPr>
        <w:t>ласти» считать утратившим силу.</w:t>
      </w:r>
    </w:p>
    <w:p w:rsidR="00FB27E1" w:rsidRDefault="006352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3. Подпункт 5 пункта 8 и подпункт 5 пункта 13 настоящего Порядка действует до 31.12.2025 года.</w:t>
      </w:r>
    </w:p>
    <w:p w:rsidR="00FB27E1" w:rsidRDefault="006352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4. Довести настоящее постановление до сведения получателей средств районного бюджета Кочковского района </w:t>
      </w:r>
      <w:r>
        <w:rPr>
          <w:rFonts w:ascii="Times New Roman" w:hAnsi="Times New Roman" w:cs="Times New Roman"/>
          <w:sz w:val="28"/>
          <w:szCs w:val="28"/>
        </w:rPr>
        <w:t xml:space="preserve">Новосибирской области.      </w:t>
      </w:r>
    </w:p>
    <w:p w:rsidR="00FB27E1" w:rsidRDefault="006352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5. Управляющему делами администрации Кочковского района Новосибирской области (Н.Н. Храпаль) разместить настоящее постановление на официальном сайте администрации Кочковского района Новосибирской области и опубликова</w:t>
      </w:r>
      <w:r>
        <w:rPr>
          <w:rFonts w:ascii="Times New Roman" w:hAnsi="Times New Roman" w:cs="Times New Roman"/>
          <w:sz w:val="28"/>
          <w:szCs w:val="28"/>
        </w:rPr>
        <w:t>ть в периодическом печатном издании органов районного самоуправления Кочковского района Новосибирской области «Вестник Кочковского района».</w:t>
      </w:r>
    </w:p>
    <w:p w:rsidR="00FB27E1" w:rsidRDefault="006352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6. Контроль за исполнением настоящего постановления возложить на заместителя главы администрации Кочковского района</w:t>
      </w:r>
      <w:r>
        <w:rPr>
          <w:rFonts w:ascii="Times New Roman" w:hAnsi="Times New Roman" w:cs="Times New Roman"/>
          <w:sz w:val="28"/>
          <w:szCs w:val="28"/>
        </w:rPr>
        <w:t xml:space="preserve"> Новосибирской области М.В.Белоус.</w:t>
      </w:r>
    </w:p>
    <w:p w:rsidR="00FB27E1" w:rsidRDefault="00FB27E1">
      <w:pPr>
        <w:spacing w:after="0" w:line="276" w:lineRule="auto"/>
        <w:jc w:val="both"/>
        <w:rPr>
          <w:rFonts w:ascii="Times New Roman" w:hAnsi="Times New Roman" w:cs="Times New Roman"/>
          <w:sz w:val="28"/>
          <w:szCs w:val="28"/>
        </w:rPr>
      </w:pPr>
    </w:p>
    <w:p w:rsidR="00FB27E1" w:rsidRDefault="00FB27E1">
      <w:pPr>
        <w:spacing w:after="0"/>
        <w:jc w:val="both"/>
        <w:rPr>
          <w:rFonts w:ascii="Times New Roman" w:hAnsi="Times New Roman" w:cs="Times New Roman"/>
          <w:sz w:val="28"/>
          <w:szCs w:val="28"/>
        </w:rPr>
      </w:pPr>
    </w:p>
    <w:p w:rsidR="00FB27E1" w:rsidRDefault="00FB27E1">
      <w:pPr>
        <w:spacing w:after="0"/>
        <w:jc w:val="both"/>
        <w:rPr>
          <w:rFonts w:ascii="Times New Roman" w:hAnsi="Times New Roman" w:cs="Times New Roman"/>
          <w:sz w:val="28"/>
          <w:szCs w:val="28"/>
        </w:rPr>
      </w:pPr>
    </w:p>
    <w:p w:rsidR="00FB27E1" w:rsidRDefault="00FB27E1">
      <w:pPr>
        <w:spacing w:after="0"/>
        <w:jc w:val="both"/>
        <w:rPr>
          <w:rFonts w:ascii="Times New Roman" w:hAnsi="Times New Roman" w:cs="Times New Roman"/>
          <w:sz w:val="28"/>
          <w:szCs w:val="28"/>
        </w:rPr>
      </w:pPr>
    </w:p>
    <w:p w:rsidR="00FB27E1" w:rsidRDefault="0063520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FB27E1" w:rsidRDefault="00635206">
      <w:pPr>
        <w:spacing w:after="0"/>
        <w:rPr>
          <w:rFonts w:ascii="Times New Roman" w:hAnsi="Times New Roman" w:cs="Times New Roman"/>
          <w:sz w:val="28"/>
          <w:szCs w:val="28"/>
        </w:rPr>
      </w:pPr>
      <w:r>
        <w:rPr>
          <w:rFonts w:ascii="Times New Roman" w:hAnsi="Times New Roman" w:cs="Times New Roman"/>
          <w:sz w:val="28"/>
          <w:szCs w:val="28"/>
        </w:rPr>
        <w:t>Глава Кочковского района</w:t>
      </w:r>
    </w:p>
    <w:p w:rsidR="00FB27E1" w:rsidRDefault="00635206">
      <w:pPr>
        <w:spacing w:after="0"/>
        <w:rPr>
          <w:rFonts w:ascii="Times New Roman" w:hAnsi="Times New Roman" w:cs="Times New Roman"/>
          <w:sz w:val="28"/>
          <w:szCs w:val="28"/>
        </w:rPr>
      </w:pPr>
      <w:r>
        <w:rPr>
          <w:rFonts w:ascii="Times New Roman" w:hAnsi="Times New Roman" w:cs="Times New Roman"/>
          <w:sz w:val="28"/>
          <w:szCs w:val="28"/>
        </w:rPr>
        <w:t>Новосибирской области                                                                             П.А.Шилин</w:t>
      </w:r>
    </w:p>
    <w:p w:rsidR="00FB27E1" w:rsidRDefault="00FB27E1">
      <w:pPr>
        <w:spacing w:after="0"/>
        <w:rPr>
          <w:rFonts w:ascii="Times New Roman" w:hAnsi="Times New Roman" w:cs="Times New Roman"/>
          <w:sz w:val="28"/>
          <w:szCs w:val="28"/>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FB27E1">
      <w:pPr>
        <w:spacing w:after="0"/>
        <w:jc w:val="both"/>
        <w:rPr>
          <w:rFonts w:ascii="Times New Roman" w:hAnsi="Times New Roman" w:cs="Times New Roman"/>
          <w:sz w:val="20"/>
          <w:szCs w:val="20"/>
        </w:rPr>
      </w:pPr>
    </w:p>
    <w:p w:rsidR="00FB27E1" w:rsidRDefault="00635206">
      <w:pPr>
        <w:spacing w:after="0"/>
        <w:jc w:val="both"/>
        <w:rPr>
          <w:rFonts w:ascii="Times New Roman" w:hAnsi="Times New Roman" w:cs="Times New Roman"/>
          <w:sz w:val="20"/>
          <w:szCs w:val="20"/>
        </w:rPr>
      </w:pPr>
      <w:r>
        <w:rPr>
          <w:rFonts w:ascii="Times New Roman" w:hAnsi="Times New Roman" w:cs="Times New Roman"/>
          <w:sz w:val="20"/>
          <w:szCs w:val="20"/>
        </w:rPr>
        <w:t>Гусаренко Н.А.</w:t>
      </w:r>
    </w:p>
    <w:p w:rsidR="00FB27E1" w:rsidRDefault="00FB27E1">
      <w:pPr>
        <w:spacing w:after="0"/>
        <w:jc w:val="both"/>
        <w:rPr>
          <w:rFonts w:ascii="Times New Roman" w:hAnsi="Times New Roman" w:cs="Times New Roman"/>
          <w:sz w:val="20"/>
          <w:szCs w:val="20"/>
        </w:rPr>
      </w:pPr>
    </w:p>
    <w:p w:rsidR="00FB27E1" w:rsidRDefault="00635206">
      <w:pPr>
        <w:spacing w:after="0"/>
        <w:jc w:val="both"/>
        <w:rPr>
          <w:rFonts w:ascii="Times New Roman" w:hAnsi="Times New Roman" w:cs="Times New Roman"/>
          <w:sz w:val="20"/>
          <w:szCs w:val="20"/>
        </w:rPr>
      </w:pPr>
      <w:r>
        <w:rPr>
          <w:rFonts w:ascii="Times New Roman" w:hAnsi="Times New Roman" w:cs="Times New Roman"/>
          <w:sz w:val="20"/>
          <w:szCs w:val="20"/>
        </w:rPr>
        <w:t>22-861</w:t>
      </w:r>
    </w:p>
    <w:p w:rsidR="00FB27E1" w:rsidRDefault="00FB27E1">
      <w:pPr>
        <w:tabs>
          <w:tab w:val="left" w:pos="851"/>
          <w:tab w:val="left" w:pos="1134"/>
        </w:tabs>
        <w:spacing w:after="0" w:line="240" w:lineRule="auto"/>
        <w:ind w:left="6663"/>
        <w:jc w:val="both"/>
        <w:rPr>
          <w:rFonts w:ascii="Times New Roman" w:eastAsia="Times New Roman" w:hAnsi="Times New Roman" w:cs="Times New Roman"/>
          <w:sz w:val="28"/>
          <w:szCs w:val="28"/>
          <w:lang w:eastAsia="ru-RU"/>
        </w:rPr>
      </w:pPr>
    </w:p>
    <w:p w:rsidR="00FB27E1" w:rsidRDefault="00635206">
      <w:pPr>
        <w:tabs>
          <w:tab w:val="left" w:pos="851"/>
          <w:tab w:val="left" w:pos="1134"/>
        </w:tabs>
        <w:spacing w:after="0" w:line="240" w:lineRule="auto"/>
        <w:ind w:left="66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УТВЕРЖДЕН</w:t>
      </w:r>
    </w:p>
    <w:p w:rsidR="00FB27E1" w:rsidRDefault="00635206">
      <w:pPr>
        <w:spacing w:after="0" w:line="240" w:lineRule="auto"/>
        <w:ind w:left="6804" w:hanging="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Постановлением             Администрации </w:t>
      </w:r>
    </w:p>
    <w:p w:rsidR="00FB27E1" w:rsidRDefault="00635206">
      <w:pPr>
        <w:spacing w:after="0" w:line="240" w:lineRule="auto"/>
        <w:ind w:left="6804" w:hanging="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Кочковского района</w:t>
      </w:r>
    </w:p>
    <w:p w:rsidR="00FB27E1" w:rsidRDefault="00635206">
      <w:pPr>
        <w:spacing w:after="0" w:line="240" w:lineRule="auto"/>
        <w:ind w:left="6804" w:hanging="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Новосибирской области</w:t>
      </w:r>
    </w:p>
    <w:p w:rsidR="00FB27E1" w:rsidRDefault="00635206">
      <w:pPr>
        <w:spacing w:after="0" w:line="240" w:lineRule="auto"/>
        <w:ind w:left="63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12.05.2025 № 186-па</w:t>
      </w:r>
    </w:p>
    <w:p w:rsidR="00FB27E1" w:rsidRDefault="00FB27E1">
      <w:pPr>
        <w:spacing w:after="0" w:line="240" w:lineRule="auto"/>
        <w:jc w:val="right"/>
        <w:rPr>
          <w:rFonts w:ascii="Times New Roman" w:hAnsi="Times New Roman" w:cs="Times New Roman"/>
          <w:bCs/>
          <w:sz w:val="28"/>
          <w:szCs w:val="28"/>
        </w:rPr>
      </w:pPr>
    </w:p>
    <w:p w:rsidR="00FB27E1" w:rsidRDefault="00635206">
      <w:pPr>
        <w:tabs>
          <w:tab w:val="left" w:pos="946"/>
          <w:tab w:val="left" w:pos="3872"/>
          <w:tab w:val="center" w:pos="496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ПОРЯДОК</w:t>
      </w:r>
    </w:p>
    <w:p w:rsidR="00FB27E1" w:rsidRDefault="00635206">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открытия и ведения лицевых счетов муниципальных бюджетных (автономных) учреждений Кочковского района Новосибирской области администрацией Кочковского района Новосибирской области</w:t>
      </w:r>
    </w:p>
    <w:p w:rsidR="00FB27E1" w:rsidRDefault="00FB27E1">
      <w:pPr>
        <w:pStyle w:val="ConsPlusTitle"/>
        <w:ind w:firstLine="709"/>
        <w:jc w:val="center"/>
        <w:outlineLvl w:val="0"/>
        <w:rPr>
          <w:rFonts w:ascii="Times New Roman" w:hAnsi="Times New Roman" w:cs="Times New Roman"/>
          <w:sz w:val="32"/>
          <w:szCs w:val="32"/>
        </w:rPr>
      </w:pPr>
    </w:p>
    <w:p w:rsidR="00FB27E1" w:rsidRDefault="00635206">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1. Общие положения</w:t>
      </w:r>
    </w:p>
    <w:p w:rsidR="00FB27E1" w:rsidRDefault="00FB27E1">
      <w:pPr>
        <w:pStyle w:val="ConsPlusNormal"/>
        <w:ind w:firstLine="540"/>
        <w:jc w:val="center"/>
        <w:rPr>
          <w:rFonts w:ascii="Times New Roman" w:hAnsi="Times New Roman" w:cs="Times New Roman"/>
          <w:sz w:val="28"/>
          <w:szCs w:val="28"/>
        </w:rPr>
      </w:pPr>
    </w:p>
    <w:p w:rsidR="00FB27E1" w:rsidRDefault="00635206">
      <w:pPr>
        <w:pStyle w:val="af5"/>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1.1. Основные понятия</w:t>
      </w:r>
    </w:p>
    <w:p w:rsidR="00FB27E1" w:rsidRDefault="00FB27E1">
      <w:pPr>
        <w:pStyle w:val="af5"/>
        <w:spacing w:after="0" w:line="240" w:lineRule="auto"/>
        <w:ind w:left="1429"/>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Настоящий Порядок открытия и в</w:t>
      </w:r>
      <w:r>
        <w:rPr>
          <w:rFonts w:ascii="Times New Roman" w:hAnsi="Times New Roman" w:cs="Times New Roman"/>
          <w:sz w:val="28"/>
          <w:szCs w:val="28"/>
        </w:rPr>
        <w:t xml:space="preserve">едения лицевых счетов муниципальных бюджетных (автономных) учреждений Кочковского района Новосибирской области администрацией Кочковского района Новосибирской области (далее – Порядок) разработан в соответствии с пунктом 6 статьи 220.1  Бюджетного </w:t>
      </w:r>
      <w:hyperlink r:id="rId14" w:tooltip="consultantplus://offline/ref=6A2AD64191A4BC2B08573BDB631F71EEC6AAF255D7C93DF02B415A6D7EE42F8F00BC4B007809D962FC053C029B99E581762D3C309A33ICyFI" w:history="1">
        <w:r>
          <w:rPr>
            <w:rFonts w:ascii="Times New Roman" w:hAnsi="Times New Roman" w:cs="Times New Roman"/>
            <w:sz w:val="28"/>
            <w:szCs w:val="28"/>
          </w:rPr>
          <w:t>кодекс</w:t>
        </w:r>
      </w:hyperlink>
      <w:r>
        <w:rPr>
          <w:rFonts w:ascii="Times New Roman" w:hAnsi="Times New Roman" w:cs="Times New Roman"/>
          <w:sz w:val="28"/>
          <w:szCs w:val="28"/>
        </w:rPr>
        <w:t xml:space="preserve">а Российской Федерации, пунктом 3 статьи 30 Федерального </w:t>
      </w:r>
      <w:hyperlink r:id="rId15" w:tooltip="consultantplus://offline/ref=A3BACE995915E12C2C24D7A10A3C101BD933C44523C7E1BF31CE5C3475320C3DF77C01C2BC387842501A42B27B1993DE913418E0A8D634FDI2X0F" w:history="1">
        <w:r>
          <w:rPr>
            <w:rFonts w:ascii="Times New Roman" w:hAnsi="Times New Roman" w:cs="Times New Roman"/>
            <w:sz w:val="28"/>
            <w:szCs w:val="28"/>
          </w:rPr>
          <w:t>закон</w:t>
        </w:r>
      </w:hyperlink>
      <w:r>
        <w:rPr>
          <w:rFonts w:ascii="Times New Roman" w:hAnsi="Times New Roman" w:cs="Times New Roman"/>
          <w:sz w:val="28"/>
          <w:szCs w:val="28"/>
        </w:rPr>
        <w:t>а от 08.05.2010 № 83-ФЗ «О внесении изменений в отдельные законодательные акты Российс</w:t>
      </w:r>
      <w:r>
        <w:rPr>
          <w:rFonts w:ascii="Times New Roman" w:hAnsi="Times New Roman" w:cs="Times New Roman"/>
          <w:sz w:val="28"/>
          <w:szCs w:val="28"/>
        </w:rPr>
        <w:t xml:space="preserve">кой Федерации в связи с совершенствованием правового положения государственных (муниципальных) учреждений», пунктом 3.3 статьи 2 Федерального </w:t>
      </w:r>
      <w:hyperlink r:id="rId16" w:tooltip="consultantplus://offline/ref=6D2C1B93D772596492C88B4894F24EB9D7DC065C4724799D975EF75B3768BC247080F4EAC7074F2DD7B459A53426F8BF7D0632q5V0F" w:history="1">
        <w:r>
          <w:rPr>
            <w:rFonts w:ascii="Times New Roman" w:hAnsi="Times New Roman" w:cs="Times New Roman"/>
            <w:sz w:val="28"/>
            <w:szCs w:val="28"/>
          </w:rPr>
          <w:t>закон</w:t>
        </w:r>
      </w:hyperlink>
      <w:r>
        <w:rPr>
          <w:rFonts w:ascii="Times New Roman" w:hAnsi="Times New Roman" w:cs="Times New Roman"/>
          <w:sz w:val="28"/>
          <w:szCs w:val="28"/>
        </w:rPr>
        <w:t>а от 03.11.2006 № 174-ФЗ «Об автономных учреждениях» и определяет общие требования к порядку открытия и ведения лицевых счетов муниципальных бюджетных (автономных) учреждений Новосибирской области администрацией Ко</w:t>
      </w:r>
      <w:r>
        <w:rPr>
          <w:rFonts w:ascii="Times New Roman" w:hAnsi="Times New Roman" w:cs="Times New Roman"/>
          <w:sz w:val="28"/>
          <w:szCs w:val="28"/>
        </w:rPr>
        <w:t>чковского района Новосибирской области.</w:t>
      </w:r>
    </w:p>
    <w:p w:rsidR="00FB27E1" w:rsidRDefault="00635206">
      <w:pPr>
        <w:widowControl w:val="0"/>
        <w:spacing w:after="0" w:line="240" w:lineRule="auto"/>
        <w:ind w:firstLine="708"/>
        <w:jc w:val="both"/>
        <w:rPr>
          <w:rFonts w:ascii="Times New Roman" w:hAnsi="Times New Roman" w:cs="Times New Roman"/>
        </w:rPr>
      </w:pPr>
      <w:r>
        <w:rPr>
          <w:rFonts w:ascii="Times New Roman" w:hAnsi="Times New Roman" w:cs="Times New Roman"/>
          <w:sz w:val="28"/>
          <w:szCs w:val="28"/>
        </w:rPr>
        <w:t xml:space="preserve">Обязанности, права и ответственность администрации района </w:t>
      </w:r>
      <w:r>
        <w:rPr>
          <w:rFonts w:ascii="Times New Roman" w:hAnsi="Times New Roman" w:cs="Times New Roman"/>
          <w:sz w:val="28"/>
          <w:szCs w:val="28"/>
        </w:rPr>
        <w:t>и клиентов при открытии и ведении лицевых счетов вытекает из статьи 219 Бюджетного кодекса Российской Федерации, настоящего Порядка и договора на расчетное обслуживание лицевых счетов в администрации района Новосибирской области (Приложение № 2 к Порядку).</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целях настоящего Порядка используются следующие понятия, термины и сокращения: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администрация района – администрация Кочковского района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глава – глава Кочковского района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финансов района – управл</w:t>
      </w:r>
      <w:r>
        <w:rPr>
          <w:rFonts w:ascii="Times New Roman" w:hAnsi="Times New Roman" w:cs="Times New Roman"/>
          <w:sz w:val="28"/>
          <w:szCs w:val="28"/>
        </w:rPr>
        <w:t>ение финансов и налоговой политики Кочковского района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финансов – министерство финансов и налоговой политики Новосибирской области (МФ и НП НСО);</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министр – министр финансов и налоговой политики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w:t>
      </w:r>
      <w:r>
        <w:rPr>
          <w:rFonts w:ascii="Times New Roman" w:hAnsi="Times New Roman" w:cs="Times New Roman"/>
          <w:sz w:val="28"/>
          <w:szCs w:val="28"/>
        </w:rPr>
        <w:t>ный бюджет – местный бюджет Кочковского района Новосибирской области;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получатель средств – муниципальное учреждение Новосибирской области, находящееся в ведении главного распорядителя бюджетных средств казенное учреждение, имеющее право на принятие и (или)</w:t>
      </w:r>
      <w:r>
        <w:rPr>
          <w:rFonts w:ascii="Times New Roman" w:hAnsi="Times New Roman" w:cs="Times New Roman"/>
          <w:sz w:val="28"/>
          <w:szCs w:val="28"/>
        </w:rPr>
        <w:t xml:space="preserve"> исполнение бюджетных обязательств от имени публично-правового образования за счет средств местного бюджета;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клиент – муниципальное бюджетное (автономное) учреждение, которому в соответствии с настоящим Порядком открыт лицевой счет в администрации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обособленное подразделение – созданное в соответствии с уставными документами клиента, территориально обособленное от него структурное подразделение, действующее на основании утвержденного клиентом Положения, наделенное имуществом, находящимся в оперативно</w:t>
      </w:r>
      <w:r>
        <w:rPr>
          <w:rFonts w:ascii="Times New Roman" w:hAnsi="Times New Roman" w:cs="Times New Roman"/>
          <w:sz w:val="28"/>
          <w:szCs w:val="28"/>
        </w:rPr>
        <w:t>м управлении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обособленное подразделение, наделенное клиентом обязанностью ведения бухгалтерского учета, в целях настоящего Порядка распространяется понятие «клиент»;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дело клиента – оформленные в отдельное дело документы, необходимые для открыти</w:t>
      </w:r>
      <w:r>
        <w:rPr>
          <w:rFonts w:ascii="Times New Roman" w:hAnsi="Times New Roman" w:cs="Times New Roman"/>
          <w:sz w:val="28"/>
          <w:szCs w:val="28"/>
        </w:rPr>
        <w:t>я, переоформления и закрытия клиентом лицевых счетов в администрации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распоряжение – распоряжение о совершении казначейских платежей;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бюджетные данные – бюджетные ассигнования, лимиты бюджетных обязательств, показатели кассового плана;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финан</w:t>
      </w:r>
      <w:r>
        <w:rPr>
          <w:rFonts w:ascii="Times New Roman" w:hAnsi="Times New Roman" w:cs="Times New Roman"/>
          <w:sz w:val="28"/>
          <w:szCs w:val="28"/>
        </w:rPr>
        <w:t>сирования – документ, устанавливающий очередность оплаты расходов получателей средств в течение месяца по датам, в разрезе главных распорядителей бюджетных средств, кодов классификации расходов бюджетов и источников финансирования дефицита бюджета, типа ср</w:t>
      </w:r>
      <w:r>
        <w:rPr>
          <w:rFonts w:ascii="Times New Roman" w:hAnsi="Times New Roman" w:cs="Times New Roman"/>
          <w:sz w:val="28"/>
          <w:szCs w:val="28"/>
        </w:rPr>
        <w:t>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лицевой счет –  регистр аналитического учета, предназначенный для отражения операций клиентов, связанных с принятием обязательств, поступлениями и перечислениями соответствующих средств;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учредитель –орган исполнительной власти Кочковского района Нов</w:t>
      </w:r>
      <w:r>
        <w:rPr>
          <w:rFonts w:ascii="Times New Roman" w:hAnsi="Times New Roman" w:cs="Times New Roman"/>
          <w:sz w:val="28"/>
          <w:szCs w:val="28"/>
        </w:rPr>
        <w:t>осибирской области, осуществляющий в отношении муниципального бюджетного (автономного) учреждения Кочковского района Новосибирской области функции и полномочия учредителя;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выписка – документ, содержащий информацию о каждой операции, отраженной на лицевом с</w:t>
      </w:r>
      <w:r>
        <w:rPr>
          <w:rFonts w:ascii="Times New Roman" w:hAnsi="Times New Roman" w:cs="Times New Roman"/>
          <w:sz w:val="28"/>
          <w:szCs w:val="28"/>
        </w:rPr>
        <w:t>чете на указанную дату в разрезе документов, и остатках соответствующих показателей на лицевом счете на начало и конец дня;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приложение к выписке – документы, содержащие информацию об операциях, отраженных на лицевом счете, на указанную дату, сгруппированны</w:t>
      </w:r>
      <w:r>
        <w:rPr>
          <w:rFonts w:ascii="Times New Roman" w:hAnsi="Times New Roman" w:cs="Times New Roman"/>
          <w:sz w:val="28"/>
          <w:szCs w:val="28"/>
        </w:rPr>
        <w:t>е по определенным признакам;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казначейский отдел – отдел казначейского исполнения и отчетности Кочковского района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УФК по НСО – Управление Федерального казначейства по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карточка образцов подписей – документ с обра</w:t>
      </w:r>
      <w:r>
        <w:rPr>
          <w:rFonts w:ascii="Times New Roman" w:hAnsi="Times New Roman" w:cs="Times New Roman"/>
          <w:sz w:val="28"/>
          <w:szCs w:val="28"/>
        </w:rPr>
        <w:t>зцами подписей должностных лиц, имеющих право подписи платежных и иных документов при совершении операций по лицевым счетам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казначейские счета – счета, открываемые в УФК по НСО администрации района, на которых ведутся лицевые счета клиентов в целя</w:t>
      </w:r>
      <w:r>
        <w:rPr>
          <w:rFonts w:ascii="Times New Roman" w:hAnsi="Times New Roman" w:cs="Times New Roman"/>
          <w:sz w:val="28"/>
          <w:szCs w:val="28"/>
        </w:rPr>
        <w:t>х организации казначейского обслуживания исполнения местного бюджета Кочковского района Новосибирской области;</w:t>
      </w:r>
    </w:p>
    <w:p w:rsidR="00FB27E1" w:rsidRDefault="00635206">
      <w:pPr>
        <w:pStyle w:val="ConsPlusNormal"/>
        <w:ind w:firstLine="709"/>
        <w:jc w:val="both"/>
        <w:rPr>
          <w:rFonts w:ascii="Times New Roman" w:hAnsi="Times New Roman" w:cs="Times New Roman"/>
        </w:rPr>
      </w:pPr>
      <w:r>
        <w:rPr>
          <w:rFonts w:ascii="Times New Roman" w:hAnsi="Times New Roman" w:cs="Times New Roman"/>
          <w:sz w:val="28"/>
          <w:szCs w:val="28"/>
        </w:rPr>
        <w:t>информационная система по исполнению местного бюджета – программный комплекс «Региональный электронный бюджет. Исполнение бюджета (ПК «Web</w:t>
      </w:r>
      <w:r>
        <w:rPr>
          <w:rFonts w:ascii="Times New Roman" w:hAnsi="Times New Roman" w:cs="Times New Roman"/>
          <w:sz w:val="28"/>
          <w:szCs w:val="28"/>
        </w:rPr>
        <w:t>-исполнение»)» государственной информационной системы «Автоматизированная система управления бюджетными процессами Новосибирской области» (далее соответственно – ПК «Web-исполнение», ГИС «Управление бюджетными процессами») с использованием электронной подп</w:t>
      </w:r>
      <w:r>
        <w:rPr>
          <w:rFonts w:ascii="Times New Roman" w:hAnsi="Times New Roman" w:cs="Times New Roman"/>
          <w:sz w:val="28"/>
          <w:szCs w:val="28"/>
        </w:rPr>
        <w:t xml:space="preserve">иси (далее – ЭП);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НДФЛ – налог на доходы физических лиц;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ЭП – электронная подпись;</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пакет отчетных форм – файл, содержащий электронные документы, формируемые по лицевому счету клиента сотрудником казначейского отдела  и подписанные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графический файл – </w:t>
      </w:r>
      <w:r>
        <w:rPr>
          <w:rFonts w:ascii="Times New Roman" w:hAnsi="Times New Roman" w:cs="Times New Roman"/>
          <w:sz w:val="28"/>
          <w:szCs w:val="28"/>
        </w:rPr>
        <w:t>файл произвольного формата, прикрепляемый к электронному документу (распоряжение, сведения об обязательстве, сведения о документах, подтверждающих возникновение денежных обязательств, уведомление об уточнении вида и принадлежности платежа и т.п.) и содержа</w:t>
      </w:r>
      <w:r>
        <w:rPr>
          <w:rFonts w:ascii="Times New Roman" w:hAnsi="Times New Roman" w:cs="Times New Roman"/>
          <w:sz w:val="28"/>
          <w:szCs w:val="28"/>
        </w:rPr>
        <w:t>щий изображение документа, полученное в результате сканирования бумажного оригинала документа;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КБК – код бюджетной классификации Российской Федерации;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КОСГУ – классификация операций сектора государственного управления;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Коды аналитической группы подвида дох</w:t>
      </w:r>
      <w:r>
        <w:rPr>
          <w:rFonts w:ascii="Times New Roman" w:hAnsi="Times New Roman" w:cs="Times New Roman"/>
          <w:sz w:val="28"/>
          <w:szCs w:val="28"/>
        </w:rPr>
        <w:t xml:space="preserve">одов бюджетов – коды группировки доходов бюджетов бюджетной системы Российской Федерации по виду финансовых операций, относящихся к доходам, указываемые в 18 – 20 разрядах структуры двадцатизначного кода классификации доходов бюджетов в соответствии с </w:t>
      </w:r>
      <w:hyperlink r:id="rId17" w:tooltip="consultantplus://offline/ref=9602762E71F78BFF0F12075B7A1CC7CF6D8A0585059F1DDAEBD23337C547CCC6A16956428287EF7C42F74FE78C0D09292E4889E0FC35D23Fu733F" w:history="1">
        <w:r>
          <w:rPr>
            <w:rFonts w:ascii="Times New Roman" w:hAnsi="Times New Roman" w:cs="Times New Roman"/>
            <w:sz w:val="28"/>
            <w:szCs w:val="28"/>
          </w:rPr>
          <w:t>Порядком</w:t>
        </w:r>
      </w:hyperlink>
      <w:r>
        <w:rPr>
          <w:rFonts w:ascii="Times New Roman" w:hAnsi="Times New Roman" w:cs="Times New Roman"/>
          <w:sz w:val="28"/>
          <w:szCs w:val="28"/>
        </w:rPr>
        <w:t xml:space="preserve"> формирования и применения кодов бюджетной классификации Российской Федерации, их структуре и принципах назначения, утвержденным приказом Минфина России от 06.06.2019 № 85н «О Порядке формирова</w:t>
      </w:r>
      <w:r>
        <w:rPr>
          <w:rFonts w:ascii="Times New Roman" w:hAnsi="Times New Roman" w:cs="Times New Roman"/>
          <w:sz w:val="28"/>
          <w:szCs w:val="28"/>
        </w:rPr>
        <w:t>ния и применения кодов бюджетной классификации Российской Федерации, их структуре и принципах назначения»;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Коды ВР – коды видов расходов бюджетов бюджетной системы Российской Федерации, указываемые в 18 – 20 разрядах структуры двадцатизначного кода классиф</w:t>
      </w:r>
      <w:r>
        <w:rPr>
          <w:rFonts w:ascii="Times New Roman" w:hAnsi="Times New Roman" w:cs="Times New Roman"/>
          <w:sz w:val="28"/>
          <w:szCs w:val="28"/>
        </w:rPr>
        <w:t>икации расходов бюджетов в соответствии с </w:t>
      </w:r>
      <w:hyperlink r:id="rId18" w:tooltip="consultantplus://offline/ref=9602762E71F78BFF0F12075B7A1CC7CF6D8A0585059F1DDAEBD23337C547CCC6A16956428287EF7C42F74FE78C0D09292E4889E0FC35D23Fu733F" w:history="1">
        <w:r>
          <w:rPr>
            <w:rFonts w:ascii="Times New Roman" w:hAnsi="Times New Roman" w:cs="Times New Roman"/>
            <w:sz w:val="28"/>
            <w:szCs w:val="28"/>
          </w:rPr>
          <w:t>Порядком</w:t>
        </w:r>
      </w:hyperlink>
      <w:r>
        <w:rPr>
          <w:rFonts w:ascii="Times New Roman" w:hAnsi="Times New Roman" w:cs="Times New Roman"/>
          <w:sz w:val="28"/>
          <w:szCs w:val="28"/>
        </w:rPr>
        <w:t xml:space="preserve"> формирования и </w:t>
      </w:r>
      <w:r>
        <w:rPr>
          <w:rFonts w:ascii="Times New Roman" w:hAnsi="Times New Roman" w:cs="Times New Roman"/>
          <w:sz w:val="28"/>
          <w:szCs w:val="28"/>
        </w:rPr>
        <w:lastRenderedPageBreak/>
        <w:t>применения кодов бюджетной классификации Российской Федерации, их структуре и принципах назначения, утвержденным приказом Минфина Р</w:t>
      </w:r>
      <w:r>
        <w:rPr>
          <w:rFonts w:ascii="Times New Roman" w:hAnsi="Times New Roman" w:cs="Times New Roman"/>
          <w:sz w:val="28"/>
          <w:szCs w:val="28"/>
        </w:rPr>
        <w:t>оссии от 06.06.2019 № 85н «О Порядке формирования и применения кодов бюджетной классификации Российской Федерации, их структуре и принципах назначения»;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Коды ЦСР – коды целевых статей расходов бюджетов бюджетной системы Российской Федерации, указываемые в </w:t>
      </w:r>
      <w:r>
        <w:rPr>
          <w:rFonts w:ascii="Times New Roman" w:hAnsi="Times New Roman" w:cs="Times New Roman"/>
          <w:sz w:val="28"/>
          <w:szCs w:val="28"/>
        </w:rPr>
        <w:t>8 – 17 разрядах структуры двадцатизначного кода классификации расходов бюджетов в соответствии с </w:t>
      </w:r>
      <w:hyperlink r:id="rId19" w:tooltip="consultantplus://offline/ref=9602762E71F78BFF0F12075B7A1CC7CF6D8A0585059F1DDAEBD23337C547CCC6A16956428287EF7C42F74FE78C0D09292E4889E0FC35D23Fu733F" w:history="1">
        <w:r>
          <w:rPr>
            <w:rFonts w:ascii="Times New Roman" w:hAnsi="Times New Roman" w:cs="Times New Roman"/>
            <w:sz w:val="28"/>
            <w:szCs w:val="28"/>
          </w:rPr>
          <w:t>Порядком</w:t>
        </w:r>
      </w:hyperlink>
      <w:r>
        <w:rPr>
          <w:rFonts w:ascii="Times New Roman" w:hAnsi="Times New Roman" w:cs="Times New Roman"/>
          <w:sz w:val="28"/>
          <w:szCs w:val="28"/>
        </w:rPr>
        <w:t xml:space="preserve"> формирования и применения кодов бюджетной классификации Российской Федерации, их структуре </w:t>
      </w:r>
      <w:r>
        <w:rPr>
          <w:rFonts w:ascii="Times New Roman" w:hAnsi="Times New Roman" w:cs="Times New Roman"/>
          <w:sz w:val="28"/>
          <w:szCs w:val="28"/>
        </w:rPr>
        <w:t>и принципах назначения, утвержденным приказом Минфина России от 06.06.2019 № 85н «О Порядке формирования и применения кодов бюджетной классификации Российской Федерации, их структуре и принципах назначения»;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ФХД – финансово-хозяйственная деятельность;</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ГИСЗ НСО – государственная информационная система в сфере закупок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ГИС ГМП – государственная информационная система о государственных и муниципальных платежах;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ГИС ЖКХ – государственная информационная система жилищно-коммунального хоз</w:t>
      </w:r>
      <w:r>
        <w:rPr>
          <w:rFonts w:ascii="Times New Roman" w:hAnsi="Times New Roman" w:cs="Times New Roman"/>
          <w:sz w:val="28"/>
          <w:szCs w:val="28"/>
        </w:rPr>
        <w:t>яйства;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ЕИС –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(zakupki.gov.ru);</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субсидии на капитальные вложения</w:t>
      </w:r>
      <w:r>
        <w:rPr>
          <w:rFonts w:ascii="Times New Roman" w:hAnsi="Times New Roman" w:cs="Times New Roman"/>
          <w:sz w:val="28"/>
          <w:szCs w:val="28"/>
        </w:rPr>
        <w:t xml:space="preserve"> – субсидии, предоставляемые клиентам из местного бюджета на осуществление капитальных вложений в объекты капитального строительства муниципальной собственности Кочковского района Новосибирской области или приобретение объектов недвижимого имущества в муни</w:t>
      </w:r>
      <w:r>
        <w:rPr>
          <w:rFonts w:ascii="Times New Roman" w:hAnsi="Times New Roman" w:cs="Times New Roman"/>
          <w:sz w:val="28"/>
          <w:szCs w:val="28"/>
        </w:rPr>
        <w:t>ципальную собственность Кочковского района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реестры контрактов (договоров) – реестр контрактов, заключенных заказчиками в порядке, предусмотренном Федеральным </w:t>
      </w:r>
      <w:hyperlink r:id="rId20" w:tooltip="consultantplus://offline/ref=9B852CAE8C3D2E7F6AC29BF22C53FA075D4F458C3A272E234C20F8881E9934F14AD50D12B1011A3302EF935EEDZ9A3G"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05.04.2013 № 44-ФЗ «О контрактной системе в сфере</w:t>
      </w:r>
      <w:r>
        <w:rPr>
          <w:rFonts w:ascii="Times New Roman" w:hAnsi="Times New Roman" w:cs="Times New Roman"/>
          <w:sz w:val="28"/>
          <w:szCs w:val="28"/>
        </w:rPr>
        <w:t xml:space="preserve"> закупок товаров, работ, услуг для обеспечения государственных и муниципальных нужд», а также реестр договоров, заключенных заказчиками по результатам закупки в порядке, предусмотренном Федеральным </w:t>
      </w:r>
      <w:hyperlink r:id="rId21" w:tooltip="consultantplus://offline/ref=9B852CAE8C3D2E7F6AC29BF22C53FA075D4F478C39252E234C20F8881E9934F14AD50D12B1011A3302EF935EEDZ9A3G"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18.07.2011 № 223-ФЗ «О закупках </w:t>
      </w:r>
      <w:r>
        <w:rPr>
          <w:rFonts w:ascii="Times New Roman" w:hAnsi="Times New Roman" w:cs="Times New Roman"/>
          <w:sz w:val="28"/>
          <w:szCs w:val="28"/>
        </w:rPr>
        <w:t>товаров, работ, услуг отдельными видами юридических лиц»;</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электронный вид – информационный обмен между клиентами и администрацией района с применением средств ЭП в соответствии с договором, заключенным между клиентами и администрацией района, и требованиям</w:t>
      </w:r>
      <w:r>
        <w:rPr>
          <w:rFonts w:ascii="Times New Roman" w:hAnsi="Times New Roman" w:cs="Times New Roman"/>
          <w:sz w:val="28"/>
          <w:szCs w:val="28"/>
        </w:rPr>
        <w:t>и, установленными законодательством Российской Федерации;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ИНН – идентификационный номер налогоплательщика;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КПП – код причины постановки на учет в налоговом органе;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обеспечения наличными денежными средствами – </w:t>
      </w:r>
      <w:r>
        <w:rPr>
          <w:rFonts w:ascii="Times New Roman" w:hAnsi="Times New Roman" w:cs="Times New Roman"/>
          <w:color w:val="000000" w:themeColor="text1"/>
          <w:sz w:val="28"/>
          <w:szCs w:val="28"/>
        </w:rPr>
        <w:t>п</w:t>
      </w:r>
      <w:hyperlink r:id="rId22" w:tooltip="consultantplus://offline/ref=A6B75CBE77C1A885858190EE7A2333BD9C583095E7DDBB38AA5067AD3876D02103AE932E0AC3497FE5306600E253541E9A16DD0FCDB72F55X1b0I" w:history="1">
        <w:r>
          <w:rPr>
            <w:rFonts w:ascii="Times New Roman" w:hAnsi="Times New Roman" w:cs="Times New Roman"/>
            <w:color w:val="000000" w:themeColor="text1"/>
            <w:sz w:val="28"/>
            <w:szCs w:val="28"/>
          </w:rPr>
          <w:t>равила</w:t>
        </w:r>
      </w:hyperlink>
      <w:r>
        <w:rPr>
          <w:rFonts w:ascii="Times New Roman" w:hAnsi="Times New Roman" w:cs="Times New Roman"/>
          <w:sz w:val="28"/>
          <w:szCs w:val="28"/>
        </w:rPr>
        <w:t xml:space="preserve"> обеспечения наличными денежными средствами и денежными средствами, предназначенными для осуществления расчетов по операциям, совершаемым </w:t>
      </w:r>
      <w:r>
        <w:rPr>
          <w:rFonts w:ascii="Times New Roman" w:hAnsi="Times New Roman" w:cs="Times New Roman"/>
          <w:sz w:val="28"/>
          <w:szCs w:val="28"/>
        </w:rPr>
        <w:lastRenderedPageBreak/>
        <w:t>с использованием платежных карт, участников системы казначейских платежей, утвержденные при</w:t>
      </w:r>
      <w:r>
        <w:rPr>
          <w:rFonts w:ascii="Times New Roman" w:hAnsi="Times New Roman" w:cs="Times New Roman"/>
          <w:sz w:val="28"/>
          <w:szCs w:val="28"/>
        </w:rPr>
        <w:t>казом Федерального казначейства от 15.05.2020 № 22н;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Реестр на зачисление – реестр на зачисление средств на счета физических лиц;</w:t>
      </w:r>
    </w:p>
    <w:p w:rsidR="00FB27E1" w:rsidRDefault="00635206">
      <w:pPr>
        <w:tabs>
          <w:tab w:val="left" w:pos="426"/>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участников – перечень участников бюджетного процесса Кочковского района Новосибирской области, определенный Законом Н</w:t>
      </w:r>
      <w:r>
        <w:rPr>
          <w:rFonts w:ascii="Times New Roman" w:hAnsi="Times New Roman" w:cs="Times New Roman"/>
          <w:sz w:val="28"/>
          <w:szCs w:val="28"/>
        </w:rPr>
        <w:t>овосибирской области от</w:t>
      </w:r>
      <w:r>
        <w:rPr>
          <w:rFonts w:ascii="Times New Roman" w:hAnsi="Times New Roman" w:cs="Times New Roman"/>
          <w:sz w:val="28"/>
          <w:szCs w:val="28"/>
          <w:lang w:val="en-US"/>
        </w:rPr>
        <w:t> </w:t>
      </w:r>
      <w:r>
        <w:rPr>
          <w:rFonts w:ascii="Times New Roman" w:hAnsi="Times New Roman" w:cs="Times New Roman"/>
          <w:sz w:val="28"/>
          <w:szCs w:val="28"/>
        </w:rPr>
        <w:t>07.10.2011 № 112-ОЗ «О бюджетном процессе в Новосибирской области»;</w:t>
      </w:r>
    </w:p>
    <w:p w:rsidR="00FB27E1" w:rsidRDefault="00635206">
      <w:pPr>
        <w:tabs>
          <w:tab w:val="left" w:pos="426"/>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Структурированный (цифровой) контракт – электронный документ, сформированный с использованием ЕИС, на основании структурированных данных при проведении закупок.</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 Структура номера лицевого счета и правила его формирования</w:t>
      </w:r>
    </w:p>
    <w:p w:rsidR="00FB27E1" w:rsidRDefault="00FB27E1">
      <w:pPr>
        <w:spacing w:after="0" w:line="240" w:lineRule="auto"/>
        <w:jc w:val="center"/>
        <w:rPr>
          <w:rFonts w:ascii="Times New Roman" w:hAnsi="Times New Roman" w:cs="Times New Roman"/>
          <w:b/>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Номера лицевых счетов, открываемых в администрации района, формируются из разрядов, сгруппированных в виде ААА.ББ.ВВВ.Г, где: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 1 по 3 разряд (ААА) – код, присвоенный в информационной с</w:t>
      </w:r>
      <w:r>
        <w:rPr>
          <w:rFonts w:ascii="Times New Roman" w:hAnsi="Times New Roman" w:cs="Times New Roman"/>
          <w:sz w:val="28"/>
          <w:szCs w:val="28"/>
        </w:rPr>
        <w:t>истеме по исполнению местного бюджета учредителю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 4 по 5 разряд (ББ) – код функциональной группы учреждений, к которой принадлежит клиент, присвоенный в информационной системе по исполнению местного бюджета;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 6 по 8 разряд (ВВВ) – код клие</w:t>
      </w:r>
      <w:r>
        <w:rPr>
          <w:rFonts w:ascii="Times New Roman" w:hAnsi="Times New Roman" w:cs="Times New Roman"/>
          <w:sz w:val="28"/>
          <w:szCs w:val="28"/>
        </w:rPr>
        <w:t>нта, присвоенный в информационной системе по исполнению местного бюджета;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9 разряд (Г) – код лицевого счета, присвоенный в информационной системе по исполнению местного бюджета (где: 0 – обобщающий служебный лицевой счет, 5 – лицевой счет бюджетного (ав</w:t>
      </w:r>
      <w:r>
        <w:rPr>
          <w:rFonts w:ascii="Times New Roman" w:hAnsi="Times New Roman" w:cs="Times New Roman"/>
          <w:sz w:val="28"/>
          <w:szCs w:val="28"/>
        </w:rPr>
        <w:t>тономного) учреждения, 6 – отдельный лицевой счет бюджетного (автономного) учреждения, 7 – лицевой счет для учета операций по переданным полномочиям получателя бюджетных средств, 8 – отдельный лицевой счет бюджетного (автономного) учреждения для учета опер</w:t>
      </w:r>
      <w:r>
        <w:rPr>
          <w:rFonts w:ascii="Times New Roman" w:hAnsi="Times New Roman" w:cs="Times New Roman"/>
          <w:sz w:val="28"/>
          <w:szCs w:val="28"/>
        </w:rPr>
        <w:t>аций со средствами ОМС).</w:t>
      </w:r>
    </w:p>
    <w:p w:rsidR="00FB27E1" w:rsidRDefault="00635206">
      <w:pPr>
        <w:pStyle w:val="ConsPlusNormal"/>
        <w:tabs>
          <w:tab w:val="left" w:pos="426"/>
        </w:tabs>
        <w:spacing w:before="240"/>
        <w:ind w:firstLine="567"/>
        <w:jc w:val="center"/>
        <w:rPr>
          <w:rFonts w:ascii="Times New Roman" w:hAnsi="Times New Roman" w:cs="Times New Roman"/>
          <w:b/>
          <w:sz w:val="28"/>
          <w:szCs w:val="28"/>
        </w:rPr>
      </w:pPr>
      <w:r>
        <w:rPr>
          <w:rFonts w:ascii="Times New Roman" w:hAnsi="Times New Roman" w:cs="Times New Roman"/>
          <w:b/>
          <w:sz w:val="28"/>
          <w:szCs w:val="28"/>
        </w:rPr>
        <w:t>1.3. Виды лицевых счетов</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администрации района могут быть открыты следующие виды лицевых счетов: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лицевой счет бюджетного (автономного) учреждения для учета операций: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 средствами, предоставленными в виде субсидий из местного бюджета на возмещение нормативных затрат, связанных с оказанием ими в соответствии с муниципальным заданием муниципальных услуг (выполнением работ);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 средствами, полученными сверх установленного</w:t>
      </w:r>
      <w:r>
        <w:rPr>
          <w:rFonts w:ascii="Times New Roman" w:hAnsi="Times New Roman" w:cs="Times New Roman"/>
          <w:sz w:val="28"/>
          <w:szCs w:val="28"/>
        </w:rPr>
        <w:t xml:space="preserve"> муниципального задания, а также в случаях, определенных законами, в пределах муниципального задания, за выполнение работ (оказание услуг), относящихся к основным видам деятельности клиента, предусмотренных в его учредительных документах;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 средствами, по</w:t>
      </w:r>
      <w:r>
        <w:rPr>
          <w:rFonts w:ascii="Times New Roman" w:hAnsi="Times New Roman" w:cs="Times New Roman"/>
          <w:sz w:val="28"/>
          <w:szCs w:val="28"/>
        </w:rPr>
        <w:t>лученными от осуществления иных видов деятельности, не являющихся основными видами деятельности, предусмотренных в учредительных документах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 средствами, поступающими во временное распоряжение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отдельный лицевой счет бюджетного (автоно</w:t>
      </w:r>
      <w:r>
        <w:rPr>
          <w:rFonts w:ascii="Times New Roman" w:hAnsi="Times New Roman" w:cs="Times New Roman"/>
          <w:sz w:val="28"/>
          <w:szCs w:val="28"/>
        </w:rPr>
        <w:t>много) учреждения для учета операций со средствами, предоставленными учреждению из местного бюджета в виде иных субсидий и субсидий на капитальные вложения;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л</w:t>
      </w:r>
      <w:r>
        <w:rPr>
          <w:rFonts w:ascii="Times New Roman" w:hAnsi="Times New Roman" w:cs="Times New Roman"/>
          <w:bCs/>
          <w:sz w:val="28"/>
          <w:szCs w:val="28"/>
        </w:rPr>
        <w:t>ицевой счет для учета операций по переданным полномочиям получателя бюджетных средств для отраж</w:t>
      </w:r>
      <w:r>
        <w:rPr>
          <w:rFonts w:ascii="Times New Roman" w:hAnsi="Times New Roman" w:cs="Times New Roman"/>
          <w:bCs/>
          <w:sz w:val="28"/>
          <w:szCs w:val="28"/>
        </w:rPr>
        <w:t xml:space="preserve">ения операций муниципального бюджетного (автономного) учреждения, принявшего бюджетные полномочия в соответствии с переданными бюджетными полномочиями получателя средств, а также переданными органами муниципальной власти Новосибирской области на основании </w:t>
      </w:r>
      <w:r>
        <w:rPr>
          <w:rFonts w:ascii="Times New Roman" w:hAnsi="Times New Roman" w:cs="Times New Roman"/>
          <w:bCs/>
          <w:sz w:val="28"/>
          <w:szCs w:val="28"/>
        </w:rPr>
        <w:t>соглашений полномочиями муниципального заказчика по заключению и исполнению от имени Кочковского района Новосибирской области контрактов от лица указанных органов при осуществлении бюджетных инвестиций в объекты муниципальной собственности (далее – соглаше</w:t>
      </w:r>
      <w:r>
        <w:rPr>
          <w:rFonts w:ascii="Times New Roman" w:hAnsi="Times New Roman" w:cs="Times New Roman"/>
          <w:bCs/>
          <w:sz w:val="28"/>
          <w:szCs w:val="28"/>
        </w:rPr>
        <w:t>ние о передаче полномочий) (за исключением полномочий, связанных с введением в установленном порядке в эксплуатацию объектов муниципальной собственности);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отдельный лицевой счет бюджетного (автономного) учреждения для учета операций со средствами ОМС дл</w:t>
      </w:r>
      <w:r>
        <w:rPr>
          <w:rFonts w:ascii="Times New Roman" w:hAnsi="Times New Roman" w:cs="Times New Roman"/>
          <w:sz w:val="28"/>
          <w:szCs w:val="28"/>
        </w:rPr>
        <w:t>я учета операций со средствами, поступающими клиентам в рамках обязательного медицинского страхования (далее – ОМС).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Каждому клиенту может быть открыт только один лицевой счет соответствующего вида.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Учет операций производится на лицевых счетах, открывае</w:t>
      </w:r>
      <w:r>
        <w:rPr>
          <w:rFonts w:ascii="Times New Roman" w:hAnsi="Times New Roman" w:cs="Times New Roman"/>
          <w:sz w:val="28"/>
          <w:szCs w:val="28"/>
        </w:rPr>
        <w:t>мых в соответствии с положениями действующего законодательства в администрации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Операции с денежными средствами бюджетного учреждения осуществляются только через лицевые счета, открытые в соответствии с настоящим Порядком, за исключением операций, о</w:t>
      </w:r>
      <w:r>
        <w:rPr>
          <w:rFonts w:ascii="Times New Roman" w:hAnsi="Times New Roman" w:cs="Times New Roman"/>
          <w:sz w:val="28"/>
          <w:szCs w:val="28"/>
        </w:rPr>
        <w:t>существляемых в соответствии с валютным законодательством Российской Федерации на основании разрешения администрации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Операции с денежными средствами автономного учреждения осуществляются только через лицевые счета, открытые в соответствии с настоящ</w:t>
      </w:r>
      <w:r>
        <w:rPr>
          <w:rFonts w:ascii="Times New Roman" w:hAnsi="Times New Roman" w:cs="Times New Roman"/>
          <w:sz w:val="28"/>
          <w:szCs w:val="28"/>
        </w:rPr>
        <w:t>им Порядком, за исключением операций, осуществляемых в соответствии с валютным законодательством Российской Федерации.</w:t>
      </w:r>
    </w:p>
    <w:p w:rsidR="00FB27E1" w:rsidRDefault="00FB27E1">
      <w:pPr>
        <w:pStyle w:val="ConsPlusNormal"/>
        <w:tabs>
          <w:tab w:val="left" w:pos="426"/>
        </w:tabs>
        <w:jc w:val="both"/>
        <w:rPr>
          <w:rFonts w:ascii="Times New Roman" w:hAnsi="Times New Roman" w:cs="Times New Roman"/>
          <w:sz w:val="28"/>
          <w:szCs w:val="28"/>
        </w:rPr>
      </w:pPr>
    </w:p>
    <w:p w:rsidR="00FB27E1" w:rsidRDefault="00635206">
      <w:pPr>
        <w:pStyle w:val="ConsPlusNormal"/>
        <w:tabs>
          <w:tab w:val="left" w:pos="426"/>
        </w:tabs>
        <w:jc w:val="center"/>
        <w:rPr>
          <w:rFonts w:ascii="Times New Roman" w:hAnsi="Times New Roman" w:cs="Times New Roman"/>
          <w:b/>
          <w:sz w:val="28"/>
          <w:szCs w:val="28"/>
        </w:rPr>
      </w:pPr>
      <w:r>
        <w:rPr>
          <w:rFonts w:ascii="Times New Roman" w:hAnsi="Times New Roman" w:cs="Times New Roman"/>
          <w:b/>
          <w:sz w:val="28"/>
          <w:szCs w:val="28"/>
        </w:rPr>
        <w:t>1.4. Перечень участников бюджетного процесса, бюджетных (автономных) учреждений, юридических</w:t>
      </w:r>
      <w:r>
        <w:rPr>
          <w:rFonts w:ascii="Times New Roman" w:hAnsi="Times New Roman" w:cs="Times New Roman"/>
          <w:b/>
          <w:sz w:val="28"/>
          <w:szCs w:val="28"/>
        </w:rPr>
        <w:t xml:space="preserve"> лиц, не являющихся участниками бюджетного процесса, бюджетными и автономными учреждениями (далее – участник системы казначейских платежей), которым открываются в органе, осуществляющем открытие и ведение лицевых счетов, соответствующие виды лицевых счетов</w:t>
      </w:r>
    </w:p>
    <w:p w:rsidR="00FB27E1" w:rsidRDefault="00FB27E1">
      <w:pPr>
        <w:pStyle w:val="ConsPlusNormal"/>
        <w:tabs>
          <w:tab w:val="left" w:pos="426"/>
        </w:tabs>
        <w:jc w:val="both"/>
        <w:rPr>
          <w:rFonts w:ascii="Times New Roman" w:hAnsi="Times New Roman" w:cs="Times New Roman"/>
          <w:sz w:val="28"/>
          <w:szCs w:val="28"/>
        </w:rPr>
      </w:pPr>
    </w:p>
    <w:p w:rsidR="00FB27E1" w:rsidRDefault="00635206">
      <w:pPr>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Pr>
          <w:rFonts w:ascii="Times New Roman" w:hAnsi="Times New Roman" w:cs="Times New Roman"/>
          <w:sz w:val="28"/>
          <w:szCs w:val="28"/>
        </w:rPr>
        <w:t>Участники системы казначейских платежей, которым могут быть открыты лицевые счета в администрации района:</w:t>
      </w:r>
    </w:p>
    <w:p w:rsidR="00FB27E1" w:rsidRDefault="00635206">
      <w:pPr>
        <w:spacing w:after="0"/>
        <w:ind w:firstLine="567"/>
        <w:jc w:val="both"/>
        <w:rPr>
          <w:rFonts w:ascii="Times New Roman" w:hAnsi="Times New Roman" w:cs="Times New Roman"/>
          <w:sz w:val="28"/>
          <w:szCs w:val="28"/>
        </w:rPr>
      </w:pPr>
      <w:r>
        <w:rPr>
          <w:rFonts w:ascii="Times New Roman" w:hAnsi="Times New Roman" w:cs="Times New Roman"/>
          <w:sz w:val="28"/>
          <w:szCs w:val="28"/>
        </w:rPr>
        <w:t>1) муниципальные бюджетные учреждения;</w:t>
      </w:r>
    </w:p>
    <w:p w:rsidR="00FB27E1" w:rsidRDefault="00635206">
      <w:pPr>
        <w:spacing w:after="0"/>
        <w:ind w:firstLine="567"/>
        <w:jc w:val="both"/>
        <w:rPr>
          <w:rFonts w:ascii="Times New Roman" w:hAnsi="Times New Roman" w:cs="Times New Roman"/>
          <w:sz w:val="28"/>
          <w:szCs w:val="28"/>
        </w:rPr>
      </w:pPr>
      <w:r>
        <w:rPr>
          <w:rFonts w:ascii="Times New Roman" w:hAnsi="Times New Roman" w:cs="Times New Roman"/>
          <w:sz w:val="28"/>
          <w:szCs w:val="28"/>
        </w:rPr>
        <w:t>2) муниципальные автономные учреждения.</w:t>
      </w:r>
    </w:p>
    <w:p w:rsidR="00FB27E1" w:rsidRDefault="00FB27E1">
      <w:pPr>
        <w:spacing w:after="0"/>
        <w:ind w:firstLine="567"/>
        <w:jc w:val="both"/>
        <w:rPr>
          <w:rFonts w:ascii="Times New Roman" w:hAnsi="Times New Roman" w:cs="Times New Roman"/>
          <w:sz w:val="28"/>
          <w:szCs w:val="28"/>
        </w:rPr>
      </w:pPr>
    </w:p>
    <w:p w:rsidR="00FB27E1" w:rsidRDefault="00635206">
      <w:pPr>
        <w:pStyle w:val="ConsPlusNormal"/>
        <w:tabs>
          <w:tab w:val="left" w:pos="0"/>
        </w:tabs>
        <w:spacing w:after="240"/>
        <w:jc w:val="center"/>
        <w:rPr>
          <w:rFonts w:ascii="Times New Roman" w:hAnsi="Times New Roman" w:cs="Times New Roman"/>
          <w:b/>
          <w:sz w:val="28"/>
          <w:szCs w:val="28"/>
        </w:rPr>
      </w:pPr>
      <w:r>
        <w:rPr>
          <w:rFonts w:ascii="Times New Roman" w:hAnsi="Times New Roman" w:cs="Times New Roman"/>
          <w:b/>
          <w:sz w:val="28"/>
          <w:szCs w:val="28"/>
        </w:rPr>
        <w:lastRenderedPageBreak/>
        <w:t>2.</w:t>
      </w:r>
      <w:r>
        <w:rPr>
          <w:sz w:val="28"/>
          <w:szCs w:val="28"/>
        </w:rPr>
        <w:t> </w:t>
      </w:r>
      <w:r>
        <w:rPr>
          <w:rFonts w:ascii="Times New Roman" w:hAnsi="Times New Roman" w:cs="Times New Roman"/>
          <w:b/>
          <w:sz w:val="28"/>
          <w:szCs w:val="28"/>
        </w:rPr>
        <w:t>Открытие, переоформление и закрытие лицевых счетов</w:t>
      </w:r>
    </w:p>
    <w:p w:rsidR="00FB27E1" w:rsidRDefault="00635206">
      <w:pPr>
        <w:pStyle w:val="ConsPlusNormal"/>
        <w:tabs>
          <w:tab w:val="left" w:pos="0"/>
          <w:tab w:val="left" w:pos="426"/>
        </w:tabs>
        <w:spacing w:before="240" w:after="240"/>
        <w:jc w:val="center"/>
        <w:rPr>
          <w:rFonts w:ascii="Times New Roman" w:hAnsi="Times New Roman" w:cs="Times New Roman"/>
          <w:b/>
          <w:sz w:val="28"/>
          <w:szCs w:val="28"/>
        </w:rPr>
      </w:pPr>
      <w:r>
        <w:rPr>
          <w:rFonts w:ascii="Times New Roman" w:hAnsi="Times New Roman" w:cs="Times New Roman"/>
          <w:b/>
          <w:sz w:val="28"/>
          <w:szCs w:val="28"/>
        </w:rPr>
        <w:t>2.1. Порядо</w:t>
      </w:r>
      <w:r>
        <w:rPr>
          <w:rFonts w:ascii="Times New Roman" w:hAnsi="Times New Roman" w:cs="Times New Roman"/>
          <w:b/>
          <w:sz w:val="28"/>
          <w:szCs w:val="28"/>
        </w:rPr>
        <w:t>к и сроки представления документов, необходимых для открытия, переоформления и закрытия лицевых счетов, правила их заполнения и реквизитный состав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7. Открытие лицевых счетов клиентам осуществляется в администрации района.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8. Для открытия лицевого счета в о</w:t>
      </w:r>
      <w:r>
        <w:rPr>
          <w:rFonts w:ascii="Times New Roman" w:hAnsi="Times New Roman" w:cs="Times New Roman"/>
          <w:sz w:val="28"/>
          <w:szCs w:val="28"/>
        </w:rPr>
        <w:t>бязательном порядке представляются в администрацию района: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заявление на открытие лицевого счета (приложение № 6 к настоящему Порядку);</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карточка образцов подписей в двух экземплярах, подписанная руководителем и главным бухгалтером клиента и скрепленна</w:t>
      </w:r>
      <w:r>
        <w:rPr>
          <w:rFonts w:ascii="Times New Roman" w:hAnsi="Times New Roman" w:cs="Times New Roman"/>
          <w:sz w:val="28"/>
          <w:szCs w:val="28"/>
        </w:rPr>
        <w:t>я оттиском печати клиента, заверенная руководителем (заместителем руководителя) учредителя и скрепленная оттиском печати учредителя (приложение № 1 к настоящему Порядку).</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 копия уставного документа, заверенная учредителем или нотариально;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 копия докуме</w:t>
      </w:r>
      <w:r>
        <w:rPr>
          <w:rFonts w:ascii="Times New Roman" w:hAnsi="Times New Roman" w:cs="Times New Roman"/>
          <w:sz w:val="28"/>
          <w:szCs w:val="28"/>
        </w:rPr>
        <w:t>нта о государственной регистрации, заверенная учредителем, нотариально или органом, осуществившим государственную регистрацию;</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5) копия свидетельства налогового органа о постановке на учет, заверенная выдавшим его налоговым органом, нотариально или учредит</w:t>
      </w:r>
      <w:r>
        <w:rPr>
          <w:rFonts w:ascii="Times New Roman" w:hAnsi="Times New Roman" w:cs="Times New Roman"/>
          <w:sz w:val="28"/>
          <w:szCs w:val="28"/>
        </w:rPr>
        <w:t>елем;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6) типовой договор на расчетное обслуживание лицевых счетов (приложение № 2 к настоящему Порядку) в двух экземплярах, подписанный руководителем клиента и скрепленный печатью;</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7) типовой договор, регламентирующий взаимоотношения сторон в процессе обме</w:t>
      </w:r>
      <w:r>
        <w:rPr>
          <w:rFonts w:ascii="Times New Roman" w:hAnsi="Times New Roman" w:cs="Times New Roman"/>
          <w:sz w:val="28"/>
          <w:szCs w:val="28"/>
        </w:rPr>
        <w:t>на электронными документами с электронной подписью (приложение № 3 к настоящему Порядку), в двух экземплярах, подписанный руководителем клиента и скрепленный печатью клиента;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8) обособленное подразделение дополнительно представляет ходатайство клиента, соз</w:t>
      </w:r>
      <w:r>
        <w:rPr>
          <w:rFonts w:ascii="Times New Roman" w:hAnsi="Times New Roman" w:cs="Times New Roman"/>
          <w:sz w:val="28"/>
          <w:szCs w:val="28"/>
        </w:rPr>
        <w:t>давшего обособленное подразделение, об открытии лицевых счетов обособленному подразделению, оформленное подписями руководителя и главного бухгалтера клиента, создавшего обособленное подразделение (обособленному подразделению открываются те виды лицевых сче</w:t>
      </w:r>
      <w:r>
        <w:rPr>
          <w:rFonts w:ascii="Times New Roman" w:hAnsi="Times New Roman" w:cs="Times New Roman"/>
          <w:sz w:val="28"/>
          <w:szCs w:val="28"/>
        </w:rPr>
        <w:t>тов, которые могут быть открыты создавшему его клиенту).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Для открытия лицевого счета для учета операций по переданным полномочиям получателя бюджетных средств клиентом в администрацию района представляются следующие документы: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hyperlink r:id="rId23" w:tooltip="consultantplus://offline/ref=516F2B197A07FC8449368DB22CFC4954382D38C222938B622DD6779144DD7385ADEB04567DE55C5BAAE8711D341DB2BA0AD5E850CC6890A275BFF5CBPBnBH"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на открытие лицевого счета (приложение № 6 к настоящему Порядку), с указанием в поле вида лицевого счета: «для учета операций по переданным полномочиям получателя бюджетных </w:t>
      </w:r>
      <w:r>
        <w:rPr>
          <w:rFonts w:ascii="Times New Roman" w:hAnsi="Times New Roman" w:cs="Times New Roman"/>
          <w:sz w:val="28"/>
          <w:szCs w:val="28"/>
        </w:rPr>
        <w:t>средств»;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копия нормативного правового акта о передаче бюджетных полномочий между получателем средств местного бюджета Новосибирской области, передающим свои бюджетные полномочия, и муниципальным бюджетным (автономным) учреждением Кочковского района Нов</w:t>
      </w:r>
      <w:r>
        <w:rPr>
          <w:rFonts w:ascii="Times New Roman" w:hAnsi="Times New Roman" w:cs="Times New Roman"/>
          <w:sz w:val="28"/>
          <w:szCs w:val="28"/>
        </w:rPr>
        <w:t xml:space="preserve">осибирской области, принимающим бюджетные полномочия, заверенная нотариально либо </w:t>
      </w:r>
      <w:r>
        <w:rPr>
          <w:rFonts w:ascii="Times New Roman" w:hAnsi="Times New Roman" w:cs="Times New Roman"/>
          <w:sz w:val="28"/>
          <w:szCs w:val="28"/>
        </w:rPr>
        <w:lastRenderedPageBreak/>
        <w:t>получателем средств местного бюджета, передающим свои бюджетные полномочия;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копия соглашения о передаче полномочий – в случае передачи органом муниципальной власти, являющ</w:t>
      </w:r>
      <w:r>
        <w:rPr>
          <w:rFonts w:ascii="Times New Roman" w:hAnsi="Times New Roman" w:cs="Times New Roman"/>
          <w:sz w:val="28"/>
          <w:szCs w:val="28"/>
        </w:rPr>
        <w:t>имся муниципальным заказчиком, муниципальному бюджетному (автономному) учреждению Новосибирской области полномочий муниципального заказчика по заключению и исполнению от имени Кочковского района Новосибирской области муниципальных контрактов при осуществле</w:t>
      </w:r>
      <w:r>
        <w:rPr>
          <w:rFonts w:ascii="Times New Roman" w:hAnsi="Times New Roman" w:cs="Times New Roman"/>
          <w:sz w:val="28"/>
          <w:szCs w:val="28"/>
        </w:rPr>
        <w:t>нии бюджетных инвестиций в объекты муниципальной собственности (за исключением полномочий, связанных с введением в установленном порядке в эксплуатацию объектов муниципальной собственности).</w:t>
      </w:r>
    </w:p>
    <w:p w:rsidR="00FB27E1" w:rsidRDefault="0063520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 Для открытия лицевого счета бюджетного (автономного) учрежден</w:t>
      </w:r>
      <w:r>
        <w:rPr>
          <w:rFonts w:ascii="Times New Roman" w:hAnsi="Times New Roman" w:cs="Times New Roman"/>
          <w:bCs/>
          <w:sz w:val="28"/>
          <w:szCs w:val="28"/>
        </w:rPr>
        <w:t xml:space="preserve">ия клиент представляет в </w:t>
      </w:r>
      <w:r>
        <w:rPr>
          <w:rFonts w:ascii="Times New Roman" w:hAnsi="Times New Roman" w:cs="Times New Roman"/>
          <w:sz w:val="28"/>
          <w:szCs w:val="28"/>
        </w:rPr>
        <w:t>администрацию района</w:t>
      </w:r>
      <w:r>
        <w:t xml:space="preserve"> </w:t>
      </w:r>
      <w:hyperlink r:id="rId24" w:tooltip="consultantplus://offline/ref=C42FAE9CAAA0DF90BA9F8B7416035F29E5EEC841F2061CC70DDC9535D7B7DA0BA862193F416E45B96F2C06E49B787730C5219BBD1CFB2FC1C5159421f7d2H" w:history="1">
        <w:r>
          <w:rPr>
            <w:rFonts w:ascii="Times New Roman" w:hAnsi="Times New Roman" w:cs="Times New Roman"/>
            <w:bCs/>
            <w:sz w:val="28"/>
            <w:szCs w:val="28"/>
          </w:rPr>
          <w:t>заявление</w:t>
        </w:r>
      </w:hyperlink>
      <w:r>
        <w:rPr>
          <w:rFonts w:ascii="Times New Roman" w:hAnsi="Times New Roman" w:cs="Times New Roman"/>
          <w:bCs/>
          <w:sz w:val="28"/>
          <w:szCs w:val="28"/>
        </w:rPr>
        <w:t xml:space="preserve"> на открытие лицевого счета (приложение № 6 к настоящему Порядку) с указанием в поле вида лицевого счета: «лицевой счет бюджет</w:t>
      </w:r>
      <w:r>
        <w:rPr>
          <w:rFonts w:ascii="Times New Roman" w:hAnsi="Times New Roman" w:cs="Times New Roman"/>
          <w:bCs/>
          <w:sz w:val="28"/>
          <w:szCs w:val="28"/>
        </w:rPr>
        <w:t>ного (автономного) учреждения».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открытия отдельного лицевого счета бюджетного (автономного) учреждения клиент представляет в администрацию района</w:t>
      </w:r>
      <w:r>
        <w:t xml:space="preserve"> </w:t>
      </w:r>
      <w:hyperlink r:id="rId25" w:tooltip="consultantplus://offline/ref=CF743EFEFC20966E2C77EADE3E4E345044532AEA4D603EFCAE8DEAF73E12349466F4835E013D6942AEB3F66DE8AFAF9DF4CDFD9686E728C9BBEE64CDPCi4H"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на открытие лицевого </w:t>
      </w:r>
      <w:r>
        <w:rPr>
          <w:rFonts w:ascii="Times New Roman" w:hAnsi="Times New Roman" w:cs="Times New Roman"/>
          <w:sz w:val="28"/>
          <w:szCs w:val="28"/>
        </w:rPr>
        <w:t>счета (приложение № 6 к настоящему Порядку) с указанием в поле вида лицевого счета: «отдельный лицевой счет бюджетного (автономного)  учреждения».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открытия отдельного лицевого счета бюджетного (автономного) учреждения для учета операций со средствами О</w:t>
      </w:r>
      <w:r>
        <w:rPr>
          <w:rFonts w:ascii="Times New Roman" w:hAnsi="Times New Roman" w:cs="Times New Roman"/>
          <w:sz w:val="28"/>
          <w:szCs w:val="28"/>
        </w:rPr>
        <w:t>МС клиент представляет в администрацию района</w:t>
      </w:r>
      <w:r>
        <w:t xml:space="preserve"> </w:t>
      </w:r>
      <w:hyperlink r:id="rId26" w:tooltip="consultantplus://offline/ref=1EA5BA3BF5A191B23E8808448DABDB6B615D10DE915FCB71B9CD93E2C74C2126D351789D4DFB804A27C74A07C06787AB3962B1291EA138C52229C51AtFrBH"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на открытие лицевого счета (приложение № 6 к настоящему Порядку) с указанием в поле вида лицевого счета: «отдельный лицевой с</w:t>
      </w:r>
      <w:r>
        <w:rPr>
          <w:rFonts w:ascii="Times New Roman" w:hAnsi="Times New Roman" w:cs="Times New Roman"/>
          <w:sz w:val="28"/>
          <w:szCs w:val="28"/>
        </w:rPr>
        <w:t>чет бюджетного (автономного) учреждения для учета операций со средствами ОМС».</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11. Право первой подписи на карточке образцов подписей принадлежит руководителю организации, которой открывается лицевой счет, или иным уполномоченным им лицам.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Право второй под</w:t>
      </w:r>
      <w:r>
        <w:rPr>
          <w:rFonts w:ascii="Times New Roman" w:hAnsi="Times New Roman" w:cs="Times New Roman"/>
          <w:sz w:val="28"/>
          <w:szCs w:val="28"/>
        </w:rPr>
        <w:t>писи на карточке образцов подписей принадлежит главному бухгалтеру организации, которой открывается лицевой счет, в том числе и при двойном наименовании его должности, и/или лицам, уполномоченным руководителем клиента на ведение бухгалтерского учета.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о</w:t>
      </w:r>
      <w:r>
        <w:rPr>
          <w:rFonts w:ascii="Times New Roman" w:hAnsi="Times New Roman" w:cs="Times New Roman"/>
          <w:sz w:val="28"/>
          <w:szCs w:val="28"/>
        </w:rPr>
        <w:t>тсутствии в штате организации, которой открывается лицевой счет должности главного бухгалтера (другого должностного лица, выполняющего его функции), карточка образцов подписей подписывается только руководителем. В этом случае в графе «Фамилия, имя, отчеств</w:t>
      </w:r>
      <w:r>
        <w:rPr>
          <w:rFonts w:ascii="Times New Roman" w:hAnsi="Times New Roman" w:cs="Times New Roman"/>
          <w:sz w:val="28"/>
          <w:szCs w:val="28"/>
        </w:rPr>
        <w:t>о» вместо указания лица, наделенного правом второй подписи, делается запись «бухгалтерский работник в штате не предусмотрен», в соответствии с которой платежные документы считаются действительными при наличии на них одной первой подписи.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нотариальном з</w:t>
      </w:r>
      <w:r>
        <w:rPr>
          <w:rFonts w:ascii="Times New Roman" w:hAnsi="Times New Roman" w:cs="Times New Roman"/>
          <w:sz w:val="28"/>
          <w:szCs w:val="28"/>
        </w:rPr>
        <w:t>аверении карточки образцов подписей заверяется один ее экземпляр, второй принимается по разрешительной надписи главы района после сличения образцов с нотариально заверенным экземпляром карточки.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12. В администрации района при отсутствии замечаний заявление</w:t>
      </w:r>
      <w:r>
        <w:rPr>
          <w:rFonts w:ascii="Times New Roman" w:hAnsi="Times New Roman" w:cs="Times New Roman"/>
          <w:sz w:val="28"/>
          <w:szCs w:val="28"/>
        </w:rPr>
        <w:t xml:space="preserve"> на открытие лицевого счета визируется главой района.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 Для переоформления лицевых счетов в течение 10 рабочих дней с момента внесения учредителем изменений в перечни муниципальных бюджетных (автономных) учреждений Кочковского района Новосибирской облас</w:t>
      </w:r>
      <w:r>
        <w:rPr>
          <w:rFonts w:ascii="Times New Roman" w:hAnsi="Times New Roman" w:cs="Times New Roman"/>
          <w:sz w:val="28"/>
          <w:szCs w:val="28"/>
        </w:rPr>
        <w:t>ти по месту обслуживания лицевого счета в администрацию района: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заявление на переоформление лицевых счетов (приложение № 8 к настоящему Порядку), в котором указываются номера всех открытых в администрации района клиенту лицевых счетов;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новую карточку</w:t>
      </w:r>
      <w:r>
        <w:rPr>
          <w:rFonts w:ascii="Times New Roman" w:hAnsi="Times New Roman" w:cs="Times New Roman"/>
          <w:sz w:val="28"/>
          <w:szCs w:val="28"/>
        </w:rPr>
        <w:t xml:space="preserve"> образцов подписей в двух экземплярах (приложение № 1 к настоящему Порядку), заверенную учредителем, или нотариально;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 копию новой редакции уставного документа, заверенную учредителем или нотариально;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 копию документа о государственной регистрации, зав</w:t>
      </w:r>
      <w:r>
        <w:rPr>
          <w:rFonts w:ascii="Times New Roman" w:hAnsi="Times New Roman" w:cs="Times New Roman"/>
          <w:sz w:val="28"/>
          <w:szCs w:val="28"/>
        </w:rPr>
        <w:t>еренную учредителем, нотариально или органом, осуществившим государственную регистрацию;</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5) копию свидетельства налогового органа о постановке на учет, заверенную выдавшим его налоговым органом, нотариально или учредителем.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 района при отсут</w:t>
      </w:r>
      <w:r>
        <w:rPr>
          <w:rFonts w:ascii="Times New Roman" w:hAnsi="Times New Roman" w:cs="Times New Roman"/>
          <w:sz w:val="28"/>
          <w:szCs w:val="28"/>
        </w:rPr>
        <w:t>ствии замечаний заявление на переоформление лицевого счета визируется главой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Основания для закрытия лицевых счетов установлены пунктом 30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15. При ликвидации клиента на ликвидационную комиссию оформляется право распоряжения л</w:t>
      </w:r>
      <w:r>
        <w:rPr>
          <w:rFonts w:ascii="Times New Roman" w:hAnsi="Times New Roman" w:cs="Times New Roman"/>
          <w:sz w:val="28"/>
          <w:szCs w:val="28"/>
        </w:rPr>
        <w:t>ицевыми счетами, для чего представляются по месту обслуживания лицевых счетов: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копия документа о ликвидации и о назначении ликвидационной комиссии с указанием в нем срока действия ликвидационной комиссии, заверенная учредителем или нотариально;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карто</w:t>
      </w:r>
      <w:r>
        <w:rPr>
          <w:rFonts w:ascii="Times New Roman" w:hAnsi="Times New Roman" w:cs="Times New Roman"/>
          <w:sz w:val="28"/>
          <w:szCs w:val="28"/>
        </w:rPr>
        <w:t>чка образцов подписей ликвидационной комиссии в двух экземплярах (приложение № 1 к настоящему Порядку), заверенная учредителем или нотариально.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16. По завершении работы ликвидационной комиссии по месту обслуживания лицевого счета представляются: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заявлен</w:t>
      </w:r>
      <w:r>
        <w:rPr>
          <w:rFonts w:ascii="Times New Roman" w:hAnsi="Times New Roman" w:cs="Times New Roman"/>
          <w:sz w:val="28"/>
          <w:szCs w:val="28"/>
        </w:rPr>
        <w:t>ие на закрытие всех лицевых счетов (приложение № 9 к настоящему Порядку);</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копия выписки из Единого государственного реестра юридических лиц о ликвидации юридического лица, заверенная учредителем или нотариально.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17. При реорганизации (слиянии, присоединении, разделении, выделении, преобразовании) по месту обслуживания лицевого счета для закрытия лицевых счетов представляются: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заявление на закрытие всех лицевых счетов (приложение № 9 к настоящему Порядку);</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ко</w:t>
      </w:r>
      <w:r>
        <w:rPr>
          <w:rFonts w:ascii="Times New Roman" w:hAnsi="Times New Roman" w:cs="Times New Roman"/>
          <w:sz w:val="28"/>
          <w:szCs w:val="28"/>
        </w:rPr>
        <w:t>пия решения о реорганизации клиента, принятого его учредителем либо иным уполномоченным на то органом, заверенная учредителем или нотариально.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18. При реорганизации клиента в форме присоединения к нему другого юридического лица по месту обслуживания лицево</w:t>
      </w:r>
      <w:r>
        <w:rPr>
          <w:rFonts w:ascii="Times New Roman" w:hAnsi="Times New Roman" w:cs="Times New Roman"/>
          <w:sz w:val="28"/>
          <w:szCs w:val="28"/>
        </w:rPr>
        <w:t>го счета представляются: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1) копия решения о реорганизации клиента, принятого его учредителем либо </w:t>
      </w:r>
      <w:r>
        <w:rPr>
          <w:rFonts w:ascii="Times New Roman" w:hAnsi="Times New Roman" w:cs="Times New Roman"/>
          <w:sz w:val="28"/>
          <w:szCs w:val="28"/>
        </w:rPr>
        <w:lastRenderedPageBreak/>
        <w:t>иным уполномоченным на то органом, заверенная учредителем или нотариально;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копия документа о внесении в Единый государственный реестр юридических лиц записи о прекращении деятельности присоединенного юридического лица, заверенная учредителем, нотариально или органом, осуществившим государственную регистрацию.</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19. При непредста</w:t>
      </w:r>
      <w:r>
        <w:rPr>
          <w:rFonts w:ascii="Times New Roman" w:hAnsi="Times New Roman" w:cs="Times New Roman"/>
          <w:sz w:val="28"/>
          <w:szCs w:val="28"/>
        </w:rPr>
        <w:t>влении клиентом заявления на закрытие лицевого счета в установленный срок операции по лицевому счету не осуществляются до представления им заявления.</w:t>
      </w:r>
    </w:p>
    <w:p w:rsidR="00FB27E1" w:rsidRDefault="00FB27E1">
      <w:pPr>
        <w:pStyle w:val="ConsPlusNormal"/>
        <w:tabs>
          <w:tab w:val="left" w:pos="426"/>
        </w:tabs>
        <w:ind w:firstLine="709"/>
        <w:jc w:val="both"/>
        <w:rPr>
          <w:rFonts w:ascii="Times New Roman" w:hAnsi="Times New Roman" w:cs="Times New Roman"/>
          <w:sz w:val="28"/>
          <w:szCs w:val="28"/>
        </w:rPr>
      </w:pPr>
    </w:p>
    <w:p w:rsidR="00FB27E1" w:rsidRDefault="00635206">
      <w:pPr>
        <w:pStyle w:val="ConsPlusNormal"/>
        <w:tabs>
          <w:tab w:val="left" w:pos="426"/>
        </w:tabs>
        <w:jc w:val="center"/>
        <w:rPr>
          <w:rFonts w:ascii="Times New Roman" w:hAnsi="Times New Roman" w:cs="Times New Roman"/>
          <w:sz w:val="28"/>
          <w:szCs w:val="28"/>
        </w:rPr>
      </w:pPr>
      <w:r>
        <w:rPr>
          <w:rFonts w:ascii="Times New Roman" w:hAnsi="Times New Roman" w:cs="Times New Roman"/>
          <w:b/>
          <w:sz w:val="28"/>
          <w:szCs w:val="28"/>
        </w:rPr>
        <w:t>2.2.</w:t>
      </w:r>
      <w:r>
        <w:rPr>
          <w:rFonts w:ascii="Times New Roman" w:hAnsi="Times New Roman" w:cs="Times New Roman"/>
          <w:sz w:val="28"/>
          <w:szCs w:val="28"/>
        </w:rPr>
        <w:t> </w:t>
      </w:r>
      <w:r>
        <w:rPr>
          <w:rFonts w:ascii="Times New Roman" w:hAnsi="Times New Roman" w:cs="Times New Roman"/>
          <w:b/>
          <w:sz w:val="28"/>
          <w:szCs w:val="28"/>
        </w:rPr>
        <w:t>Порядок и сроки проверки органом, осуществляющим открытие и ведение лицевых счетов, документов, необ</w:t>
      </w:r>
      <w:r>
        <w:rPr>
          <w:rFonts w:ascii="Times New Roman" w:hAnsi="Times New Roman" w:cs="Times New Roman"/>
          <w:b/>
          <w:sz w:val="28"/>
          <w:szCs w:val="28"/>
        </w:rPr>
        <w:t>ходимых для открытия, переоформления и закрытия лицевых счетов, при их приеме</w:t>
      </w:r>
    </w:p>
    <w:p w:rsidR="00FB27E1" w:rsidRDefault="00635206">
      <w:pPr>
        <w:pStyle w:val="ConsPlusNormal"/>
        <w:tabs>
          <w:tab w:val="left" w:pos="426"/>
        </w:tabs>
        <w:spacing w:before="240"/>
        <w:ind w:firstLine="709"/>
        <w:jc w:val="both"/>
        <w:rPr>
          <w:rFonts w:ascii="Times New Roman" w:hAnsi="Times New Roman" w:cs="Times New Roman"/>
          <w:sz w:val="28"/>
          <w:szCs w:val="28"/>
        </w:rPr>
      </w:pPr>
      <w:r>
        <w:rPr>
          <w:rFonts w:ascii="Times New Roman" w:hAnsi="Times New Roman" w:cs="Times New Roman"/>
          <w:sz w:val="28"/>
          <w:szCs w:val="28"/>
        </w:rPr>
        <w:t>20. Проверка представленных клиентом документов, необходимых для открытия соответствующего лицевого счета, осуществляется в течение 5 рабочих дней.</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21. Проверяемые реквизиты заяв</w:t>
      </w:r>
      <w:r>
        <w:rPr>
          <w:rFonts w:ascii="Times New Roman" w:hAnsi="Times New Roman" w:cs="Times New Roman"/>
          <w:sz w:val="28"/>
          <w:szCs w:val="28"/>
        </w:rPr>
        <w:t>лений и карточек образцов подписей должны соответствовать следующим требованиям: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1) 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w:t>
      </w:r>
      <w:r>
        <w:rPr>
          <w:rFonts w:ascii="Times New Roman" w:hAnsi="Times New Roman" w:cs="Times New Roman"/>
          <w:sz w:val="28"/>
          <w:szCs w:val="28"/>
        </w:rPr>
        <w:t>и цифрового четырехзначного числа года;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клиента должно соответствовать его полному и сокращенному наименованию в его документах, представленных в соответствии с требованиями пунктов 8 – 9 настоящего Порядка, и полному и сокращенному наимено</w:t>
      </w:r>
      <w:r>
        <w:rPr>
          <w:rFonts w:ascii="Times New Roman" w:hAnsi="Times New Roman" w:cs="Times New Roman"/>
          <w:sz w:val="28"/>
          <w:szCs w:val="28"/>
        </w:rPr>
        <w:t>ванию в перечнях муниципальных бюджетных (автономных) учреждений райлна;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 ИНН и КПП клиента должны соответствовать его ИНН и КПП в документах, представляемых в соответствии с требованиями пунктов 8 – 9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 юридический адрес клиента дол</w:t>
      </w:r>
      <w:r>
        <w:rPr>
          <w:rFonts w:ascii="Times New Roman" w:hAnsi="Times New Roman" w:cs="Times New Roman"/>
          <w:sz w:val="28"/>
          <w:szCs w:val="28"/>
        </w:rPr>
        <w:t>жен соответствовать указанному в его документах, представленных в соответствии с требованиями пунктов 8 – 9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5) наименование учредителя должно соответствовать его полному наименованию, указанному в Перечне участников;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6) в разделе «Образ</w:t>
      </w:r>
      <w:r>
        <w:rPr>
          <w:rFonts w:ascii="Times New Roman" w:hAnsi="Times New Roman" w:cs="Times New Roman"/>
          <w:sz w:val="28"/>
          <w:szCs w:val="28"/>
        </w:rPr>
        <w:t>цы подписей должностных лиц клиента, имеющих право подписи платежных и иных документов при совершении операции по лицевому счету» наименование должностей, фамилии, имена и отчества должны быть указаны полностью;</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7) срок полномочий лиц, временно пользующихс</w:t>
      </w:r>
      <w:r>
        <w:rPr>
          <w:rFonts w:ascii="Times New Roman" w:hAnsi="Times New Roman" w:cs="Times New Roman"/>
          <w:sz w:val="28"/>
          <w:szCs w:val="28"/>
        </w:rPr>
        <w:t>я правом подписи, должен быть указан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8) дата начала срока полномочий лиц, временно пользующихся право</w:t>
      </w:r>
      <w:r>
        <w:rPr>
          <w:rFonts w:ascii="Times New Roman" w:hAnsi="Times New Roman" w:cs="Times New Roman"/>
          <w:sz w:val="28"/>
          <w:szCs w:val="28"/>
        </w:rPr>
        <w:t>м подписи, не должна быть ранее даты представления карточки образцов подписей;</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9) дата заполнения в заголовочной части заявления на открытие лицевого счета должна быть не позже даты представления заявления;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10) формы представленного заявления на открытие л</w:t>
      </w:r>
      <w:r>
        <w:rPr>
          <w:rFonts w:ascii="Times New Roman" w:hAnsi="Times New Roman" w:cs="Times New Roman"/>
          <w:sz w:val="28"/>
          <w:szCs w:val="28"/>
        </w:rPr>
        <w:t>ицевого счета и карточки образцов подписей должны соответствовать формам, утвержденным настоящим Порядком.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Наличие исправлений в представленных на бумажных носителях заявлений на открытие лицевого счета и документах, перечисленных в пунктах 8 – 9 настоящег</w:t>
      </w:r>
      <w:r>
        <w:rPr>
          <w:rFonts w:ascii="Times New Roman" w:hAnsi="Times New Roman" w:cs="Times New Roman"/>
          <w:sz w:val="28"/>
          <w:szCs w:val="28"/>
        </w:rPr>
        <w:t>о Порядка, не допускается.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22. Проверка представленных клиентом документов, необходимых для переоформления лицевого счета, осуществляется в течение 5 рабочих дней.</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23. Проверяемые реквизиты документов, представленных </w:t>
      </w:r>
      <w:r>
        <w:rPr>
          <w:rFonts w:ascii="Times New Roman" w:hAnsi="Times New Roman" w:cs="Times New Roman"/>
          <w:sz w:val="28"/>
          <w:szCs w:val="28"/>
        </w:rPr>
        <w:t>для переоформления лицевого счета, должны соответствовать следующим требованиям: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номер (номера) лицевого счета, указанный в представляемых документах, должен соответствовать номеру (номерам) лицевого счета, открытому в администрации района;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дата запо</w:t>
      </w:r>
      <w:r>
        <w:rPr>
          <w:rFonts w:ascii="Times New Roman" w:hAnsi="Times New Roman" w:cs="Times New Roman"/>
          <w:sz w:val="28"/>
          <w:szCs w:val="28"/>
        </w:rPr>
        <w:t>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3) дата заполнения в заголовочной части заявления на </w:t>
      </w:r>
      <w:r>
        <w:rPr>
          <w:rFonts w:ascii="Times New Roman" w:hAnsi="Times New Roman" w:cs="Times New Roman"/>
          <w:sz w:val="28"/>
          <w:szCs w:val="28"/>
        </w:rPr>
        <w:t>переоформление лицевого счета не должна быть позже даты дня представления заявления на переоформление лицевого счета;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 наименование клиента до изменения его наименования, при его указании в заявлении на переоформление лицевого счета, должно соответствова</w:t>
      </w:r>
      <w:r>
        <w:rPr>
          <w:rFonts w:ascii="Times New Roman" w:hAnsi="Times New Roman" w:cs="Times New Roman"/>
          <w:sz w:val="28"/>
          <w:szCs w:val="28"/>
        </w:rPr>
        <w:t>ть полному наименованию в заявлении на открытие лицевого счета или предыдущем заявлении на переоформление лицевого счета, хранящихся в деле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новое наименование клиента, при его указании в заявлении на переоформление лицевого счета, должно соотве</w:t>
      </w:r>
      <w:r>
        <w:rPr>
          <w:rFonts w:ascii="Times New Roman" w:hAnsi="Times New Roman" w:cs="Times New Roman"/>
          <w:sz w:val="28"/>
          <w:szCs w:val="28"/>
        </w:rPr>
        <w:t>тствовать новому наименованию в перечнях муниципальных бюджетных (автономных) учреждений Кочковского района Новосибирской области;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6) формы представленного заявления на переоформление лицевого счета и карточки образцов подписей должны соответствовать форма</w:t>
      </w:r>
      <w:r>
        <w:rPr>
          <w:rFonts w:ascii="Times New Roman" w:hAnsi="Times New Roman" w:cs="Times New Roman"/>
          <w:sz w:val="28"/>
          <w:szCs w:val="28"/>
        </w:rPr>
        <w:t>м, утвержденным настоящим Порядком.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Наличие исправлений в представленных на бумажных носителях заявлении на переоформление лицевого счета и документах, перечисленных в пункте 13 настоящего Порядка, не допускается.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24. Проверка представленных клиентом докум</w:t>
      </w:r>
      <w:r>
        <w:rPr>
          <w:rFonts w:ascii="Times New Roman" w:hAnsi="Times New Roman" w:cs="Times New Roman"/>
          <w:sz w:val="28"/>
          <w:szCs w:val="28"/>
        </w:rPr>
        <w:t>ентов, необходимых для закрытия лицевого счета, осуществляется в течении 5 рабочих дней.</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25. Проверяемые реквизиты заявления на закрытие лицевого счета должны соответствовать следующим требованиям: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номер лицевого счета, указанного в заявлении на закрыти</w:t>
      </w:r>
      <w:r>
        <w:rPr>
          <w:rFonts w:ascii="Times New Roman" w:hAnsi="Times New Roman" w:cs="Times New Roman"/>
          <w:sz w:val="28"/>
          <w:szCs w:val="28"/>
        </w:rPr>
        <w:t>е лицевого счета, должен соответствовать номеру лицевого счета, подлежащего закрытию в администрации района;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дата заполнения в заголовочной части заявления на закрытие лицевого счета должна быть указана в текстовом формате в виде двузначного числа месяц</w:t>
      </w:r>
      <w:r>
        <w:rPr>
          <w:rFonts w:ascii="Times New Roman" w:hAnsi="Times New Roman" w:cs="Times New Roman"/>
          <w:sz w:val="28"/>
          <w:szCs w:val="28"/>
        </w:rPr>
        <w:t>а, буквенного названия месяца на русском языке строчными буквами и цифрового четырехзначного числа года;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3) дата заполнения в заголовочной части заявления на закрытие лицевого счета не должна быть позднее даты представления заявления на закрытие лицевого с</w:t>
      </w:r>
      <w:r>
        <w:rPr>
          <w:rFonts w:ascii="Times New Roman" w:hAnsi="Times New Roman" w:cs="Times New Roman"/>
          <w:sz w:val="28"/>
          <w:szCs w:val="28"/>
        </w:rPr>
        <w:t>чета;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наименование клиента и учредителя, при их указании в заявлении на закрытие лицевого счета, должно соответствовать наименованию в Перечне участников и перечнях муниципальных бюджетных (автономных) учреждений Кочковского района Новосибирской области</w:t>
      </w:r>
      <w:r>
        <w:rPr>
          <w:rFonts w:ascii="Times New Roman" w:hAnsi="Times New Roman" w:cs="Times New Roman"/>
          <w:sz w:val="28"/>
          <w:szCs w:val="28"/>
        </w:rPr>
        <w:t>;</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5) формы представленного заявления на закрытие лицевого счета должны соответствовать форме, утвержденной настоящим Порядком;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6) в представленном заявлении на закрытие лицевого счета и прилагаемых к нему документах не допускаются исправления.</w:t>
      </w:r>
    </w:p>
    <w:p w:rsidR="00FB27E1" w:rsidRDefault="00635206">
      <w:pPr>
        <w:pStyle w:val="ConsPlusNormal"/>
        <w:tabs>
          <w:tab w:val="left" w:pos="426"/>
        </w:tabs>
        <w:spacing w:before="240"/>
        <w:jc w:val="center"/>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sz w:val="28"/>
          <w:szCs w:val="28"/>
        </w:rPr>
        <w:t> </w:t>
      </w:r>
      <w:r>
        <w:rPr>
          <w:rFonts w:ascii="Times New Roman" w:hAnsi="Times New Roman" w:cs="Times New Roman"/>
          <w:b/>
          <w:sz w:val="28"/>
          <w:szCs w:val="28"/>
        </w:rPr>
        <w:t>Основан</w:t>
      </w:r>
      <w:r>
        <w:rPr>
          <w:rFonts w:ascii="Times New Roman" w:hAnsi="Times New Roman" w:cs="Times New Roman"/>
          <w:b/>
          <w:sz w:val="28"/>
          <w:szCs w:val="28"/>
        </w:rPr>
        <w:t>ия для возврата органом, осуществляющим открытие и ведение лицевых счетов, участнику системы казначейских платежей документов, необходимых для открытия, переоформления и закрытия лицевых счетов</w:t>
      </w:r>
    </w:p>
    <w:p w:rsidR="00FB27E1" w:rsidRDefault="00635206">
      <w:pPr>
        <w:pStyle w:val="ConsPlusNormal"/>
        <w:tabs>
          <w:tab w:val="left" w:pos="426"/>
        </w:tabs>
        <w:spacing w:before="240"/>
        <w:ind w:firstLine="709"/>
        <w:jc w:val="both"/>
        <w:rPr>
          <w:rFonts w:ascii="Times New Roman" w:hAnsi="Times New Roman" w:cs="Times New Roman"/>
          <w:sz w:val="28"/>
          <w:szCs w:val="28"/>
        </w:rPr>
      </w:pPr>
      <w:r>
        <w:rPr>
          <w:rFonts w:ascii="Times New Roman" w:hAnsi="Times New Roman" w:cs="Times New Roman"/>
          <w:sz w:val="28"/>
          <w:szCs w:val="28"/>
        </w:rPr>
        <w:t>26. Основаниями для возврата документов, необходимых для откры</w:t>
      </w:r>
      <w:r>
        <w:rPr>
          <w:rFonts w:ascii="Times New Roman" w:hAnsi="Times New Roman" w:cs="Times New Roman"/>
          <w:sz w:val="28"/>
          <w:szCs w:val="28"/>
        </w:rPr>
        <w:t>тия лицевого счета, являются: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непредставление какого-либо из документов, указанных в пунктах 8 – 9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отсутствие реквизитов, подлежащих заполнению, в заявлении на открытие лицевого счета и/или карточке образцов подписей;</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 несоответ</w:t>
      </w:r>
      <w:r>
        <w:rPr>
          <w:rFonts w:ascii="Times New Roman" w:hAnsi="Times New Roman" w:cs="Times New Roman"/>
          <w:sz w:val="28"/>
          <w:szCs w:val="28"/>
        </w:rPr>
        <w:t>ствие реквизитов, указанных в заявлении на открытие лицевого счета, данным, содержащимся в документах, представленных в соответствии с пунктами 8 – 9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несоответствие реквизитов, указанных в заявлении на открытие лицевого счета, и данн</w:t>
      </w:r>
      <w:r>
        <w:rPr>
          <w:rFonts w:ascii="Times New Roman" w:hAnsi="Times New Roman" w:cs="Times New Roman"/>
          <w:sz w:val="28"/>
          <w:szCs w:val="28"/>
        </w:rPr>
        <w:t>ых, содержащихся в документах, представленных в соответствии с пунктами 8 – 9 настоящего Порядка, данным Перечня участников и (или) перечней муниципальных бюджетных (автономных) учреждений Кочковского района Новосибирской области;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5) несоответствие формы п</w:t>
      </w:r>
      <w:r>
        <w:rPr>
          <w:rFonts w:ascii="Times New Roman" w:hAnsi="Times New Roman" w:cs="Times New Roman"/>
          <w:sz w:val="28"/>
          <w:szCs w:val="28"/>
        </w:rPr>
        <w:t>редставленных заявления на открытие лицевого счета или карточки образцов подписей утвержденной форме;</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6) наличие исправлений в заявлении на открытие лицевого счета и документах, представленных в соответствии с пунктами 8 – 9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наличии замечаний в соответствии с пунктом 21 настоящего Порядка, не позднее срока, установленного для проведения проверки представленных документов для открытия лицевого счета, клиенту направляется письмо в произвольной форме с указанием причины (прич</w:t>
      </w:r>
      <w:r>
        <w:rPr>
          <w:rFonts w:ascii="Times New Roman" w:hAnsi="Times New Roman" w:cs="Times New Roman"/>
          <w:sz w:val="28"/>
          <w:szCs w:val="28"/>
        </w:rPr>
        <w:t>ин) возврата документов на открытие лицевого счета.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27. Основанием для возврата документов, необходимых для переоформления лицевого счета являются: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непредставление какого-либо из документов, указанных в пункте 13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отсутствие реквиз</w:t>
      </w:r>
      <w:r>
        <w:rPr>
          <w:rFonts w:ascii="Times New Roman" w:hAnsi="Times New Roman" w:cs="Times New Roman"/>
          <w:sz w:val="28"/>
          <w:szCs w:val="28"/>
        </w:rPr>
        <w:t>итов, подлежащих заполнению, в заявлении на переоформление лицевого счета и/или новой карточке образцов подписей;</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3) несоответствие реквизитов, указанных в заявлении на переоформление </w:t>
      </w:r>
      <w:r>
        <w:rPr>
          <w:rFonts w:ascii="Times New Roman" w:hAnsi="Times New Roman" w:cs="Times New Roman"/>
          <w:sz w:val="28"/>
          <w:szCs w:val="28"/>
        </w:rPr>
        <w:lastRenderedPageBreak/>
        <w:t>лицевого счета, данным, содержащимся в иных документах, представленных в</w:t>
      </w:r>
      <w:r>
        <w:rPr>
          <w:rFonts w:ascii="Times New Roman" w:hAnsi="Times New Roman" w:cs="Times New Roman"/>
          <w:sz w:val="28"/>
          <w:szCs w:val="28"/>
        </w:rPr>
        <w:t> соответствии с пунктом 13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несоответствие реквизитов, указанных в документах, представленных в соответствии с пунктом 13 настоящего Порядка, данным перечней муниципальных бюджетных (автономных) учреждений Кочковского района Новосибир</w:t>
      </w:r>
      <w:r>
        <w:rPr>
          <w:rFonts w:ascii="Times New Roman" w:hAnsi="Times New Roman" w:cs="Times New Roman"/>
          <w:sz w:val="28"/>
          <w:szCs w:val="28"/>
        </w:rPr>
        <w:t>ской области;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5) несоответствие формы представленных заявления на переоформление лицевого счета или карточки образцов подписей утвержденной форме;</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6) наличие исправлений в заявлении на переоформление лицевого счета и документах, представленных в соответств</w:t>
      </w:r>
      <w:r>
        <w:rPr>
          <w:rFonts w:ascii="Times New Roman" w:hAnsi="Times New Roman" w:cs="Times New Roman"/>
          <w:sz w:val="28"/>
          <w:szCs w:val="28"/>
        </w:rPr>
        <w:t>ии с пунктом 13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наличии замечаний в соответствии с пунктом 23 настоящего Порядка, не позднее срока, установленного для проведения проверки представленных документов для переоформления лицевого счета, клиенту направляется письмо в пр</w:t>
      </w:r>
      <w:r>
        <w:rPr>
          <w:rFonts w:ascii="Times New Roman" w:hAnsi="Times New Roman" w:cs="Times New Roman"/>
          <w:sz w:val="28"/>
          <w:szCs w:val="28"/>
        </w:rPr>
        <w:t>оизвольной форме с указанием причины (причин) возврата документов на переоформление лицевого счета.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28. Основанием для возврата документов, необходимых для закрытия лицевого счета являются: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1) непредставление какого-либо из документов, указанных в пунктах </w:t>
      </w:r>
      <w:r>
        <w:rPr>
          <w:rFonts w:ascii="Times New Roman" w:hAnsi="Times New Roman" w:cs="Times New Roman"/>
          <w:sz w:val="28"/>
          <w:szCs w:val="28"/>
        </w:rPr>
        <w:t>16 – 18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 отсутствие реквизитов, подлежащих заполнению, в заявлении на закрытие лицевого счета;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 несоответствие реквизитов, указанных в заявлении на закрытие лицевого счета, данным, содержащимся в иных документах, представленных на з</w:t>
      </w:r>
      <w:r>
        <w:rPr>
          <w:rFonts w:ascii="Times New Roman" w:hAnsi="Times New Roman" w:cs="Times New Roman"/>
          <w:sz w:val="28"/>
          <w:szCs w:val="28"/>
        </w:rPr>
        <w:t>акрытие лицевого счета;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несоответствие реквизитов, указанных в документах, представленных на закрытие лицевого счета, данным Перечня участников и перечней муниципальных бюджетных (автономных) учреждений Кочковского района Новосибирской области;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5) несоо</w:t>
      </w:r>
      <w:r>
        <w:rPr>
          <w:rFonts w:ascii="Times New Roman" w:hAnsi="Times New Roman" w:cs="Times New Roman"/>
          <w:sz w:val="28"/>
          <w:szCs w:val="28"/>
        </w:rPr>
        <w:t>тветствие формы представленного заявления на закрытие лицевого счета утвержденной форме;</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6) наличие исправлений в документах, представленных на закрытие лицевого счета.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наличии замечаний в соответствии с пунктом 25 настоящего Порядка, не позднее срока,</w:t>
      </w:r>
      <w:r>
        <w:rPr>
          <w:rFonts w:ascii="Times New Roman" w:hAnsi="Times New Roman" w:cs="Times New Roman"/>
          <w:sz w:val="28"/>
          <w:szCs w:val="28"/>
        </w:rPr>
        <w:t xml:space="preserve"> установленного для проведения проверки представленных документов для закрытия лицевого счета, клиенту направляется письмо в произвольной форме с указанием причины (причин) возврата документов на закрытие лицевого счета.</w:t>
      </w:r>
    </w:p>
    <w:p w:rsidR="00FB27E1" w:rsidRDefault="00635206">
      <w:pPr>
        <w:pStyle w:val="ConsPlusNormal"/>
        <w:tabs>
          <w:tab w:val="left" w:pos="426"/>
        </w:tabs>
        <w:spacing w:before="240" w:after="240"/>
        <w:jc w:val="center"/>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sz w:val="28"/>
          <w:szCs w:val="28"/>
        </w:rPr>
        <w:t> </w:t>
      </w:r>
      <w:r>
        <w:rPr>
          <w:rFonts w:ascii="Times New Roman" w:hAnsi="Times New Roman" w:cs="Times New Roman"/>
          <w:b/>
          <w:sz w:val="28"/>
          <w:szCs w:val="28"/>
        </w:rPr>
        <w:t>Основания переоформления и зак</w:t>
      </w:r>
      <w:r>
        <w:rPr>
          <w:rFonts w:ascii="Times New Roman" w:hAnsi="Times New Roman" w:cs="Times New Roman"/>
          <w:b/>
          <w:sz w:val="28"/>
          <w:szCs w:val="28"/>
        </w:rPr>
        <w:t>рытия лицевых счетов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Переоформление лицевых счетов производится при изменении наименования клиента, не вызванном его реорганизацией и не связанном с изменением подчиненности или организационно-правового статуса, после внесения учредителем в соответстви</w:t>
      </w:r>
      <w:r>
        <w:rPr>
          <w:rFonts w:ascii="Times New Roman" w:hAnsi="Times New Roman" w:cs="Times New Roman"/>
          <w:sz w:val="28"/>
          <w:szCs w:val="28"/>
        </w:rPr>
        <w:t>и с настоящим Порядком соответствующих изменений в перечни муниципальных бюджетных (автономных) учреждений Кочковского района Новосибирской области.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30. Лицевые счета клиентов в администрации района закрываются: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1) в связи с ликвидацией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связи</w:t>
      </w:r>
      <w:r>
        <w:rPr>
          <w:rFonts w:ascii="Times New Roman" w:hAnsi="Times New Roman" w:cs="Times New Roman"/>
          <w:sz w:val="28"/>
          <w:szCs w:val="28"/>
        </w:rPr>
        <w:t xml:space="preserve"> с исключением клиента из перечней муниципальных бюджетных (автономных) учреждений Кочковского района Новосибирской области;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 в связи с реорганизацией клиента;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 в связи с изменением учредителя;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 связи с изменением типа муниципального бюджетного учреждения Кочковского района Новосибирской области в целях создания муниципального казенного учреждения Новосибирской области или муниципального автономного учреждения Кочковского района Новосибирской</w:t>
      </w:r>
      <w:r>
        <w:rPr>
          <w:rFonts w:ascii="Times New Roman" w:hAnsi="Times New Roman" w:cs="Times New Roman"/>
          <w:sz w:val="28"/>
          <w:szCs w:val="28"/>
        </w:rPr>
        <w:t xml:space="preserve">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 связи с изменением типа муниципального автономного учреждения Кочковского района Новосибирской области в целях создания муниципального казенного учреждения Кочковского района Новосибирской области.</w:t>
      </w:r>
    </w:p>
    <w:p w:rsidR="00FB27E1" w:rsidRDefault="00635206">
      <w:pPr>
        <w:pStyle w:val="ConsPlusNormal"/>
        <w:tabs>
          <w:tab w:val="left" w:pos="426"/>
        </w:tabs>
        <w:spacing w:before="240" w:after="240"/>
        <w:ind w:firstLine="709"/>
        <w:jc w:val="center"/>
        <w:rPr>
          <w:rFonts w:ascii="Times New Roman" w:hAnsi="Times New Roman" w:cs="Times New Roman"/>
          <w:b/>
          <w:sz w:val="28"/>
          <w:szCs w:val="28"/>
        </w:rPr>
      </w:pPr>
      <w:r>
        <w:rPr>
          <w:rFonts w:ascii="Times New Roman" w:hAnsi="Times New Roman" w:cs="Times New Roman"/>
          <w:b/>
          <w:sz w:val="28"/>
          <w:szCs w:val="28"/>
        </w:rPr>
        <w:t>2.5. Иные положения, устанавливающие особен</w:t>
      </w:r>
      <w:r>
        <w:rPr>
          <w:rFonts w:ascii="Times New Roman" w:hAnsi="Times New Roman" w:cs="Times New Roman"/>
          <w:b/>
          <w:sz w:val="28"/>
          <w:szCs w:val="28"/>
        </w:rPr>
        <w:t>ности открытия, переоформления, закрытия и ведения лицевых счетов участников системы казначейских платежей с учетом их организационной правовой формы, а также содержащие требования к процедуре формирования, ведения и хранения дел участников системы казначе</w:t>
      </w:r>
      <w:r>
        <w:rPr>
          <w:rFonts w:ascii="Times New Roman" w:hAnsi="Times New Roman" w:cs="Times New Roman"/>
          <w:b/>
          <w:sz w:val="28"/>
          <w:szCs w:val="28"/>
        </w:rPr>
        <w:t>йских платежей, открывших лицевые счета, в органе, осуществляющем открытие и ведение лицевых счетов</w:t>
      </w:r>
    </w:p>
    <w:p w:rsidR="00FB27E1" w:rsidRDefault="0063520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30. Лицевой счет бюджетного (автономного) учреждения открывается муниципальному бюджетному (автономному) учреждению Кочковского района Новосибирской области</w:t>
      </w:r>
      <w:r>
        <w:rPr>
          <w:rFonts w:ascii="Times New Roman" w:hAnsi="Times New Roman" w:cs="Times New Roman"/>
          <w:bCs/>
          <w:sz w:val="28"/>
          <w:szCs w:val="28"/>
        </w:rPr>
        <w:t>, включенному в перечни муниципальных бюджетных (автономных) учреждений Кочковского района Новосибирской области, в том числе обслуживаемому в централизованной бухгалтерии и имеющему самостоятельную смету доходов и расходов.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Отдельный лицевой счет бюдж</w:t>
      </w:r>
      <w:r>
        <w:rPr>
          <w:rFonts w:ascii="Times New Roman" w:hAnsi="Times New Roman" w:cs="Times New Roman"/>
          <w:sz w:val="28"/>
          <w:szCs w:val="28"/>
        </w:rPr>
        <w:t>етного (автономного) учреждения открывается муниципальному бюджетному (автономному) учреждению Кочковского района Новосибирской области, включенному в перечни муниципальных бюджетных (автономных) учреждений Кочковского района Новосибирской области, в том ч</w:t>
      </w:r>
      <w:r>
        <w:rPr>
          <w:rFonts w:ascii="Times New Roman" w:hAnsi="Times New Roman" w:cs="Times New Roman"/>
          <w:sz w:val="28"/>
          <w:szCs w:val="28"/>
        </w:rPr>
        <w:t>исле обслуживаемому в централизованной бухгалтерии и имеющему самостоятельную смету доходов и расходов.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Отдельный лицевой счет бюджетного (автономного) учреждения для учета операций со средствами ОМС открывается муниципальному бюджетному (автономному) </w:t>
      </w:r>
      <w:r>
        <w:rPr>
          <w:rFonts w:ascii="Times New Roman" w:hAnsi="Times New Roman" w:cs="Times New Roman"/>
          <w:sz w:val="28"/>
          <w:szCs w:val="28"/>
        </w:rPr>
        <w:t xml:space="preserve">учреждению Кочковского района Новосибирской области, включенному в перечни муниципальных бюджетных (автономных) учреждений Кочковского района Новосибирской области, в том числе обслуживаемому в централизованной бухгалтерии и имеющему самостоятельную смету </w:t>
      </w:r>
      <w:r>
        <w:rPr>
          <w:rFonts w:ascii="Times New Roman" w:hAnsi="Times New Roman" w:cs="Times New Roman"/>
          <w:sz w:val="28"/>
          <w:szCs w:val="28"/>
        </w:rPr>
        <w:t>доходов и расходов.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33. При открытии лицевых счетов в течение финансового года, в течение 3 рабочих дней после открытия лицевого счета в администрации района представляется акт приема-передачи показателей соответствующего лицевого счета по форме, установле</w:t>
      </w:r>
      <w:r>
        <w:rPr>
          <w:rFonts w:ascii="Times New Roman" w:hAnsi="Times New Roman" w:cs="Times New Roman"/>
          <w:sz w:val="28"/>
          <w:szCs w:val="28"/>
        </w:rPr>
        <w:t xml:space="preserve">нной Федеральным казначейством, подписанный клиентом и органом Федерального казначейства (финансовым органом), в котором </w:t>
      </w:r>
      <w:r>
        <w:rPr>
          <w:rFonts w:ascii="Times New Roman" w:hAnsi="Times New Roman" w:cs="Times New Roman"/>
          <w:sz w:val="28"/>
          <w:szCs w:val="28"/>
        </w:rPr>
        <w:lastRenderedPageBreak/>
        <w:t>ранее был открыт лицевой счет.</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После открытия в администрации района соответствующего лицевого счета и представления акта приема-переда</w:t>
      </w:r>
      <w:r>
        <w:rPr>
          <w:rFonts w:ascii="Times New Roman" w:hAnsi="Times New Roman" w:cs="Times New Roman"/>
          <w:sz w:val="28"/>
          <w:szCs w:val="28"/>
        </w:rPr>
        <w:t>чи администрация района в течение 3 рабочих дней обеспечивает внесение в информационную систему по исполнению местного бюджета показателей о произведенных поступлениях и перечислениях за истекший период финансового года, отраженных в акте приема-передачи.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непредставлении акта приема-передачи, операции по соответствующему лицевому счету не осуществляются до устранения допущенных нарушений.</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34. Открытие лицевых счетов в администрации района осуществляется после проверки документов, представленных для откр</w:t>
      </w:r>
      <w:r>
        <w:rPr>
          <w:rFonts w:ascii="Times New Roman" w:hAnsi="Times New Roman" w:cs="Times New Roman"/>
          <w:sz w:val="28"/>
          <w:szCs w:val="28"/>
        </w:rPr>
        <w:t>ытия лицевого счета, по разрешительной надписи главы района на заявлении на открытие лицевого счета. Администрация района после открытия лицевого счета в течение 3 рабочих дней уведомляет клиента по форме приложения № 5 к настоящему Порядку об открытии лиц</w:t>
      </w:r>
      <w:r>
        <w:rPr>
          <w:rFonts w:ascii="Times New Roman" w:hAnsi="Times New Roman" w:cs="Times New Roman"/>
          <w:sz w:val="28"/>
          <w:szCs w:val="28"/>
        </w:rPr>
        <w:t>евого счета.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35. Переоформление лицевых счетов в администрации района осуществляется после проверки документов, представленных для переоформления лицевого счета, по разре</w:t>
      </w:r>
      <w:r>
        <w:rPr>
          <w:rFonts w:ascii="Times New Roman" w:hAnsi="Times New Roman" w:cs="Times New Roman"/>
          <w:sz w:val="28"/>
          <w:szCs w:val="28"/>
        </w:rPr>
        <w:t>шительной надписи главы района на заявлении на переоформление лицевого счета. Администрация района после переоформления лицевых счетов в течение 3 рабочих дней уведомляет клиента по форме приложения № 5 к настоящему Порядку о переоформлении лицевых счетов.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переоформлении лицевого счета нумерация остается прежней.</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Номер лицевого счета клиента указывается на каждом экземпляре карточки образцов подписей.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При исключении клиента из перечней муниципальных бюджетных (автономных) учреждений Кочковского райо</w:t>
      </w:r>
      <w:r>
        <w:rPr>
          <w:rFonts w:ascii="Times New Roman" w:hAnsi="Times New Roman" w:cs="Times New Roman"/>
          <w:sz w:val="28"/>
          <w:szCs w:val="28"/>
        </w:rPr>
        <w:t>на Новосибирской области и (или) изменении типа муниципального автономного учреждения Кочковского района Новосибирской области в целях создания муниципального казенного учреждения Кочковского района Новосибирской области, в течение 5 рабочих дней с момента</w:t>
      </w:r>
      <w:r>
        <w:rPr>
          <w:rFonts w:ascii="Times New Roman" w:hAnsi="Times New Roman" w:cs="Times New Roman"/>
          <w:sz w:val="28"/>
          <w:szCs w:val="28"/>
        </w:rPr>
        <w:t xml:space="preserve"> исключения из перечней муниципальных бюджетных (автономных) учреждений Кочковского района Новосибирской области или принятия решения об изменении типа учреждения в соответствующее управление  представляется заявление на закрытие всех лицевых счетов (прило</w:t>
      </w:r>
      <w:r>
        <w:rPr>
          <w:rFonts w:ascii="Times New Roman" w:hAnsi="Times New Roman" w:cs="Times New Roman"/>
          <w:sz w:val="28"/>
          <w:szCs w:val="28"/>
        </w:rPr>
        <w:t>жение № 9 к настоящему Порядку).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При изменении типа муниципального бюджетного учреждения Кочковского района Новосибирской области в целях создания муниципального казенного учреждения Кочковского района Новосибирской области закрытию подлежат все действ</w:t>
      </w:r>
      <w:r>
        <w:rPr>
          <w:rFonts w:ascii="Times New Roman" w:hAnsi="Times New Roman" w:cs="Times New Roman"/>
          <w:sz w:val="28"/>
          <w:szCs w:val="28"/>
        </w:rPr>
        <w:t>ующие лицевые счета.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изменении типа муниципального бюджетного учреждения Кочковского района Новосибирской области в целях создания муниципального автономного учреждения Кочковского района Новосибирской области закрытию подлежит лицевой счет бюджетного </w:t>
      </w:r>
      <w:r>
        <w:rPr>
          <w:rFonts w:ascii="Times New Roman" w:hAnsi="Times New Roman" w:cs="Times New Roman"/>
          <w:sz w:val="28"/>
          <w:szCs w:val="28"/>
        </w:rPr>
        <w:t>учреждения.</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непредставлении заявления на закрытие всех лицевых счетов в установленный срок операции по лицевым счетам не осуществляются до представления заявления на закрытие лицевых счетов.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38. Лицевые счета закрываются при отсутствии на них бюджетных</w:t>
      </w:r>
      <w:r>
        <w:rPr>
          <w:rFonts w:ascii="Times New Roman" w:hAnsi="Times New Roman" w:cs="Times New Roman"/>
          <w:sz w:val="28"/>
          <w:szCs w:val="28"/>
        </w:rPr>
        <w:t xml:space="preserve"> данных, плановых показателей ФХД, остатков денежных средств, обязательств, </w:t>
      </w:r>
      <w:r>
        <w:rPr>
          <w:rFonts w:ascii="Times New Roman" w:hAnsi="Times New Roman" w:cs="Times New Roman"/>
          <w:sz w:val="28"/>
          <w:szCs w:val="28"/>
        </w:rPr>
        <w:lastRenderedPageBreak/>
        <w:t>отраженных на лицевом счете.</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наличии бюджетных данных, плановых показателей ФХД, остатка денежных средств, обязательств на лицевых счетах на момент представления заявления на з</w:t>
      </w:r>
      <w:r>
        <w:rPr>
          <w:rFonts w:ascii="Times New Roman" w:hAnsi="Times New Roman" w:cs="Times New Roman"/>
          <w:sz w:val="28"/>
          <w:szCs w:val="28"/>
        </w:rPr>
        <w:t xml:space="preserve">акрытие лицевых счетов, процедура закрытия лицевых счетов приостанавливается до момента обнуления на лицевом счете всех показателей в соответствии с порядком изменения показателей на лицевых счетах (глава </w:t>
      </w:r>
      <w:r>
        <w:rPr>
          <w:rFonts w:ascii="Times New Roman" w:hAnsi="Times New Roman" w:cs="Times New Roman"/>
          <w:sz w:val="28"/>
          <w:szCs w:val="28"/>
          <w:lang w:val="en-US"/>
        </w:rPr>
        <w:t>IV</w:t>
      </w:r>
      <w:r>
        <w:rPr>
          <w:rFonts w:ascii="Times New Roman" w:hAnsi="Times New Roman" w:cs="Times New Roman"/>
          <w:sz w:val="28"/>
          <w:szCs w:val="28"/>
        </w:rPr>
        <w:t xml:space="preserve"> под</w:t>
      </w:r>
      <w:hyperlink r:id="rId27" w:tooltip="consultantplus://offline/ref=235735D375C21997EC989B29EDE0DFB2EC37DBF8E5330C8B4B9E6A13DE9E3EF865AAE867D8CA699A54A05CDEA2D2A4A058E624A572A83A94CD24DEDERD30F" w:history="1">
        <w:r>
          <w:rPr>
            <w:rFonts w:ascii="Times New Roman" w:hAnsi="Times New Roman" w:cs="Times New Roman"/>
            <w:sz w:val="28"/>
            <w:szCs w:val="28"/>
          </w:rPr>
          <w:t xml:space="preserve">раздела </w:t>
        </w:r>
      </w:hyperlink>
      <w:r>
        <w:rPr>
          <w:rFonts w:ascii="Times New Roman" w:hAnsi="Times New Roman" w:cs="Times New Roman"/>
          <w:sz w:val="28"/>
          <w:szCs w:val="28"/>
        </w:rPr>
        <w:t>3.8 настоящего Порядка).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39. Закрытие лицевых счетов, по которым показатели на другие лицевые счета не переносятся, производится при отсутствии на них неиспользованных бюджетных данных, плановых показателей ФХД, остатк</w:t>
      </w:r>
      <w:r>
        <w:rPr>
          <w:rFonts w:ascii="Times New Roman" w:hAnsi="Times New Roman" w:cs="Times New Roman"/>
          <w:sz w:val="28"/>
          <w:szCs w:val="28"/>
        </w:rPr>
        <w:t>ов денежных средств, неисполненных обязательств.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40. При закрытии лицевого счета казначейский отдел производит с клиентом сверку движения и остатков средств на лицевом счете с начала текущего финансового года по дату закрытия лицевого счета включительно.</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rPr>
        <w:t>о результатам сверки соответствующим управлением составляется акт сверки операций по лицевому счету в двух экземплярах (приложение № 10 к настоящему Порядку). Акт сверки подписывается главой района с одной стороны и руководителем, и главным бухгалтером кли</w:t>
      </w:r>
      <w:r>
        <w:rPr>
          <w:rFonts w:ascii="Times New Roman" w:hAnsi="Times New Roman" w:cs="Times New Roman"/>
          <w:sz w:val="28"/>
          <w:szCs w:val="28"/>
        </w:rPr>
        <w:t>ента, с другой стороны.</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При закрытии лицевого счета по завершении работы ликвидационной комиссии со стороны клиента акт сверки подписывается уполномоченными членами ликвидационной комиссии.</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41. В управлениях финансов районов при отсутствии замечаний заявле</w:t>
      </w:r>
      <w:r>
        <w:rPr>
          <w:rFonts w:ascii="Times New Roman" w:hAnsi="Times New Roman" w:cs="Times New Roman"/>
          <w:sz w:val="28"/>
          <w:szCs w:val="28"/>
        </w:rPr>
        <w:t>ние на закрытие лицевого счета визируется главой района.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Закрытие лицевых счетов в администрации района осуществляется по разрешительной надписи главы района на заявлении на закрытие лицевых счетов.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 При наличии подписанного с двух сторо</w:t>
      </w:r>
      <w:r>
        <w:rPr>
          <w:rFonts w:ascii="Times New Roman" w:hAnsi="Times New Roman" w:cs="Times New Roman"/>
          <w:sz w:val="28"/>
          <w:szCs w:val="28"/>
        </w:rPr>
        <w:t>н акта сверки операций по лицевому счету (приложение № 10 к настоящему Порядку), соответствующее управление в течение трех рабочих дней после закрытия лицевого счета уведомляет клиента о закрытии лицевого счета по форме приложения № 5 к настоящему Порядку.</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42. Для открытия лицевого счета любого вида должно быть сформировано единое дело клиента.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Все документы, связанные с открытием, переоформлением, закрытием лицевых счетов, соответствующие установленным требованиям, хранятся в деле клиента.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Документы, включ</w:t>
      </w:r>
      <w:r>
        <w:rPr>
          <w:rFonts w:ascii="Times New Roman" w:hAnsi="Times New Roman" w:cs="Times New Roman"/>
          <w:sz w:val="28"/>
          <w:szCs w:val="28"/>
        </w:rPr>
        <w:t>енные в дело клиента, хранятся в соответствии с правилами организации государственного архивного дела.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43. Администрация района уведомляет налоговый орган об открытии, закрытии, изменении реквизитов лицевых счетов клиентов в порядке, установленном настоящи</w:t>
      </w:r>
      <w:r>
        <w:rPr>
          <w:rFonts w:ascii="Times New Roman" w:hAnsi="Times New Roman" w:cs="Times New Roman"/>
          <w:sz w:val="28"/>
          <w:szCs w:val="28"/>
        </w:rPr>
        <w:t>м разделом.</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открытии, закрытии или изменении реквизитов лицевых счетов клиентов администрация района направляет в налоговый орган по месту нахождения администрации района сообщение об открытии (закрытии, изменении реквизитов) лицевого счета клиента по </w:t>
      </w:r>
      <w:r>
        <w:rPr>
          <w:rFonts w:ascii="Times New Roman" w:hAnsi="Times New Roman" w:cs="Times New Roman"/>
          <w:sz w:val="28"/>
          <w:szCs w:val="28"/>
        </w:rPr>
        <w:t xml:space="preserve">форме, рекомендованной федеральным органом исполнительной власти, уполномоченным по контролю и надзору в </w:t>
      </w:r>
      <w:r>
        <w:rPr>
          <w:rFonts w:ascii="Times New Roman" w:hAnsi="Times New Roman" w:cs="Times New Roman"/>
          <w:sz w:val="28"/>
          <w:szCs w:val="28"/>
        </w:rPr>
        <w:lastRenderedPageBreak/>
        <w:t>области налогов и сборов.</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трех дней со дня открытия (закрытия, изменения реквизитов) лицевого счета в налоговый орган направляется сообщение </w:t>
      </w:r>
      <w:r>
        <w:rPr>
          <w:rFonts w:ascii="Times New Roman" w:hAnsi="Times New Roman" w:cs="Times New Roman"/>
          <w:sz w:val="28"/>
          <w:szCs w:val="28"/>
        </w:rPr>
        <w:t>об открытии (закрытии, изменении реквизитов) лицевого счета клиента на бумажном носителе с приложением сопроводительного письма.</w:t>
      </w:r>
    </w:p>
    <w:p w:rsidR="00FB27E1" w:rsidRDefault="00635206">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Сообщение об открытии (закрытии, изменении реквизитов) лицевого счета клиента подписывается главой района.</w:t>
      </w:r>
    </w:p>
    <w:p w:rsidR="00FB27E1" w:rsidRDefault="00FB27E1">
      <w:pPr>
        <w:pStyle w:val="ConsPlusNormal"/>
        <w:tabs>
          <w:tab w:val="left" w:pos="426"/>
        </w:tabs>
        <w:ind w:firstLine="709"/>
        <w:jc w:val="both"/>
        <w:rPr>
          <w:rFonts w:ascii="Times New Roman" w:hAnsi="Times New Roman" w:cs="Times New Roman"/>
          <w:sz w:val="28"/>
          <w:szCs w:val="28"/>
        </w:rPr>
      </w:pPr>
    </w:p>
    <w:p w:rsidR="00FB27E1" w:rsidRDefault="00635206">
      <w:pPr>
        <w:pStyle w:val="ConsPlusNormal"/>
        <w:tabs>
          <w:tab w:val="left" w:pos="426"/>
        </w:tabs>
        <w:spacing w:after="240"/>
        <w:jc w:val="center"/>
        <w:rPr>
          <w:rFonts w:ascii="Times New Roman" w:hAnsi="Times New Roman" w:cs="Times New Roman"/>
          <w:b/>
          <w:sz w:val="28"/>
          <w:szCs w:val="28"/>
        </w:rPr>
      </w:pPr>
      <w:r>
        <w:rPr>
          <w:rFonts w:ascii="Times New Roman" w:hAnsi="Times New Roman" w:cs="Times New Roman"/>
          <w:b/>
          <w:sz w:val="28"/>
          <w:szCs w:val="28"/>
        </w:rPr>
        <w:t xml:space="preserve">3. Ведение лицевых </w:t>
      </w:r>
      <w:r>
        <w:rPr>
          <w:rFonts w:ascii="Times New Roman" w:hAnsi="Times New Roman" w:cs="Times New Roman"/>
          <w:b/>
          <w:sz w:val="28"/>
          <w:szCs w:val="28"/>
        </w:rPr>
        <w:t>счетов</w:t>
      </w:r>
    </w:p>
    <w:p w:rsidR="00FB27E1" w:rsidRDefault="00635206">
      <w:pPr>
        <w:pStyle w:val="ConsPlusNormal"/>
        <w:tabs>
          <w:tab w:val="left" w:pos="426"/>
        </w:tabs>
        <w:jc w:val="center"/>
        <w:rPr>
          <w:rFonts w:ascii="Times New Roman" w:hAnsi="Times New Roman" w:cs="Times New Roman"/>
          <w:b/>
          <w:sz w:val="28"/>
          <w:szCs w:val="28"/>
        </w:rPr>
      </w:pPr>
      <w:r>
        <w:rPr>
          <w:rFonts w:ascii="Times New Roman" w:hAnsi="Times New Roman" w:cs="Times New Roman"/>
          <w:b/>
          <w:sz w:val="28"/>
          <w:szCs w:val="28"/>
        </w:rPr>
        <w:t>3.1. Правила взаимодействия при открытии и ведении лицевых счетов, а также обмена документами между участниками системы казначейских платежей и органом, осуществляющим открытие и ведение лицевых счетов</w:t>
      </w:r>
    </w:p>
    <w:p w:rsidR="00FB27E1" w:rsidRDefault="00635206">
      <w:pPr>
        <w:pStyle w:val="ConsPlusNormal"/>
        <w:spacing w:before="240"/>
        <w:ind w:firstLine="709"/>
        <w:jc w:val="both"/>
        <w:rPr>
          <w:rFonts w:ascii="Times New Roman" w:hAnsi="Times New Roman" w:cs="Times New Roman"/>
          <w:sz w:val="28"/>
          <w:szCs w:val="28"/>
        </w:rPr>
      </w:pPr>
      <w:r>
        <w:rPr>
          <w:rFonts w:ascii="Times New Roman" w:hAnsi="Times New Roman" w:cs="Times New Roman"/>
          <w:sz w:val="28"/>
          <w:szCs w:val="28"/>
        </w:rPr>
        <w:t>44. Клиенты в течение 5 рабочих дней обязаны со</w:t>
      </w:r>
      <w:r>
        <w:rPr>
          <w:rFonts w:ascii="Times New Roman" w:hAnsi="Times New Roman" w:cs="Times New Roman"/>
          <w:sz w:val="28"/>
          <w:szCs w:val="28"/>
        </w:rPr>
        <w:t xml:space="preserve">общать в администрацию района в письменной форме о всех изменениях в документах, представленных для формирования дела клиента, и не влекущих переоформление лицевых счетов. </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Предъявления доверенностей и других документов, подтверждающих полномочия лиц, подп</w:t>
      </w:r>
      <w:r>
        <w:rPr>
          <w:rFonts w:ascii="Times New Roman" w:hAnsi="Times New Roman" w:cs="Times New Roman"/>
          <w:sz w:val="28"/>
          <w:szCs w:val="28"/>
        </w:rPr>
        <w:t>иси которых включены в карточку образцов подписей не требуется.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смене руководителя клиента новый руководитель обязан сообщить об этом по месту обслуживания лицевого счета.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смене главного бухгалтера клиента руководитель клиента обязан сообщить об эт</w:t>
      </w:r>
      <w:r>
        <w:rPr>
          <w:rFonts w:ascii="Times New Roman" w:hAnsi="Times New Roman" w:cs="Times New Roman"/>
          <w:sz w:val="28"/>
          <w:szCs w:val="28"/>
        </w:rPr>
        <w:t>ом по месту обслуживания лицевого счета.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 При замене или дополнении хотя бы одной подписи, включенной в карточку образцов подписей, представляется новая карточка образцов подписей всех лиц, имеющих право первой и второй подписи, в двух экземплярах, заве</w:t>
      </w:r>
      <w:r>
        <w:rPr>
          <w:rFonts w:ascii="Times New Roman" w:hAnsi="Times New Roman" w:cs="Times New Roman"/>
          <w:sz w:val="28"/>
          <w:szCs w:val="28"/>
        </w:rPr>
        <w:t>ренная в соответствии с настоящим Порядком.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замене или дополнении подписей лиц, имеющих право первой и второй подписи, (подписи руководителя и главного бухгалтера клиента остаются прежние), предоставляется новая карточка образцов подписей, дополнительн</w:t>
      </w:r>
      <w:r>
        <w:rPr>
          <w:rFonts w:ascii="Times New Roman" w:hAnsi="Times New Roman" w:cs="Times New Roman"/>
          <w:sz w:val="28"/>
          <w:szCs w:val="28"/>
        </w:rPr>
        <w:t>ое заверение которой не требуется. Она принимается по разрешительной надписи главы района после сверки подписей руководителя и главного бухгалтера, подписавших карточку, с образцами их подписей на заменяемой карточке.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При назначении временно исполняюще</w:t>
      </w:r>
      <w:r>
        <w:rPr>
          <w:rFonts w:ascii="Times New Roman" w:hAnsi="Times New Roman" w:cs="Times New Roman"/>
          <w:sz w:val="28"/>
          <w:szCs w:val="28"/>
        </w:rPr>
        <w:t xml:space="preserve">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 временно исполняющего обязанности руководителя или главного бухгалтера, в двух экземплярах, </w:t>
      </w:r>
      <w:r>
        <w:rPr>
          <w:rFonts w:ascii="Times New Roman" w:hAnsi="Times New Roman" w:cs="Times New Roman"/>
          <w:sz w:val="28"/>
          <w:szCs w:val="28"/>
        </w:rPr>
        <w:t>заверенная в соответствии с настоящим Порядком.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временном предоставлении лицу права первой или второй подписи, при временной замене одного из лиц, уполномоченных руководителем и главным бухгалтером клиента, новая карточка образцов подписей не требуется</w:t>
      </w:r>
      <w:r>
        <w:rPr>
          <w:rFonts w:ascii="Times New Roman" w:hAnsi="Times New Roman" w:cs="Times New Roman"/>
          <w:sz w:val="28"/>
          <w:szCs w:val="28"/>
        </w:rPr>
        <w:t>. Дополнительно представляется карточка с образцом подписи временно уполномоченного лица с указанием срока ее действия в двух экземплярах. Временная карточка образцов подписей подписывается руководителем и главным бухгалтером клиента и дополнительного заве</w:t>
      </w:r>
      <w:r>
        <w:rPr>
          <w:rFonts w:ascii="Times New Roman" w:hAnsi="Times New Roman" w:cs="Times New Roman"/>
          <w:sz w:val="28"/>
          <w:szCs w:val="28"/>
        </w:rPr>
        <w:t>рения не требует.</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47.</w:t>
      </w:r>
      <w:r>
        <w:rPr>
          <w:rFonts w:ascii="Times New Roman" w:hAnsi="Times New Roman" w:cs="Times New Roman"/>
          <w:sz w:val="28"/>
          <w:szCs w:val="28"/>
          <w:lang w:val="en-US"/>
        </w:rPr>
        <w:t> </w:t>
      </w:r>
      <w:r>
        <w:rPr>
          <w:rFonts w:ascii="Times New Roman" w:hAnsi="Times New Roman" w:cs="Times New Roman"/>
          <w:sz w:val="28"/>
          <w:szCs w:val="28"/>
        </w:rPr>
        <w:t>Первы</w:t>
      </w:r>
      <w:r>
        <w:rPr>
          <w:rFonts w:ascii="Times New Roman" w:hAnsi="Times New Roman" w:cs="Times New Roman"/>
          <w:sz w:val="28"/>
          <w:szCs w:val="28"/>
        </w:rPr>
        <w:t>е экземпляры карточек образцов подписей хранятся в деле клиента. Вторые экземпляры карточек образцов подписей хранятся на рабочих местах сотрудников, отвечающих за контроль соответствия подписей на представляемых клиентами документах на бумажных носителях.</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Работникам клиента, подписи которых не включены в карточку образцов подписей, письма и иные документы по лицевым счетам на бумажных носителях выдаются на основании доверенности по форме приложения № 7 к настоящему Порядку.</w:t>
      </w:r>
    </w:p>
    <w:p w:rsidR="00FB27E1" w:rsidRDefault="00635206">
      <w:pPr>
        <w:pStyle w:val="ConsPlusNormal"/>
        <w:spacing w:before="240" w:after="240"/>
        <w:jc w:val="center"/>
        <w:rPr>
          <w:rFonts w:ascii="Times New Roman" w:hAnsi="Times New Roman" w:cs="Times New Roman"/>
          <w:sz w:val="28"/>
          <w:szCs w:val="28"/>
        </w:rPr>
      </w:pPr>
      <w:r>
        <w:rPr>
          <w:rFonts w:ascii="Times New Roman" w:hAnsi="Times New Roman" w:cs="Times New Roman"/>
          <w:b/>
          <w:sz w:val="28"/>
          <w:szCs w:val="28"/>
        </w:rPr>
        <w:t>3.2.</w:t>
      </w:r>
      <w:r>
        <w:rPr>
          <w:rFonts w:ascii="Times New Roman" w:hAnsi="Times New Roman" w:cs="Times New Roman"/>
          <w:sz w:val="28"/>
          <w:szCs w:val="28"/>
        </w:rPr>
        <w:t> </w:t>
      </w:r>
      <w:r>
        <w:rPr>
          <w:rFonts w:ascii="Times New Roman" w:hAnsi="Times New Roman" w:cs="Times New Roman"/>
          <w:b/>
          <w:sz w:val="28"/>
          <w:szCs w:val="28"/>
        </w:rPr>
        <w:t>Порядок сверки операций, учтенных на лицевых счетах, с участниками системы казначейских платежей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Ежемесячно не позднее третьего рабочего дня месяца, следующего за отчетным, администрация района осуществляет сверку сумм поступлений и перечислений по лиц</w:t>
      </w:r>
      <w:r>
        <w:rPr>
          <w:rFonts w:ascii="Times New Roman" w:hAnsi="Times New Roman" w:cs="Times New Roman"/>
          <w:sz w:val="28"/>
          <w:szCs w:val="28"/>
        </w:rPr>
        <w:t>евым счетам.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Сверка производится путем представления Справки о поступлениях и перечислениях клиента в соответствии с приложением № 12 к настоящему Порядку в составе пакета отчетных форм. При непредставлении возражений в течение трех рабочих дней со дня пол</w:t>
      </w:r>
      <w:r>
        <w:rPr>
          <w:rFonts w:ascii="Times New Roman" w:hAnsi="Times New Roman" w:cs="Times New Roman"/>
          <w:sz w:val="28"/>
          <w:szCs w:val="28"/>
        </w:rPr>
        <w:t>учения указанной Справки о поступлениях и перечислениях клиента в администрацию района в письменной форме, суммы поступлений и перечислений считаются подтвержденными.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информации о расхождении отчетных данных, устанавливаются причины указанн</w:t>
      </w:r>
      <w:r>
        <w:rPr>
          <w:rFonts w:ascii="Times New Roman" w:hAnsi="Times New Roman" w:cs="Times New Roman"/>
          <w:sz w:val="28"/>
          <w:szCs w:val="28"/>
        </w:rPr>
        <w:t>ого расхождения и, при необходимости, принимаются меры по их устранению с учетом положений подраздела 3.6 настоящего Порядка.</w:t>
      </w:r>
    </w:p>
    <w:p w:rsidR="00FB27E1" w:rsidRDefault="00635206">
      <w:pPr>
        <w:pStyle w:val="ConsPlusNormal"/>
        <w:spacing w:before="240"/>
        <w:jc w:val="center"/>
        <w:rPr>
          <w:rFonts w:ascii="Times New Roman" w:hAnsi="Times New Roman" w:cs="Times New Roman"/>
          <w:b/>
          <w:sz w:val="28"/>
          <w:szCs w:val="28"/>
        </w:rPr>
      </w:pPr>
      <w:r>
        <w:rPr>
          <w:rFonts w:ascii="Times New Roman" w:hAnsi="Times New Roman" w:cs="Times New Roman"/>
          <w:b/>
          <w:sz w:val="28"/>
          <w:szCs w:val="28"/>
        </w:rPr>
        <w:t>3.3. Правила и случаи передачи показателей, отраженных на лицевых счетах</w:t>
      </w:r>
    </w:p>
    <w:p w:rsidR="00FB27E1" w:rsidRDefault="00635206">
      <w:pPr>
        <w:pStyle w:val="ConsPlusNormal"/>
        <w:spacing w:before="240"/>
        <w:ind w:firstLine="709"/>
        <w:jc w:val="both"/>
        <w:rPr>
          <w:rFonts w:ascii="Times New Roman" w:hAnsi="Times New Roman" w:cs="Times New Roman"/>
          <w:sz w:val="28"/>
          <w:szCs w:val="28"/>
        </w:rPr>
      </w:pPr>
      <w:r>
        <w:rPr>
          <w:rFonts w:ascii="Times New Roman" w:hAnsi="Times New Roman" w:cs="Times New Roman"/>
          <w:sz w:val="28"/>
          <w:szCs w:val="28"/>
        </w:rPr>
        <w:t>49. Передача показателей, отраженных на лицевых счетах уч</w:t>
      </w:r>
      <w:r>
        <w:rPr>
          <w:rFonts w:ascii="Times New Roman" w:hAnsi="Times New Roman" w:cs="Times New Roman"/>
          <w:sz w:val="28"/>
          <w:szCs w:val="28"/>
        </w:rPr>
        <w:t>астников системы казначейских платежей, осуществляется: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передаче клиента из ведения одного учредителя в ведение другого учредителя;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 реорганизации (слиянии, присоединении, разделении, выделении, преобразовании)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изменении типа м</w:t>
      </w:r>
      <w:r>
        <w:rPr>
          <w:rFonts w:ascii="Times New Roman" w:hAnsi="Times New Roman" w:cs="Times New Roman"/>
          <w:sz w:val="28"/>
          <w:szCs w:val="28"/>
        </w:rPr>
        <w:t>униципального бюджетного учреждения Кочковского района Новосибирской области в целях создания муниципального казенного учреждения Кочковского района Новосибирской области или муниципального автономного учреждения Кочковского района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 при изменении типа муниципального автономного учреждения Кочковского района Новосибирской области в целях создания муниципального казенного учреждения Кочковского района Новосибирской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 При передаче клиента из ведения одного учредителя в веден</w:t>
      </w:r>
      <w:r>
        <w:rPr>
          <w:rFonts w:ascii="Times New Roman" w:hAnsi="Times New Roman" w:cs="Times New Roman"/>
          <w:sz w:val="28"/>
          <w:szCs w:val="28"/>
        </w:rPr>
        <w:t>ие другого учредителя осуществляется: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открытие лицевых счетов по коду учредителя, в ведение которого передается клиент, в соответствии с </w:t>
      </w:r>
      <w:hyperlink r:id="rId28" w:tooltip="consultantplus://offline/ref=3BE1061E7B2EAA08C47061278370881AA8F0C16EED92FB4C7EDC27A4DF106B7D5DBDFEAC348F66BF139DFBE7B676E1401FFD5543E50B821794D97F8864a3I" w:history="1">
        <w:r>
          <w:rPr>
            <w:rFonts w:ascii="Times New Roman" w:hAnsi="Times New Roman" w:cs="Times New Roman"/>
            <w:sz w:val="28"/>
            <w:szCs w:val="28"/>
          </w:rPr>
          <w:t xml:space="preserve">разделом </w:t>
        </w:r>
      </w:hyperlink>
      <w:r>
        <w:rPr>
          <w:rFonts w:ascii="Times New Roman" w:hAnsi="Times New Roman" w:cs="Times New Roman"/>
          <w:sz w:val="28"/>
          <w:szCs w:val="28"/>
        </w:rPr>
        <w:t>2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перенос</w:t>
      </w:r>
      <w:r>
        <w:rPr>
          <w:rFonts w:ascii="Times New Roman" w:hAnsi="Times New Roman" w:cs="Times New Roman"/>
          <w:sz w:val="28"/>
          <w:szCs w:val="28"/>
        </w:rPr>
        <w:t xml:space="preserve"> показателей с лицевых счетов по коду учредителя, из ведения которого передается клиент, на лицевые счета по коду учредителя, в ведение которого передается клиент, в соответствии с главой </w:t>
      </w:r>
      <w:r>
        <w:rPr>
          <w:rFonts w:ascii="Times New Roman" w:hAnsi="Times New Roman" w:cs="Times New Roman"/>
          <w:sz w:val="28"/>
          <w:szCs w:val="28"/>
          <w:lang w:val="en-US"/>
        </w:rPr>
        <w:t>IV</w:t>
      </w:r>
      <w:r>
        <w:rPr>
          <w:rFonts w:ascii="Times New Roman" w:hAnsi="Times New Roman" w:cs="Times New Roman"/>
          <w:sz w:val="28"/>
          <w:szCs w:val="28"/>
        </w:rPr>
        <w:t xml:space="preserve"> под</w:t>
      </w:r>
      <w:hyperlink r:id="rId29" w:tooltip="consultantplus://offline/ref=235735D375C21997EC989B29EDE0DFB2EC37DBF8E5330C8B4B9E6A13DE9E3EF865AAE867D8CA699A54A05CDEA2D2A4A058E624A572A83A94CD24DEDERD30F" w:history="1">
        <w:r>
          <w:rPr>
            <w:rFonts w:ascii="Times New Roman" w:hAnsi="Times New Roman" w:cs="Times New Roman"/>
            <w:sz w:val="28"/>
            <w:szCs w:val="28"/>
          </w:rPr>
          <w:t xml:space="preserve">раздела </w:t>
        </w:r>
      </w:hyperlink>
      <w:r>
        <w:rPr>
          <w:rFonts w:ascii="Times New Roman" w:hAnsi="Times New Roman" w:cs="Times New Roman"/>
          <w:sz w:val="28"/>
          <w:szCs w:val="28"/>
        </w:rPr>
        <w:t>3.8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закрытие лицевых счетов по коду учредителя, из ведения которого передается клиент, в соответствии с разделом 2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При реорганизации клиента в форме присоединения к нему другого юридическо</w:t>
      </w:r>
      <w:r>
        <w:rPr>
          <w:rFonts w:ascii="Times New Roman" w:hAnsi="Times New Roman" w:cs="Times New Roman"/>
          <w:sz w:val="28"/>
          <w:szCs w:val="28"/>
        </w:rPr>
        <w:t>го лица: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реорганизуемый клиент обеспечивает перенос показателей на свои лицевые счета с лицевых счетов присоединенного юридического лица, в соответствии с главой </w:t>
      </w:r>
      <w:r>
        <w:rPr>
          <w:rFonts w:ascii="Times New Roman" w:hAnsi="Times New Roman" w:cs="Times New Roman"/>
          <w:sz w:val="28"/>
          <w:szCs w:val="28"/>
          <w:lang w:val="en-US"/>
        </w:rPr>
        <w:t>IV</w:t>
      </w:r>
      <w:r>
        <w:rPr>
          <w:rFonts w:ascii="Times New Roman" w:hAnsi="Times New Roman" w:cs="Times New Roman"/>
          <w:sz w:val="28"/>
          <w:szCs w:val="28"/>
        </w:rPr>
        <w:t xml:space="preserve"> под</w:t>
      </w:r>
      <w:hyperlink r:id="rId30" w:tooltip="consultantplus://offline/ref=235735D375C21997EC989B29EDE0DFB2EC37DBF8E5330C8B4B9E6A13DE9E3EF865AAE867D8CA699A54A05CDEA2D2A4A058E624A572A83A94CD24DEDERD30F" w:history="1">
        <w:r>
          <w:rPr>
            <w:rFonts w:ascii="Times New Roman" w:hAnsi="Times New Roman" w:cs="Times New Roman"/>
            <w:sz w:val="28"/>
            <w:szCs w:val="28"/>
          </w:rPr>
          <w:t xml:space="preserve">раздела </w:t>
        </w:r>
      </w:hyperlink>
      <w:r>
        <w:rPr>
          <w:rFonts w:ascii="Times New Roman" w:hAnsi="Times New Roman" w:cs="Times New Roman"/>
          <w:sz w:val="28"/>
          <w:szCs w:val="28"/>
        </w:rPr>
        <w:t>3.</w:t>
      </w:r>
      <w:r>
        <w:rPr>
          <w:rFonts w:ascii="Times New Roman" w:hAnsi="Times New Roman" w:cs="Times New Roman"/>
          <w:sz w:val="28"/>
          <w:szCs w:val="28"/>
        </w:rPr>
        <w:t>8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присоединяемое юридическое лицо обеспечивает закрытие всех действующих лицевых счетов в соответствии с разделом 2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При реорганизации клиентов в форме слияния юридических лиц:</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новое юридическое лицо, образо</w:t>
      </w:r>
      <w:r>
        <w:rPr>
          <w:rFonts w:ascii="Times New Roman" w:hAnsi="Times New Roman" w:cs="Times New Roman"/>
          <w:sz w:val="28"/>
          <w:szCs w:val="28"/>
        </w:rPr>
        <w:t xml:space="preserve">ванное в результате слияния, обеспечивает открытие лицевых счетов тех видов, которые открыты реорганизуемым клиентам, в соответствии с </w:t>
      </w:r>
      <w:hyperlink r:id="rId31" w:tooltip="consultantplus://offline/ref=3BE1061E7B2EAA08C47061278370881AA8F0C16EED92FB4C7EDC27A4DF106B7D5DBDFEAC348F66BF139DFBE7B676E1401FFD5543E50B821794D97F8864a3I" w:history="1">
        <w:r>
          <w:rPr>
            <w:rFonts w:ascii="Times New Roman" w:hAnsi="Times New Roman" w:cs="Times New Roman"/>
            <w:sz w:val="28"/>
            <w:szCs w:val="28"/>
          </w:rPr>
          <w:t xml:space="preserve">разделом </w:t>
        </w:r>
      </w:hyperlink>
      <w:r>
        <w:rPr>
          <w:rFonts w:ascii="Times New Roman" w:hAnsi="Times New Roman" w:cs="Times New Roman"/>
          <w:sz w:val="28"/>
          <w:szCs w:val="28"/>
        </w:rPr>
        <w:t>2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новое юридич</w:t>
      </w:r>
      <w:r>
        <w:rPr>
          <w:rFonts w:ascii="Times New Roman" w:hAnsi="Times New Roman" w:cs="Times New Roman"/>
          <w:sz w:val="28"/>
          <w:szCs w:val="28"/>
        </w:rPr>
        <w:t xml:space="preserve">еское лицо осуществляет перенос показателей на свои лицевые счета с лицевых счетов реорганизуемых клиентов, в соответствии с главой </w:t>
      </w:r>
      <w:r>
        <w:rPr>
          <w:rFonts w:ascii="Times New Roman" w:hAnsi="Times New Roman" w:cs="Times New Roman"/>
          <w:sz w:val="28"/>
          <w:szCs w:val="28"/>
          <w:lang w:val="en-US"/>
        </w:rPr>
        <w:t>IV</w:t>
      </w:r>
      <w:r>
        <w:rPr>
          <w:rFonts w:ascii="Times New Roman" w:hAnsi="Times New Roman" w:cs="Times New Roman"/>
          <w:sz w:val="28"/>
          <w:szCs w:val="28"/>
        </w:rPr>
        <w:t xml:space="preserve"> под</w:t>
      </w:r>
      <w:hyperlink r:id="rId32" w:tooltip="consultantplus://offline/ref=235735D375C21997EC989B29EDE0DFB2EC37DBF8E5330C8B4B9E6A13DE9E3EF865AAE867D8CA699A54A05CDEA2D2A4A058E624A572A83A94CD24DEDERD30F" w:history="1">
        <w:r>
          <w:rPr>
            <w:rFonts w:ascii="Times New Roman" w:hAnsi="Times New Roman" w:cs="Times New Roman"/>
            <w:sz w:val="28"/>
            <w:szCs w:val="28"/>
          </w:rPr>
          <w:t xml:space="preserve">раздела </w:t>
        </w:r>
      </w:hyperlink>
      <w:r>
        <w:rPr>
          <w:rFonts w:ascii="Times New Roman" w:hAnsi="Times New Roman" w:cs="Times New Roman"/>
          <w:sz w:val="28"/>
          <w:szCs w:val="28"/>
        </w:rPr>
        <w:t>3.8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реорганизуемые клиенты обеспечивают закрытие всех действующих лицевых счетов в соответствии с разделом 2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При реорганизации клиента в форме выделения из него юридического лица: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выделенный клиент обеспечивает открытие лицевых сч</w:t>
      </w:r>
      <w:r>
        <w:rPr>
          <w:rFonts w:ascii="Times New Roman" w:hAnsi="Times New Roman" w:cs="Times New Roman"/>
          <w:sz w:val="28"/>
          <w:szCs w:val="28"/>
        </w:rPr>
        <w:t xml:space="preserve">етов в соответствии с </w:t>
      </w:r>
      <w:hyperlink r:id="rId33" w:tooltip="consultantplus://offline/ref=3BE1061E7B2EAA08C47061278370881AA8F0C16EED92FB4C7EDC27A4DF106B7D5DBDFEAC348F66BF139DFBE7B676E1401FFD5543E50B821794D97F8864a3I" w:history="1">
        <w:r>
          <w:rPr>
            <w:rFonts w:ascii="Times New Roman" w:hAnsi="Times New Roman" w:cs="Times New Roman"/>
            <w:sz w:val="28"/>
            <w:szCs w:val="28"/>
          </w:rPr>
          <w:t xml:space="preserve">разделом </w:t>
        </w:r>
      </w:hyperlink>
      <w:r>
        <w:rPr>
          <w:rFonts w:ascii="Times New Roman" w:hAnsi="Times New Roman" w:cs="Times New Roman"/>
          <w:sz w:val="28"/>
          <w:szCs w:val="28"/>
        </w:rPr>
        <w:t>2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реорганизуемый клиент осуществляет перенос показателей со своих лицевых счетов на лицевые счета выделенного клиента после их открытия, в соответствии с главой </w:t>
      </w:r>
      <w:r>
        <w:rPr>
          <w:rFonts w:ascii="Times New Roman" w:hAnsi="Times New Roman" w:cs="Times New Roman"/>
          <w:sz w:val="28"/>
          <w:szCs w:val="28"/>
          <w:lang w:val="en-US"/>
        </w:rPr>
        <w:t>IV</w:t>
      </w:r>
      <w:r>
        <w:rPr>
          <w:rFonts w:ascii="Times New Roman" w:hAnsi="Times New Roman" w:cs="Times New Roman"/>
          <w:sz w:val="28"/>
          <w:szCs w:val="28"/>
        </w:rPr>
        <w:t xml:space="preserve"> под</w:t>
      </w:r>
      <w:hyperlink r:id="rId34" w:tooltip="consultantplus://offline/ref=235735D375C21997EC989B29EDE0DFB2EC37DBF8E5330C8B4B9E6A13DE9E3EF865AAE867D8CA699A54A05CDEA2D2A4A058E624A572A83A94CD24DEDERD30F" w:history="1">
        <w:r>
          <w:rPr>
            <w:rFonts w:ascii="Times New Roman" w:hAnsi="Times New Roman" w:cs="Times New Roman"/>
            <w:sz w:val="28"/>
            <w:szCs w:val="28"/>
          </w:rPr>
          <w:t xml:space="preserve">раздела </w:t>
        </w:r>
      </w:hyperlink>
      <w:r>
        <w:rPr>
          <w:rFonts w:ascii="Times New Roman" w:hAnsi="Times New Roman" w:cs="Times New Roman"/>
          <w:sz w:val="28"/>
          <w:szCs w:val="28"/>
        </w:rPr>
        <w:t>3.8 н</w:t>
      </w:r>
      <w:r>
        <w:rPr>
          <w:rFonts w:ascii="Times New Roman" w:hAnsi="Times New Roman" w:cs="Times New Roman"/>
          <w:sz w:val="28"/>
          <w:szCs w:val="28"/>
        </w:rPr>
        <w:t>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При реорганизации клиента в форме разделения юридического лица: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новые клиенты обеспечивают открытие лицевых счетов необходимых видов в соответствии с </w:t>
      </w:r>
      <w:hyperlink r:id="rId35" w:tooltip="consultantplus://offline/ref=3BE1061E7B2EAA08C47061278370881AA8F0C16EED92FB4C7EDC27A4DF106B7D5DBDFEAC348F66BF139DFBE7B676E1401FFD5543E50B821794D97F8864a3I" w:history="1">
        <w:r>
          <w:rPr>
            <w:rFonts w:ascii="Times New Roman" w:hAnsi="Times New Roman" w:cs="Times New Roman"/>
            <w:sz w:val="28"/>
            <w:szCs w:val="28"/>
          </w:rPr>
          <w:t>разде</w:t>
        </w:r>
        <w:r>
          <w:rPr>
            <w:rFonts w:ascii="Times New Roman" w:hAnsi="Times New Roman" w:cs="Times New Roman"/>
            <w:sz w:val="28"/>
            <w:szCs w:val="28"/>
          </w:rPr>
          <w:t xml:space="preserve">лом </w:t>
        </w:r>
      </w:hyperlink>
      <w:r>
        <w:rPr>
          <w:rFonts w:ascii="Times New Roman" w:hAnsi="Times New Roman" w:cs="Times New Roman"/>
          <w:sz w:val="28"/>
          <w:szCs w:val="28"/>
        </w:rPr>
        <w:t>2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перенос показателей на лицевые счета новых клиентов с лицевых счетов реорганизуемого клиента осуществляется одним из новых клиентов, определенных решением учредителя, в соответствии с главой </w:t>
      </w:r>
      <w:r>
        <w:rPr>
          <w:rFonts w:ascii="Times New Roman" w:hAnsi="Times New Roman" w:cs="Times New Roman"/>
          <w:sz w:val="28"/>
          <w:szCs w:val="28"/>
          <w:lang w:val="en-US"/>
        </w:rPr>
        <w:t>IV</w:t>
      </w:r>
      <w:r>
        <w:rPr>
          <w:rFonts w:ascii="Times New Roman" w:hAnsi="Times New Roman" w:cs="Times New Roman"/>
          <w:sz w:val="28"/>
          <w:szCs w:val="28"/>
        </w:rPr>
        <w:t xml:space="preserve"> под</w:t>
      </w:r>
      <w:hyperlink r:id="rId36" w:tooltip="consultantplus://offline/ref=235735D375C21997EC989B29EDE0DFB2EC37DBF8E5330C8B4B9E6A13DE9E3EF865AAE867D8CA699A54A05CDEA2D2A4A058E624A572A83A94CD24DEDERD30F" w:history="1">
        <w:r>
          <w:rPr>
            <w:rFonts w:ascii="Times New Roman" w:hAnsi="Times New Roman" w:cs="Times New Roman"/>
            <w:sz w:val="28"/>
            <w:szCs w:val="28"/>
          </w:rPr>
          <w:t xml:space="preserve">раздела </w:t>
        </w:r>
      </w:hyperlink>
      <w:r>
        <w:rPr>
          <w:rFonts w:ascii="Times New Roman" w:hAnsi="Times New Roman" w:cs="Times New Roman"/>
          <w:sz w:val="28"/>
          <w:szCs w:val="28"/>
        </w:rPr>
        <w:t>3.8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реорганизуемый клиент обеспечивает закрытие всех действующих лицевых счетов в соответствии с разделом 2 настоящего Порядка.</w:t>
      </w:r>
    </w:p>
    <w:p w:rsidR="00FB27E1" w:rsidRDefault="00635206">
      <w:pPr>
        <w:pStyle w:val="ConsPlusNormal"/>
        <w:spacing w:before="240"/>
        <w:jc w:val="center"/>
        <w:rPr>
          <w:rFonts w:ascii="Times New Roman" w:hAnsi="Times New Roman" w:cs="Times New Roman"/>
          <w:b/>
          <w:sz w:val="28"/>
          <w:szCs w:val="28"/>
        </w:rPr>
      </w:pPr>
      <w:r>
        <w:rPr>
          <w:rFonts w:ascii="Times New Roman" w:hAnsi="Times New Roman" w:cs="Times New Roman"/>
          <w:b/>
          <w:sz w:val="28"/>
          <w:szCs w:val="28"/>
        </w:rPr>
        <w:t>3.4. Порядок регистрации лицевых счетов</w:t>
      </w:r>
    </w:p>
    <w:p w:rsidR="00FB27E1" w:rsidRDefault="00635206">
      <w:pPr>
        <w:pStyle w:val="ConsPlusNormal"/>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55. Лицевой </w:t>
      </w:r>
      <w:r>
        <w:rPr>
          <w:rFonts w:ascii="Times New Roman" w:hAnsi="Times New Roman" w:cs="Times New Roman"/>
          <w:sz w:val="28"/>
          <w:szCs w:val="28"/>
        </w:rPr>
        <w:t>счет является открытым с момента внесения записи об открытии лицевого счета в Справочник лицевых счетов. Справочник лицевых счетов ведется администрацией района в электронной форме в информационной системе по исполнению районного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В Справочник </w:t>
      </w:r>
      <w:r>
        <w:rPr>
          <w:rFonts w:ascii="Times New Roman" w:hAnsi="Times New Roman" w:cs="Times New Roman"/>
          <w:sz w:val="28"/>
          <w:szCs w:val="28"/>
        </w:rPr>
        <w:t xml:space="preserve">лицевых счетов заносятся следующие обязательные </w:t>
      </w:r>
      <w:r>
        <w:rPr>
          <w:rFonts w:ascii="Times New Roman" w:hAnsi="Times New Roman" w:cs="Times New Roman"/>
          <w:sz w:val="28"/>
          <w:szCs w:val="28"/>
        </w:rPr>
        <w:lastRenderedPageBreak/>
        <w:t>реквизиты:</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номер лицевого счета;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клиента;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дата открытия лицевого счета;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дата закрытия лицевого счета;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состояние лицевого счета;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иная необходимая информация.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переоформлении, </w:t>
      </w:r>
      <w:r>
        <w:rPr>
          <w:rFonts w:ascii="Times New Roman" w:hAnsi="Times New Roman" w:cs="Times New Roman"/>
          <w:sz w:val="28"/>
          <w:szCs w:val="28"/>
        </w:rPr>
        <w:t>закрытии лицевых счетов администрация района вносит соответствующие изменения в Справочник лицевых счетов в информационной системе по исполнению местного бюджета.</w:t>
      </w:r>
    </w:p>
    <w:p w:rsidR="00FB27E1" w:rsidRDefault="00635206">
      <w:pPr>
        <w:pStyle w:val="ConsPlusNormal"/>
        <w:spacing w:before="240" w:after="240"/>
        <w:jc w:val="center"/>
        <w:rPr>
          <w:rFonts w:ascii="Times New Roman" w:hAnsi="Times New Roman" w:cs="Times New Roman"/>
          <w:b/>
          <w:sz w:val="28"/>
          <w:szCs w:val="28"/>
        </w:rPr>
      </w:pPr>
      <w:r>
        <w:rPr>
          <w:rFonts w:ascii="Times New Roman" w:hAnsi="Times New Roman" w:cs="Times New Roman"/>
          <w:b/>
          <w:sz w:val="28"/>
          <w:szCs w:val="28"/>
        </w:rPr>
        <w:t>3.5. Документооборот при ведении лицевых счетов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Pr>
          <w:rFonts w:ascii="Times New Roman" w:hAnsi="Times New Roman" w:cs="Times New Roman"/>
          <w:sz w:val="28"/>
          <w:szCs w:val="28"/>
          <w:lang w:val="en-US"/>
        </w:rPr>
        <w:t> </w:t>
      </w:r>
      <w:r>
        <w:rPr>
          <w:rFonts w:ascii="Times New Roman" w:hAnsi="Times New Roman" w:cs="Times New Roman"/>
          <w:sz w:val="28"/>
          <w:szCs w:val="28"/>
        </w:rPr>
        <w:t>Представление распоряжений и иных докумен</w:t>
      </w:r>
      <w:r>
        <w:rPr>
          <w:rFonts w:ascii="Times New Roman" w:hAnsi="Times New Roman" w:cs="Times New Roman"/>
          <w:sz w:val="28"/>
          <w:szCs w:val="28"/>
        </w:rPr>
        <w:t>тов, необходимых для</w:t>
      </w:r>
      <w:r>
        <w:rPr>
          <w:rFonts w:ascii="Times New Roman" w:hAnsi="Times New Roman" w:cs="Times New Roman"/>
          <w:sz w:val="28"/>
          <w:szCs w:val="28"/>
          <w:lang w:val="en-US"/>
        </w:rPr>
        <w:t> </w:t>
      </w:r>
      <w:r>
        <w:rPr>
          <w:rFonts w:ascii="Times New Roman" w:hAnsi="Times New Roman" w:cs="Times New Roman"/>
          <w:sz w:val="28"/>
          <w:szCs w:val="28"/>
        </w:rPr>
        <w:t>проведения операций по лицевым счетам, осуществляется по месту обслуживания лицевого счета. Получение выписок из лицевых счетов и иных документов от администрации района производится посредством пакетов отчетных форм, поступающих через</w:t>
      </w:r>
      <w:r>
        <w:rPr>
          <w:rFonts w:ascii="Times New Roman" w:hAnsi="Times New Roman" w:cs="Times New Roman"/>
          <w:sz w:val="28"/>
          <w:szCs w:val="28"/>
        </w:rPr>
        <w:t xml:space="preserve"> информационную систему по исполнению местного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процессе ведения лицевых счетов информационный обмен между клиентами и администрацией района осуществляется в электронном виде.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у клиента технической возможности информационного обмен</w:t>
      </w:r>
      <w:r>
        <w:rPr>
          <w:rFonts w:ascii="Times New Roman" w:hAnsi="Times New Roman" w:cs="Times New Roman"/>
          <w:sz w:val="28"/>
          <w:szCs w:val="28"/>
        </w:rPr>
        <w:t>а с применением ЭП, обмен информацией с ним осуществляется с</w:t>
      </w:r>
      <w:r>
        <w:rPr>
          <w:rFonts w:ascii="Times New Roman" w:hAnsi="Times New Roman" w:cs="Times New Roman"/>
          <w:sz w:val="28"/>
          <w:szCs w:val="28"/>
          <w:lang w:val="en-US"/>
        </w:rPr>
        <w:t> </w:t>
      </w:r>
      <w:r>
        <w:rPr>
          <w:rFonts w:ascii="Times New Roman" w:hAnsi="Times New Roman" w:cs="Times New Roman"/>
          <w:sz w:val="28"/>
          <w:szCs w:val="28"/>
        </w:rPr>
        <w:t>применением документооборота на бумажных носителях с одновременным представлением документов на машинном носителе без ЭП.</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у клиента технической возможности работы в информационной </w:t>
      </w:r>
      <w:r>
        <w:rPr>
          <w:rFonts w:ascii="Times New Roman" w:hAnsi="Times New Roman" w:cs="Times New Roman"/>
          <w:sz w:val="28"/>
          <w:szCs w:val="28"/>
        </w:rPr>
        <w:t>системе по исполнению местного бюджета документооборот на бумажных носителях возможен по согласованию с главой района на основании письменного обращения клиента.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Pr>
          <w:rFonts w:ascii="Times New Roman" w:hAnsi="Times New Roman" w:cs="Times New Roman"/>
          <w:sz w:val="28"/>
          <w:szCs w:val="28"/>
          <w:lang w:val="en-US"/>
        </w:rPr>
        <w:t> </w:t>
      </w:r>
      <w:r>
        <w:rPr>
          <w:rFonts w:ascii="Times New Roman" w:hAnsi="Times New Roman" w:cs="Times New Roman"/>
          <w:sz w:val="28"/>
          <w:szCs w:val="28"/>
        </w:rPr>
        <w:t>Администрация района ежедневно на основании первичных документов, являющихся основанием для отражения операций по лицевым счетам, готовит выписки (приложение № 11 к настоящему Порядку). К</w:t>
      </w:r>
      <w:r>
        <w:rPr>
          <w:rFonts w:ascii="Times New Roman" w:hAnsi="Times New Roman" w:cs="Times New Roman"/>
          <w:sz w:val="28"/>
          <w:szCs w:val="28"/>
          <w:lang w:val="en-US"/>
        </w:rPr>
        <w:t> </w:t>
      </w:r>
      <w:r>
        <w:rPr>
          <w:rFonts w:ascii="Times New Roman" w:hAnsi="Times New Roman" w:cs="Times New Roman"/>
          <w:sz w:val="28"/>
          <w:szCs w:val="28"/>
        </w:rPr>
        <w:t>выпискам прилагаются первичные документы, подтверждающие операции по</w:t>
      </w:r>
      <w:r>
        <w:rPr>
          <w:rFonts w:ascii="Times New Roman" w:hAnsi="Times New Roman" w:cs="Times New Roman"/>
          <w:sz w:val="28"/>
          <w:szCs w:val="28"/>
        </w:rPr>
        <w:t xml:space="preserve"> каждой записи выписки.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выписок осуществляется администрацией района в</w:t>
      </w:r>
      <w:r>
        <w:rPr>
          <w:rFonts w:ascii="Times New Roman" w:hAnsi="Times New Roman" w:cs="Times New Roman"/>
          <w:sz w:val="28"/>
          <w:szCs w:val="28"/>
          <w:lang w:val="en-US"/>
        </w:rPr>
        <w:t> </w:t>
      </w:r>
      <w:r>
        <w:rPr>
          <w:rFonts w:ascii="Times New Roman" w:hAnsi="Times New Roman" w:cs="Times New Roman"/>
          <w:sz w:val="28"/>
          <w:szCs w:val="28"/>
        </w:rPr>
        <w:t>срок не позднее следующего рабочего дня после получения выписки из</w:t>
      </w:r>
      <w:r>
        <w:rPr>
          <w:rFonts w:ascii="Times New Roman" w:hAnsi="Times New Roman" w:cs="Times New Roman"/>
          <w:sz w:val="28"/>
          <w:szCs w:val="28"/>
          <w:lang w:val="en-US"/>
        </w:rPr>
        <w:t> </w:t>
      </w:r>
      <w:r>
        <w:rPr>
          <w:rFonts w:ascii="Times New Roman" w:hAnsi="Times New Roman" w:cs="Times New Roman"/>
          <w:sz w:val="28"/>
          <w:szCs w:val="28"/>
        </w:rPr>
        <w:t>соответствующего казначейского счета в пакетах отчетных форм.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обнаружении в выписке сумм, ошибочно о</w:t>
      </w:r>
      <w:r>
        <w:rPr>
          <w:rFonts w:ascii="Times New Roman" w:hAnsi="Times New Roman" w:cs="Times New Roman"/>
          <w:sz w:val="28"/>
          <w:szCs w:val="28"/>
        </w:rPr>
        <w:t>траженных на лицевом счете, администрацией района должно быть письменно извещено об этом в</w:t>
      </w:r>
      <w:r>
        <w:rPr>
          <w:rFonts w:ascii="Times New Roman" w:hAnsi="Times New Roman" w:cs="Times New Roman"/>
          <w:sz w:val="28"/>
          <w:szCs w:val="28"/>
          <w:lang w:val="en-US"/>
        </w:rPr>
        <w:t> </w:t>
      </w:r>
      <w:r>
        <w:rPr>
          <w:rFonts w:ascii="Times New Roman" w:hAnsi="Times New Roman" w:cs="Times New Roman"/>
          <w:sz w:val="28"/>
          <w:szCs w:val="28"/>
        </w:rPr>
        <w:t xml:space="preserve">течение 3 рабочих дней после получения выписки. При отсутствии возражений в указанные сроки, совершенные операции по лицевому счету и остатки, отраженные на лицевом </w:t>
      </w:r>
      <w:r>
        <w:rPr>
          <w:rFonts w:ascii="Times New Roman" w:hAnsi="Times New Roman" w:cs="Times New Roman"/>
          <w:sz w:val="28"/>
          <w:szCs w:val="28"/>
        </w:rPr>
        <w:t>счете, считаются подтвержденными.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приложений к выписке на бумажном носителе может быть осуществлено по письменному заявлению произвольной формы с разрешения главы района. Документы выдаются с</w:t>
      </w:r>
      <w:r>
        <w:rPr>
          <w:rFonts w:ascii="Times New Roman" w:hAnsi="Times New Roman" w:cs="Times New Roman"/>
          <w:sz w:val="28"/>
          <w:szCs w:val="28"/>
          <w:lang w:val="en-US"/>
        </w:rPr>
        <w:t> </w:t>
      </w:r>
      <w:r>
        <w:rPr>
          <w:rFonts w:ascii="Times New Roman" w:hAnsi="Times New Roman" w:cs="Times New Roman"/>
          <w:sz w:val="28"/>
          <w:szCs w:val="28"/>
        </w:rPr>
        <w:t>отметкой в правом верхнем углу «Копия электронного документа».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 Прием документов производится в течение операционного дня, в</w:t>
      </w:r>
      <w:r>
        <w:rPr>
          <w:rFonts w:ascii="Times New Roman" w:hAnsi="Times New Roman" w:cs="Times New Roman"/>
          <w:sz w:val="28"/>
          <w:szCs w:val="28"/>
          <w:lang w:val="en-US"/>
        </w:rPr>
        <w:t> </w:t>
      </w:r>
      <w:r>
        <w:rPr>
          <w:rFonts w:ascii="Times New Roman" w:hAnsi="Times New Roman" w:cs="Times New Roman"/>
          <w:sz w:val="28"/>
          <w:szCs w:val="28"/>
        </w:rPr>
        <w:t xml:space="preserve">течение </w:t>
      </w:r>
      <w:r>
        <w:rPr>
          <w:rFonts w:ascii="Times New Roman" w:hAnsi="Times New Roman" w:cs="Times New Roman"/>
          <w:sz w:val="28"/>
          <w:szCs w:val="28"/>
        </w:rPr>
        <w:lastRenderedPageBreak/>
        <w:t>которого все совершенные операции оформляются и отражаются по</w:t>
      </w:r>
      <w:r>
        <w:rPr>
          <w:rFonts w:ascii="Times New Roman" w:hAnsi="Times New Roman" w:cs="Times New Roman"/>
          <w:sz w:val="28"/>
          <w:szCs w:val="28"/>
          <w:lang w:val="en-US"/>
        </w:rPr>
        <w:t> </w:t>
      </w:r>
      <w:r>
        <w:rPr>
          <w:rFonts w:ascii="Times New Roman" w:hAnsi="Times New Roman" w:cs="Times New Roman"/>
          <w:sz w:val="28"/>
          <w:szCs w:val="28"/>
        </w:rPr>
        <w:t>лицевым счетам за соответствующую календарную дату.</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Операц</w:t>
      </w:r>
      <w:r>
        <w:rPr>
          <w:rFonts w:ascii="Times New Roman" w:hAnsi="Times New Roman" w:cs="Times New Roman"/>
          <w:sz w:val="28"/>
          <w:szCs w:val="28"/>
        </w:rPr>
        <w:t>ионный день в администрации района устанавливается с 9 час. 00 мин. до 17 час. 00 мин.</w:t>
      </w:r>
    </w:p>
    <w:p w:rsidR="00FB27E1" w:rsidRDefault="0063520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Операции по распоряжениям, поступившие до 15 час.00мин. текущего операционного дня, проверяются и датируются следующим операционным днём.</w:t>
      </w:r>
    </w:p>
    <w:p w:rsidR="00FB27E1" w:rsidRDefault="0063520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Операции по распоряжениям, пост</w:t>
      </w:r>
      <w:r>
        <w:rPr>
          <w:rFonts w:ascii="Times New Roman" w:hAnsi="Times New Roman" w:cs="Times New Roman"/>
          <w:sz w:val="28"/>
          <w:szCs w:val="28"/>
        </w:rPr>
        <w:t>упившие после 15 час.00мин. текущего операционного дня, датируются днём, идущим после следующего операционного дня.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распоряжениях, поступивших в администрацию района на</w:t>
      </w:r>
      <w:r>
        <w:rPr>
          <w:rFonts w:ascii="Times New Roman" w:hAnsi="Times New Roman" w:cs="Times New Roman"/>
          <w:sz w:val="28"/>
          <w:szCs w:val="28"/>
          <w:lang w:val="en-US"/>
        </w:rPr>
        <w:t> </w:t>
      </w:r>
      <w:r>
        <w:rPr>
          <w:rFonts w:ascii="Times New Roman" w:hAnsi="Times New Roman" w:cs="Times New Roman"/>
          <w:sz w:val="28"/>
          <w:szCs w:val="28"/>
        </w:rPr>
        <w:t>бумажном носителе, в обязательном порядке ставится штамп с указанием даты поступлени</w:t>
      </w:r>
      <w:r>
        <w:rPr>
          <w:rFonts w:ascii="Times New Roman" w:hAnsi="Times New Roman" w:cs="Times New Roman"/>
          <w:sz w:val="28"/>
          <w:szCs w:val="28"/>
        </w:rPr>
        <w:t>я документа.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несоответствии даты распоряжения на бумажном носителе дате его фактического представления более чем на один день, представитель клиента обязан на втором экземпляре распоряжения указать дату его фактического представления.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принятый к исп</w:t>
      </w:r>
      <w:r>
        <w:rPr>
          <w:rFonts w:ascii="Times New Roman" w:hAnsi="Times New Roman" w:cs="Times New Roman"/>
          <w:sz w:val="28"/>
          <w:szCs w:val="28"/>
        </w:rPr>
        <w:t>олнению документ, не позднее следующего операционного дня подлежит возврату с обоснованием причин отказа в</w:t>
      </w:r>
      <w:r>
        <w:rPr>
          <w:rFonts w:ascii="Times New Roman" w:hAnsi="Times New Roman" w:cs="Times New Roman"/>
          <w:sz w:val="28"/>
          <w:szCs w:val="28"/>
          <w:lang w:val="en-US"/>
        </w:rPr>
        <w:t> </w:t>
      </w:r>
      <w:r>
        <w:rPr>
          <w:rFonts w:ascii="Times New Roman" w:hAnsi="Times New Roman" w:cs="Times New Roman"/>
          <w:sz w:val="28"/>
          <w:szCs w:val="28"/>
        </w:rPr>
        <w:t>принятии его к исполнению.</w:t>
      </w:r>
    </w:p>
    <w:p w:rsidR="00FB27E1" w:rsidRDefault="00635206">
      <w:pPr>
        <w:widowControl w:val="0"/>
        <w:spacing w:before="240" w:after="240" w:line="240" w:lineRule="auto"/>
        <w:ind w:firstLine="709"/>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3.6. </w:t>
      </w:r>
      <w:r>
        <w:rPr>
          <w:rFonts w:ascii="Times New Roman" w:eastAsia="Times New Roman" w:hAnsi="Times New Roman" w:cs="Times New Roman"/>
          <w:b/>
          <w:sz w:val="28"/>
          <w:szCs w:val="28"/>
          <w:lang w:eastAsia="ru-RU"/>
        </w:rPr>
        <w:t>Положения, устанавливающие порядок исправления ошибочных записей, отраженных на лицевых счетах клиентов, а также поря</w:t>
      </w:r>
      <w:r>
        <w:rPr>
          <w:rFonts w:ascii="Times New Roman" w:eastAsia="Times New Roman" w:hAnsi="Times New Roman" w:cs="Times New Roman"/>
          <w:b/>
          <w:sz w:val="28"/>
          <w:szCs w:val="28"/>
          <w:lang w:eastAsia="ru-RU"/>
        </w:rPr>
        <w:t>док отзыва документов</w:t>
      </w:r>
    </w:p>
    <w:p w:rsidR="00FB27E1" w:rsidRDefault="00635206">
      <w:pPr>
        <w:pStyle w:val="ConsPlusNormal"/>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 60. При обнаружении администрацией района ошибочных записей, отраженных в лицевом счете, в течение отчетного периода, исправительные записи осуществляются администрацией района самостоятельно путем оформления уведомлений об уточнении</w:t>
      </w:r>
      <w:r>
        <w:rPr>
          <w:rFonts w:ascii="Times New Roman" w:hAnsi="Times New Roman" w:cs="Times New Roman"/>
          <w:sz w:val="28"/>
          <w:szCs w:val="28"/>
        </w:rPr>
        <w:t xml:space="preserve"> вида и принадлежности платежа с</w:t>
      </w:r>
      <w:r>
        <w:rPr>
          <w:rFonts w:ascii="Times New Roman" w:hAnsi="Times New Roman" w:cs="Times New Roman"/>
          <w:sz w:val="28"/>
          <w:szCs w:val="28"/>
          <w:lang w:val="en-US"/>
        </w:rPr>
        <w:t> </w:t>
      </w:r>
      <w:r>
        <w:rPr>
          <w:rFonts w:ascii="Times New Roman" w:hAnsi="Times New Roman" w:cs="Times New Roman"/>
          <w:sz w:val="28"/>
          <w:szCs w:val="28"/>
        </w:rPr>
        <w:t>отражением исправительной операции на лицевом счете в день оформления исправительной записи.</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обнаружении </w:t>
      </w:r>
      <w:r>
        <w:rPr>
          <w:rFonts w:ascii="Times New Roman" w:hAnsi="Times New Roman" w:cs="Times New Roman"/>
          <w:sz w:val="28"/>
          <w:szCs w:val="28"/>
        </w:rPr>
        <w:t xml:space="preserve">администрацией района </w:t>
      </w:r>
      <w:r>
        <w:rPr>
          <w:rFonts w:ascii="Times New Roman" w:eastAsia="Times New Roman" w:hAnsi="Times New Roman" w:cs="Times New Roman"/>
          <w:sz w:val="28"/>
          <w:szCs w:val="28"/>
          <w:lang w:eastAsia="ru-RU"/>
        </w:rPr>
        <w:t>ошибочных записей, отраженных в лицевом счете, по окончании отчетного периода, но до момента</w:t>
      </w:r>
      <w:r>
        <w:rPr>
          <w:rFonts w:ascii="Times New Roman" w:eastAsia="Times New Roman" w:hAnsi="Times New Roman" w:cs="Times New Roman"/>
          <w:sz w:val="28"/>
          <w:szCs w:val="28"/>
          <w:lang w:eastAsia="ru-RU"/>
        </w:rPr>
        <w:t xml:space="preserve"> утверждения министром бюджетной отчетности </w:t>
      </w:r>
      <w:r>
        <w:rPr>
          <w:rFonts w:ascii="Times New Roman" w:hAnsi="Times New Roman" w:cs="Times New Roman"/>
          <w:sz w:val="28"/>
          <w:szCs w:val="28"/>
        </w:rPr>
        <w:t xml:space="preserve">администрации района </w:t>
      </w:r>
      <w:r>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 xml:space="preserve">отчетный период, исправительные записи осуществляются </w:t>
      </w:r>
      <w:r>
        <w:rPr>
          <w:rFonts w:ascii="Times New Roman" w:hAnsi="Times New Roman" w:cs="Times New Roman"/>
          <w:sz w:val="28"/>
          <w:szCs w:val="28"/>
        </w:rPr>
        <w:t xml:space="preserve">администрацией района </w:t>
      </w:r>
      <w:r>
        <w:rPr>
          <w:rFonts w:ascii="Times New Roman" w:eastAsia="Times New Roman" w:hAnsi="Times New Roman" w:cs="Times New Roman"/>
          <w:sz w:val="28"/>
          <w:szCs w:val="28"/>
          <w:lang w:eastAsia="ru-RU"/>
        </w:rPr>
        <w:t>самостоятельно путем оформления уведомлений об уточнении вида и принадлежности платежа с отражением исправительной операции на</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лицевом счете за последний рабочий день отчетного периода.</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обнаружении </w:t>
      </w:r>
      <w:r>
        <w:rPr>
          <w:rFonts w:ascii="Times New Roman" w:hAnsi="Times New Roman" w:cs="Times New Roman"/>
          <w:sz w:val="28"/>
          <w:szCs w:val="28"/>
        </w:rPr>
        <w:t xml:space="preserve">администрацией района </w:t>
      </w:r>
      <w:r>
        <w:rPr>
          <w:rFonts w:ascii="Times New Roman" w:eastAsia="Times New Roman" w:hAnsi="Times New Roman" w:cs="Times New Roman"/>
          <w:sz w:val="28"/>
          <w:szCs w:val="28"/>
          <w:lang w:eastAsia="ru-RU"/>
        </w:rPr>
        <w:t>ошибочных записей, отраженных на</w:t>
      </w:r>
      <w:r>
        <w:rPr>
          <w:rFonts w:ascii="Times New Roman" w:eastAsia="Times New Roman" w:hAnsi="Times New Roman" w:cs="Times New Roman"/>
          <w:sz w:val="28"/>
          <w:szCs w:val="28"/>
          <w:lang w:eastAsia="ru-RU"/>
        </w:rPr>
        <w:t xml:space="preserve"> лицевом счете, по окончании отчетного периода и после</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 xml:space="preserve">утверждения министром бюджетной отчетности </w:t>
      </w:r>
      <w:r>
        <w:rPr>
          <w:rFonts w:ascii="Times New Roman" w:hAnsi="Times New Roman" w:cs="Times New Roman"/>
          <w:sz w:val="28"/>
          <w:szCs w:val="28"/>
        </w:rPr>
        <w:t>администрации района</w:t>
      </w:r>
      <w:r>
        <w:rPr>
          <w:rFonts w:ascii="Times New Roman" w:eastAsia="Times New Roman" w:hAnsi="Times New Roman" w:cs="Times New Roman"/>
          <w:sz w:val="28"/>
          <w:szCs w:val="28"/>
          <w:lang w:eastAsia="ru-RU"/>
        </w:rPr>
        <w:t xml:space="preserve">, при возможности исправления ошибочных записей, исправительные записи осуществляются </w:t>
      </w:r>
      <w:r>
        <w:rPr>
          <w:rFonts w:ascii="Times New Roman" w:hAnsi="Times New Roman" w:cs="Times New Roman"/>
          <w:sz w:val="28"/>
          <w:szCs w:val="28"/>
        </w:rPr>
        <w:t xml:space="preserve">администрацией района </w:t>
      </w:r>
      <w:r>
        <w:rPr>
          <w:rFonts w:ascii="Times New Roman" w:eastAsia="Times New Roman" w:hAnsi="Times New Roman" w:cs="Times New Roman"/>
          <w:sz w:val="28"/>
          <w:szCs w:val="28"/>
          <w:lang w:eastAsia="ru-RU"/>
        </w:rPr>
        <w:t>самостоятельно путем оформлени</w:t>
      </w:r>
      <w:r>
        <w:rPr>
          <w:rFonts w:ascii="Times New Roman" w:eastAsia="Times New Roman" w:hAnsi="Times New Roman" w:cs="Times New Roman"/>
          <w:sz w:val="28"/>
          <w:szCs w:val="28"/>
          <w:lang w:eastAsia="ru-RU"/>
        </w:rPr>
        <w:t>я уведомлений об уточнении вида и принадлежности платежа с отражением исправительной операции на лицевом счете в день оформления исправительной записи.</w:t>
      </w:r>
    </w:p>
    <w:p w:rsidR="00FB27E1" w:rsidRDefault="00635206">
      <w:pPr>
        <w:spacing w:after="0" w:line="240" w:lineRule="auto"/>
        <w:ind w:firstLine="709"/>
        <w:jc w:val="both"/>
      </w:pPr>
      <w:r>
        <w:rPr>
          <w:rFonts w:ascii="Times New Roman" w:eastAsia="Times New Roman" w:hAnsi="Times New Roman" w:cs="Times New Roman"/>
          <w:sz w:val="28"/>
          <w:szCs w:val="28"/>
          <w:lang w:eastAsia="ru-RU"/>
        </w:rPr>
        <w:t xml:space="preserve">Распоряжение может быть отозвано до момента формирования реестров распоряжений для направления в УФК по </w:t>
      </w:r>
      <w:r>
        <w:rPr>
          <w:rFonts w:ascii="Times New Roman" w:eastAsia="Times New Roman" w:hAnsi="Times New Roman" w:cs="Times New Roman"/>
          <w:sz w:val="28"/>
          <w:szCs w:val="28"/>
          <w:lang w:eastAsia="ru-RU"/>
        </w:rPr>
        <w:t>НСО по письменному обращению.</w:t>
      </w:r>
    </w:p>
    <w:p w:rsidR="00FB27E1" w:rsidRDefault="00FB27E1">
      <w:pPr>
        <w:spacing w:after="0"/>
        <w:ind w:firstLine="567"/>
        <w:jc w:val="both"/>
        <w:rPr>
          <w:rFonts w:ascii="Times New Roman" w:hAnsi="Times New Roman" w:cs="Times New Roman"/>
          <w:sz w:val="28"/>
          <w:szCs w:val="28"/>
        </w:rPr>
      </w:pPr>
    </w:p>
    <w:p w:rsidR="00FB27E1" w:rsidRDefault="00635206">
      <w:pPr>
        <w:widowControl w:val="0"/>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3.7.</w:t>
      </w:r>
      <w:r>
        <w:rPr>
          <w:rFonts w:ascii="Times New Roman" w:eastAsia="Times New Roman" w:hAnsi="Times New Roman" w:cs="Times New Roman"/>
          <w:b/>
          <w:sz w:val="28"/>
          <w:szCs w:val="28"/>
          <w:lang w:val="en-US" w:eastAsia="ru-RU"/>
        </w:rPr>
        <w:t> </w:t>
      </w:r>
      <w:r>
        <w:rPr>
          <w:rFonts w:ascii="Times New Roman" w:eastAsia="Times New Roman" w:hAnsi="Times New Roman" w:cs="Times New Roman"/>
          <w:b/>
          <w:sz w:val="28"/>
          <w:szCs w:val="28"/>
          <w:lang w:eastAsia="ru-RU"/>
        </w:rPr>
        <w:t>Порядок представления документов, являющихся основанием для принятия бюджетных обязательств и денежных обязательств</w:t>
      </w:r>
    </w:p>
    <w:p w:rsidR="00FB27E1" w:rsidRDefault="00FB27E1">
      <w:pPr>
        <w:widowControl w:val="0"/>
        <w:spacing w:after="0" w:line="240" w:lineRule="auto"/>
        <w:jc w:val="center"/>
        <w:outlineLvl w:val="0"/>
        <w:rPr>
          <w:rFonts w:ascii="Times New Roman" w:eastAsia="Times New Roman" w:hAnsi="Times New Roman" w:cs="Times New Roman"/>
          <w:b/>
          <w:sz w:val="28"/>
          <w:szCs w:val="28"/>
          <w:lang w:eastAsia="ru-RU"/>
        </w:rPr>
      </w:pPr>
    </w:p>
    <w:p w:rsidR="00FB27E1" w:rsidRDefault="00635206">
      <w:pPr>
        <w:pStyle w:val="ConsPlusNormal"/>
        <w:tabs>
          <w:tab w:val="left" w:pos="426"/>
        </w:tabs>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rsidR="00FB27E1" w:rsidRDefault="00FB27E1">
      <w:pPr>
        <w:pStyle w:val="ConsPlusTitle"/>
        <w:jc w:val="center"/>
        <w:outlineLvl w:val="1"/>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Настоящий подраздел определяет порядок представления документов в администрацию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 xml:space="preserve">для отражения на лицевых счетах бюджетных и автономных учреждений, </w:t>
      </w:r>
      <w:r>
        <w:rPr>
          <w:rFonts w:ascii="Times New Roman" w:hAnsi="Times New Roman" w:cs="Times New Roman"/>
          <w:sz w:val="28"/>
          <w:szCs w:val="28"/>
        </w:rPr>
        <w:t>открытых в администрации района, обязательств муниципальных бюджетных и автономных учреждений Кочковского района Новосибирской области, принятых по договорам, источником финансового обеспечения которых являются иные субсидии и субсидии на капитальные вложе</w:t>
      </w:r>
      <w:r>
        <w:rPr>
          <w:rFonts w:ascii="Times New Roman" w:hAnsi="Times New Roman" w:cs="Times New Roman"/>
          <w:sz w:val="28"/>
          <w:szCs w:val="28"/>
        </w:rPr>
        <w:t>ния, предоставленные из средств местного бюджета (включая поставку товаров, выполнение работ, оказание услуг при</w:t>
      </w:r>
      <w:r>
        <w:rPr>
          <w:rFonts w:ascii="Times New Roman" w:hAnsi="Times New Roman" w:cs="Times New Roman"/>
          <w:sz w:val="28"/>
          <w:szCs w:val="28"/>
          <w:lang w:val="en-US"/>
        </w:rPr>
        <w:t> </w:t>
      </w:r>
      <w:r>
        <w:rPr>
          <w:rFonts w:ascii="Times New Roman" w:hAnsi="Times New Roman" w:cs="Times New Roman"/>
          <w:sz w:val="28"/>
          <w:szCs w:val="28"/>
        </w:rPr>
        <w:t>социальном обеспечении населения вне рамок систем государственного пенсионного, социального, медицинского страхования);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для регистрации на л</w:t>
      </w:r>
      <w:r>
        <w:rPr>
          <w:rFonts w:ascii="Times New Roman" w:hAnsi="Times New Roman" w:cs="Times New Roman"/>
          <w:sz w:val="28"/>
          <w:szCs w:val="28"/>
        </w:rPr>
        <w:t>ицевых счетах бюджетных и автономных учреждений, открытых в администрации района, обязательств муниципальных бюджетных и автономных учреждений Кочковского района Новосибирской области, принятых по договорам, источником финансового обеспечения которых являю</w:t>
      </w:r>
      <w:r>
        <w:rPr>
          <w:rFonts w:ascii="Times New Roman" w:hAnsi="Times New Roman" w:cs="Times New Roman"/>
          <w:sz w:val="28"/>
          <w:szCs w:val="28"/>
        </w:rPr>
        <w:t xml:space="preserve">тся: </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lang w:val="en-US"/>
        </w:rPr>
        <w:t> </w:t>
      </w:r>
      <w:r>
        <w:rPr>
          <w:rFonts w:ascii="Times New Roman" w:hAnsi="Times New Roman" w:cs="Times New Roman"/>
          <w:sz w:val="28"/>
          <w:szCs w:val="28"/>
        </w:rPr>
        <w:t>средства, предоставленные бюджетным и автономным учреждениям в</w:t>
      </w:r>
      <w:r>
        <w:rPr>
          <w:rFonts w:ascii="Times New Roman" w:hAnsi="Times New Roman" w:cs="Times New Roman"/>
          <w:sz w:val="28"/>
          <w:szCs w:val="28"/>
          <w:lang w:val="en-US"/>
        </w:rPr>
        <w:t> </w:t>
      </w:r>
      <w:r>
        <w:rPr>
          <w:rFonts w:ascii="Times New Roman" w:hAnsi="Times New Roman" w:cs="Times New Roman"/>
          <w:sz w:val="28"/>
          <w:szCs w:val="28"/>
        </w:rPr>
        <w:t>виде субсидий из местного бюджета на</w:t>
      </w:r>
      <w:r>
        <w:rPr>
          <w:rFonts w:ascii="Times New Roman" w:hAnsi="Times New Roman" w:cs="Times New Roman"/>
          <w:sz w:val="28"/>
          <w:szCs w:val="28"/>
          <w:lang w:val="en-US"/>
        </w:rPr>
        <w:t> </w:t>
      </w:r>
      <w:r>
        <w:rPr>
          <w:rFonts w:ascii="Times New Roman" w:hAnsi="Times New Roman" w:cs="Times New Roman"/>
          <w:sz w:val="28"/>
          <w:szCs w:val="28"/>
        </w:rPr>
        <w:t>финансовое обеспечение выполнения ими муниципального задания;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средства, полученные бюджетными и автономными учреждениями сверх установленного му</w:t>
      </w:r>
      <w:r>
        <w:rPr>
          <w:rFonts w:ascii="Times New Roman" w:hAnsi="Times New Roman" w:cs="Times New Roman"/>
          <w:sz w:val="28"/>
          <w:szCs w:val="28"/>
        </w:rPr>
        <w:t>ниципального задания, а также в случаях, определенных законами, в пределах муниципального задания, за выполнение работ (оказание услуг), относящихся к основным видам деятельности бюджетного и автономного учреждения, предусмотренных в его учредительных доку</w:t>
      </w:r>
      <w:r>
        <w:rPr>
          <w:rFonts w:ascii="Times New Roman" w:hAnsi="Times New Roman" w:cs="Times New Roman"/>
          <w:sz w:val="28"/>
          <w:szCs w:val="28"/>
        </w:rPr>
        <w:t>ментах;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lang w:val="en-US"/>
        </w:rPr>
        <w:t> </w:t>
      </w:r>
      <w:r>
        <w:rPr>
          <w:rFonts w:ascii="Times New Roman" w:hAnsi="Times New Roman" w:cs="Times New Roman"/>
          <w:sz w:val="28"/>
          <w:szCs w:val="28"/>
        </w:rPr>
        <w:t>средства, полученные бюджетными и автономными учреждениями от</w:t>
      </w:r>
      <w:r>
        <w:rPr>
          <w:rFonts w:ascii="Times New Roman" w:hAnsi="Times New Roman" w:cs="Times New Roman"/>
          <w:sz w:val="28"/>
          <w:szCs w:val="28"/>
          <w:lang w:val="en-US"/>
        </w:rPr>
        <w:t> </w:t>
      </w:r>
      <w:r>
        <w:rPr>
          <w:rFonts w:ascii="Times New Roman" w:hAnsi="Times New Roman" w:cs="Times New Roman"/>
          <w:sz w:val="28"/>
          <w:szCs w:val="28"/>
        </w:rPr>
        <w:t>осуществления иных видов деятельности, не являющихся основными видами деятельности, предусмотренных в его учредительных документах;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средства, поступающие бюджетным и автономным учр</w:t>
      </w:r>
      <w:r>
        <w:rPr>
          <w:rFonts w:ascii="Times New Roman" w:hAnsi="Times New Roman" w:cs="Times New Roman"/>
          <w:sz w:val="28"/>
          <w:szCs w:val="28"/>
        </w:rPr>
        <w:t>еждениям в</w:t>
      </w:r>
      <w:r>
        <w:rPr>
          <w:rFonts w:ascii="Times New Roman" w:hAnsi="Times New Roman" w:cs="Times New Roman"/>
          <w:sz w:val="28"/>
          <w:szCs w:val="28"/>
          <w:lang w:val="en-US"/>
        </w:rPr>
        <w:t> </w:t>
      </w:r>
      <w:r>
        <w:rPr>
          <w:rFonts w:ascii="Times New Roman" w:hAnsi="Times New Roman" w:cs="Times New Roman"/>
          <w:sz w:val="28"/>
          <w:szCs w:val="28"/>
        </w:rPr>
        <w:t>рамках обязательного медицинского страхования (далее – ОМС);</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для отражения обязательств на лицевых счетах бюджетных и автономных учреждений для учета операций по переданным полномочиям получателя бюджетных средств.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дл</w:t>
      </w:r>
      <w:r>
        <w:rPr>
          <w:rFonts w:ascii="Times New Roman" w:hAnsi="Times New Roman" w:cs="Times New Roman"/>
          <w:sz w:val="28"/>
          <w:szCs w:val="28"/>
        </w:rPr>
        <w:t xml:space="preserve">я отражения обязательств по лицевым счетам для учета операций по переданным полномочиям получателя бюджетных средств осуществляется в соответствии с подразделом </w:t>
      </w:r>
      <w:hyperlink r:id="rId37" w:tooltip="consultantplus://offline/ref=9129A9A2DA47ADFB3C3410CD6D77ADEC85D5354752BED165CB5C7E54008796B5BA59B476924375C5F92B3933495F7D70EDD1A844DBED1E5D144A90B0ZDz5I" w:history="1">
        <w:r>
          <w:rPr>
            <w:rFonts w:ascii="Times New Roman" w:hAnsi="Times New Roman" w:cs="Times New Roman"/>
            <w:sz w:val="28"/>
            <w:szCs w:val="28"/>
          </w:rPr>
          <w:t>3</w:t>
        </w:r>
      </w:hyperlink>
      <w:r>
        <w:rPr>
          <w:rFonts w:ascii="Times New Roman" w:hAnsi="Times New Roman" w:cs="Times New Roman"/>
          <w:sz w:val="28"/>
          <w:szCs w:val="28"/>
        </w:rPr>
        <w:t>.7 Порядка открытия</w:t>
      </w:r>
      <w:r>
        <w:rPr>
          <w:rFonts w:ascii="Times New Roman" w:hAnsi="Times New Roman" w:cs="Times New Roman"/>
          <w:sz w:val="28"/>
          <w:szCs w:val="28"/>
        </w:rPr>
        <w:t xml:space="preserve"> и ведения лицевых счетов муниципальных казенных учреждений Кочковского района Новосибирской области администрацией района, утвержденного администрацией района, для лицевых счетов получателей.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Обязательства клиентов подлежат представлению в администрац</w:t>
      </w:r>
      <w:r>
        <w:rPr>
          <w:rFonts w:ascii="Times New Roman" w:hAnsi="Times New Roman" w:cs="Times New Roman"/>
          <w:sz w:val="28"/>
          <w:szCs w:val="28"/>
        </w:rPr>
        <w:t>ию района в течение десяти рабочих дней с момента заключения соответствующих договоров гражданско-правового характера.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63.</w:t>
      </w:r>
      <w:r>
        <w:rPr>
          <w:rFonts w:ascii="Times New Roman" w:hAnsi="Times New Roman" w:cs="Times New Roman"/>
          <w:sz w:val="28"/>
          <w:szCs w:val="28"/>
          <w:lang w:val="en-US"/>
        </w:rPr>
        <w:t> </w:t>
      </w:r>
      <w:r>
        <w:rPr>
          <w:rFonts w:ascii="Times New Roman" w:hAnsi="Times New Roman" w:cs="Times New Roman"/>
          <w:sz w:val="28"/>
          <w:szCs w:val="28"/>
        </w:rPr>
        <w:t>Оплата договоров допускается только после их представления в</w:t>
      </w:r>
      <w:r>
        <w:rPr>
          <w:rFonts w:ascii="Times New Roman" w:hAnsi="Times New Roman" w:cs="Times New Roman"/>
          <w:sz w:val="28"/>
          <w:szCs w:val="28"/>
          <w:lang w:val="en-US"/>
        </w:rPr>
        <w:t> </w:t>
      </w:r>
      <w:r>
        <w:rPr>
          <w:rFonts w:ascii="Times New Roman" w:hAnsi="Times New Roman" w:cs="Times New Roman"/>
          <w:sz w:val="28"/>
          <w:szCs w:val="28"/>
        </w:rPr>
        <w:t>установленном порядке в администрацию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hAnsi="Times New Roman" w:cs="Times New Roman"/>
          <w:sz w:val="28"/>
          <w:szCs w:val="28"/>
          <w:lang w:val="en-US"/>
        </w:rPr>
        <w:t> </w:t>
      </w:r>
      <w:r>
        <w:rPr>
          <w:rFonts w:ascii="Times New Roman" w:hAnsi="Times New Roman" w:cs="Times New Roman"/>
          <w:sz w:val="28"/>
          <w:szCs w:val="28"/>
        </w:rPr>
        <w:t>Отражение на лицевых с</w:t>
      </w:r>
      <w:r>
        <w:rPr>
          <w:rFonts w:ascii="Times New Roman" w:hAnsi="Times New Roman" w:cs="Times New Roman"/>
          <w:sz w:val="28"/>
          <w:szCs w:val="28"/>
        </w:rPr>
        <w:t>четах обязательств администрацией района осуществляется в информационной системе по исполнению местного бюджета с использованием ГИСЗ НСО.</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Pr>
          <w:rFonts w:ascii="Times New Roman" w:hAnsi="Times New Roman" w:cs="Times New Roman"/>
          <w:sz w:val="28"/>
          <w:szCs w:val="28"/>
          <w:lang w:val="en-US"/>
        </w:rPr>
        <w:t> </w:t>
      </w:r>
      <w:r>
        <w:rPr>
          <w:rFonts w:ascii="Times New Roman" w:hAnsi="Times New Roman" w:cs="Times New Roman"/>
          <w:sz w:val="28"/>
          <w:szCs w:val="28"/>
        </w:rPr>
        <w:t>Обязательства отражаются на лицевых счетах бюджетных и автономных учреждений администрацией района в структуре ко</w:t>
      </w:r>
      <w:r>
        <w:rPr>
          <w:rFonts w:ascii="Times New Roman" w:hAnsi="Times New Roman" w:cs="Times New Roman"/>
          <w:sz w:val="28"/>
          <w:szCs w:val="28"/>
        </w:rPr>
        <w:t>дов ВР и кодов дополнительных классификаторов.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Pr>
          <w:rFonts w:ascii="Times New Roman" w:hAnsi="Times New Roman" w:cs="Times New Roman"/>
          <w:sz w:val="28"/>
          <w:szCs w:val="28"/>
          <w:lang w:val="en-US"/>
        </w:rPr>
        <w:t> </w:t>
      </w:r>
      <w:r>
        <w:rPr>
          <w:rFonts w:ascii="Times New Roman" w:hAnsi="Times New Roman" w:cs="Times New Roman"/>
          <w:sz w:val="28"/>
          <w:szCs w:val="28"/>
        </w:rPr>
        <w:t>Принятие клиентом обязательств производится в пределах доведенных ему плановых показателей ФХД и с учетом заключенных и неисполненных договоров.</w:t>
      </w:r>
    </w:p>
    <w:p w:rsidR="00FB27E1" w:rsidRDefault="00FB27E1">
      <w:pPr>
        <w:pStyle w:val="ConsPlusTitle"/>
        <w:outlineLvl w:val="1"/>
        <w:rPr>
          <w:rFonts w:ascii="Times New Roman" w:hAnsi="Times New Roman" w:cs="Times New Roman"/>
          <w:sz w:val="28"/>
          <w:szCs w:val="28"/>
        </w:rPr>
      </w:pPr>
      <w:bookmarkStart w:id="1" w:name="P25"/>
      <w:bookmarkEnd w:id="1"/>
    </w:p>
    <w:p w:rsidR="00FB27E1" w:rsidRDefault="0063520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Представление обязательств,</w:t>
      </w:r>
      <w:r>
        <w:rPr>
          <w:rFonts w:ascii="Times New Roman" w:hAnsi="Times New Roman" w:cs="Times New Roman"/>
          <w:b w:val="0"/>
          <w:sz w:val="28"/>
          <w:szCs w:val="28"/>
        </w:rPr>
        <w:t xml:space="preserve"> </w:t>
      </w:r>
      <w:r>
        <w:rPr>
          <w:rFonts w:ascii="Times New Roman" w:hAnsi="Times New Roman" w:cs="Times New Roman"/>
          <w:sz w:val="28"/>
          <w:szCs w:val="28"/>
        </w:rPr>
        <w:t>источником финансового обес</w:t>
      </w:r>
      <w:r>
        <w:rPr>
          <w:rFonts w:ascii="Times New Roman" w:hAnsi="Times New Roman" w:cs="Times New Roman"/>
          <w:sz w:val="28"/>
          <w:szCs w:val="28"/>
        </w:rPr>
        <w:t>печения которых являются иные субсидии и субсидии на</w:t>
      </w:r>
      <w:r>
        <w:rPr>
          <w:rFonts w:ascii="Times New Roman" w:hAnsi="Times New Roman" w:cs="Times New Roman"/>
          <w:sz w:val="28"/>
          <w:szCs w:val="28"/>
          <w:lang w:val="en-US"/>
        </w:rPr>
        <w:t> </w:t>
      </w:r>
      <w:r>
        <w:rPr>
          <w:rFonts w:ascii="Times New Roman" w:hAnsi="Times New Roman" w:cs="Times New Roman"/>
          <w:sz w:val="28"/>
          <w:szCs w:val="28"/>
        </w:rPr>
        <w:t>капитальные вложения</w:t>
      </w:r>
    </w:p>
    <w:p w:rsidR="00FB27E1" w:rsidRDefault="00FB27E1">
      <w:pPr>
        <w:pStyle w:val="ConsPlusNormal"/>
        <w:rPr>
          <w:rFonts w:ascii="Times New Roman" w:hAnsi="Times New Roman" w:cs="Times New Roman"/>
          <w:sz w:val="28"/>
          <w:szCs w:val="28"/>
        </w:rPr>
      </w:pPr>
    </w:p>
    <w:p w:rsidR="00FB27E1" w:rsidRDefault="00635206">
      <w:pPr>
        <w:pStyle w:val="ConsPlusTitle"/>
        <w:tabs>
          <w:tab w:val="left" w:pos="426"/>
        </w:tabs>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67.</w:t>
      </w:r>
      <w:r>
        <w:rPr>
          <w:rFonts w:ascii="Times New Roman" w:hAnsi="Times New Roman" w:cs="Times New Roman"/>
          <w:b w:val="0"/>
          <w:sz w:val="28"/>
          <w:szCs w:val="28"/>
          <w:lang w:val="en-US"/>
        </w:rPr>
        <w:t> </w:t>
      </w:r>
      <w:r>
        <w:rPr>
          <w:rFonts w:ascii="Times New Roman" w:hAnsi="Times New Roman" w:cs="Times New Roman"/>
          <w:b w:val="0"/>
          <w:sz w:val="28"/>
          <w:szCs w:val="28"/>
        </w:rPr>
        <w:t>Отражение сведений об обязательствах клиентов, источником финансового обеспечения которых являются иные субсидии и субсидии на</w:t>
      </w:r>
      <w:r>
        <w:rPr>
          <w:rFonts w:ascii="Times New Roman" w:hAnsi="Times New Roman" w:cs="Times New Roman"/>
          <w:b w:val="0"/>
          <w:sz w:val="28"/>
          <w:szCs w:val="28"/>
          <w:lang w:val="en-US"/>
        </w:rPr>
        <w:t> </w:t>
      </w:r>
      <w:r>
        <w:rPr>
          <w:rFonts w:ascii="Times New Roman" w:hAnsi="Times New Roman" w:cs="Times New Roman"/>
          <w:b w:val="0"/>
          <w:sz w:val="28"/>
          <w:szCs w:val="28"/>
        </w:rPr>
        <w:t>капитальные вложения, на лицевых счетах в администрации района осуществляется на основании заключенных клиентом: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муниципальных контрактов;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иных договоров гражданско-правового характера (в том числе заключенных посредством составления счета) на постав</w:t>
      </w:r>
      <w:r>
        <w:rPr>
          <w:rFonts w:ascii="Times New Roman" w:hAnsi="Times New Roman" w:cs="Times New Roman"/>
          <w:sz w:val="28"/>
          <w:szCs w:val="28"/>
        </w:rPr>
        <w:t>ку товаров, выполнение работ, оказание услуг и аренды имущества;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соглашений о выкупе земельных участков для муниципальных нужд.</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Pr>
          <w:rFonts w:ascii="Times New Roman" w:hAnsi="Times New Roman" w:cs="Times New Roman"/>
          <w:sz w:val="28"/>
          <w:szCs w:val="28"/>
          <w:lang w:val="en-US"/>
        </w:rPr>
        <w:t> </w:t>
      </w:r>
      <w:r>
        <w:rPr>
          <w:rFonts w:ascii="Times New Roman" w:hAnsi="Times New Roman" w:cs="Times New Roman"/>
          <w:sz w:val="28"/>
          <w:szCs w:val="28"/>
        </w:rPr>
        <w:t>Для отражения обязательств на лицевых счетах клиенты направляют в администрацию района посредством ГИСЗ НСО электронный д</w:t>
      </w:r>
      <w:r>
        <w:rPr>
          <w:rFonts w:ascii="Times New Roman" w:hAnsi="Times New Roman" w:cs="Times New Roman"/>
          <w:sz w:val="28"/>
          <w:szCs w:val="28"/>
        </w:rPr>
        <w:t>окумент, содержащий сведения об обязательстве (далее – сведения об обязательстве).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Pr>
          <w:rFonts w:ascii="Times New Roman" w:hAnsi="Times New Roman" w:cs="Times New Roman"/>
          <w:sz w:val="28"/>
          <w:szCs w:val="28"/>
          <w:lang w:val="en-US"/>
        </w:rPr>
        <w:t> </w:t>
      </w:r>
      <w:r>
        <w:rPr>
          <w:rFonts w:ascii="Times New Roman" w:hAnsi="Times New Roman" w:cs="Times New Roman"/>
          <w:sz w:val="28"/>
          <w:szCs w:val="28"/>
        </w:rPr>
        <w:t>При отражении на лицевых счетах обязательств по</w:t>
      </w:r>
      <w:r>
        <w:rPr>
          <w:rFonts w:ascii="Times New Roman" w:hAnsi="Times New Roman" w:cs="Times New Roman"/>
          <w:sz w:val="28"/>
          <w:szCs w:val="28"/>
          <w:lang w:val="en-US"/>
        </w:rPr>
        <w:t> </w:t>
      </w:r>
      <w:r>
        <w:rPr>
          <w:rFonts w:ascii="Times New Roman" w:hAnsi="Times New Roman" w:cs="Times New Roman"/>
          <w:sz w:val="28"/>
          <w:szCs w:val="28"/>
        </w:rPr>
        <w:t>муниципальным контрактам (договорам) на оказание услуг водоснабжения, водоотведения, канализации, теплоснабжения, газосна</w:t>
      </w:r>
      <w:r>
        <w:rPr>
          <w:rFonts w:ascii="Times New Roman" w:hAnsi="Times New Roman" w:cs="Times New Roman"/>
          <w:sz w:val="28"/>
          <w:szCs w:val="28"/>
        </w:rPr>
        <w:t>бжения, энергоснабжения, электросвязи, а также банковских услуг, в сведениях об обязательстве указываются суммы обязательств, самостоятельно рассчитанные клиентом на текущий финансовый год, исходя из установленных тарифов (цен) и предполагаемых объемов пот</w:t>
      </w:r>
      <w:r>
        <w:rPr>
          <w:rFonts w:ascii="Times New Roman" w:hAnsi="Times New Roman" w:cs="Times New Roman"/>
          <w:sz w:val="28"/>
          <w:szCs w:val="28"/>
        </w:rPr>
        <w:t>ребления вышеуказанных услуг в текущем финансовом году в пределах установленных плановых показателей ФХД.</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отражении на лицевых счетах обязательств по муниципальным контрактам (договорам), заключенным с физическими лицами, в сведениях об</w:t>
      </w:r>
      <w:r>
        <w:rPr>
          <w:rFonts w:ascii="Times New Roman" w:hAnsi="Times New Roman" w:cs="Times New Roman"/>
          <w:sz w:val="28"/>
          <w:szCs w:val="28"/>
          <w:lang w:val="en-US"/>
        </w:rPr>
        <w:t> </w:t>
      </w:r>
      <w:r>
        <w:rPr>
          <w:rFonts w:ascii="Times New Roman" w:hAnsi="Times New Roman" w:cs="Times New Roman"/>
          <w:sz w:val="28"/>
          <w:szCs w:val="28"/>
        </w:rPr>
        <w:t>обязательстве указываются суммы обязательств, включающие суммы налогов и взносов.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 Сведения об обязательствах по муниципальным контрактам (договорам), заключенным с физическими лицами, отображаются в</w:t>
      </w:r>
      <w:r>
        <w:rPr>
          <w:rFonts w:ascii="Times New Roman" w:hAnsi="Times New Roman" w:cs="Times New Roman"/>
          <w:sz w:val="28"/>
          <w:szCs w:val="28"/>
          <w:lang w:val="en-US"/>
        </w:rPr>
        <w:t> </w:t>
      </w:r>
      <w:r>
        <w:rPr>
          <w:rFonts w:ascii="Times New Roman" w:hAnsi="Times New Roman" w:cs="Times New Roman"/>
          <w:sz w:val="28"/>
          <w:szCs w:val="28"/>
        </w:rPr>
        <w:t>информационной системе по исполнению местного бюджета</w:t>
      </w:r>
      <w:r>
        <w:rPr>
          <w:rFonts w:ascii="Times New Roman" w:hAnsi="Times New Roman" w:cs="Times New Roman"/>
          <w:sz w:val="28"/>
          <w:szCs w:val="28"/>
        </w:rPr>
        <w:t xml:space="preserve"> следующим образом: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тип обязательства, предусмотренного на выплаты клиенту за</w:t>
      </w:r>
      <w:r>
        <w:rPr>
          <w:rFonts w:ascii="Times New Roman" w:hAnsi="Times New Roman" w:cs="Times New Roman"/>
          <w:sz w:val="28"/>
          <w:szCs w:val="28"/>
          <w:lang w:val="en-US"/>
        </w:rPr>
        <w:t> </w:t>
      </w:r>
      <w:r>
        <w:rPr>
          <w:rFonts w:ascii="Times New Roman" w:hAnsi="Times New Roman" w:cs="Times New Roman"/>
          <w:sz w:val="28"/>
          <w:szCs w:val="28"/>
        </w:rPr>
        <w:t>поставленные товары, выполненные работы, оказанные услуги, – «обычный» (если условиями муниципального контракта (договора) не предусмотрено иное);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тип обязательства, состав</w:t>
      </w:r>
      <w:r>
        <w:rPr>
          <w:rFonts w:ascii="Times New Roman" w:hAnsi="Times New Roman" w:cs="Times New Roman"/>
          <w:sz w:val="28"/>
          <w:szCs w:val="28"/>
        </w:rPr>
        <w:t>ляющего сумму НДФЛ, – «обычный»;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тип обязательства, составляющего сумму страховых взносов, – «авансовый».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Денежное обязательство сумму страховых взносов учитывать не должно.</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Оплата обязательств по муниципальным контрактам (договорам), заключенным с </w:t>
      </w:r>
      <w:r>
        <w:rPr>
          <w:rFonts w:ascii="Times New Roman" w:hAnsi="Times New Roman" w:cs="Times New Roman"/>
          <w:sz w:val="28"/>
          <w:szCs w:val="28"/>
        </w:rPr>
        <w:t>физическими лицами, осуществляется путем оформления следующих распоряжений: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на оплату поставленных товаров (выполненных работ, оказанных услуг), исключая суммы НДФЛ и страховых взносов, в адрес контрагента;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на оплату НДФЛ – в адрес налоговых органов </w:t>
      </w:r>
      <w:r>
        <w:rPr>
          <w:rFonts w:ascii="Times New Roman" w:hAnsi="Times New Roman" w:cs="Times New Roman"/>
          <w:sz w:val="28"/>
          <w:szCs w:val="28"/>
        </w:rPr>
        <w:t>(в случае, когда налоговым агентом выступает муниципальное учреждение Новосибирской области);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на оплату страховых взносов – в адрес государственных внебюджетных фондов.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Каждое из указанных распоряжений должно содержать ссылку на обязательство, подлежаще</w:t>
      </w:r>
      <w:r>
        <w:rPr>
          <w:rFonts w:ascii="Times New Roman" w:hAnsi="Times New Roman" w:cs="Times New Roman"/>
          <w:sz w:val="28"/>
          <w:szCs w:val="28"/>
        </w:rPr>
        <w:t>е оплате, и на денежное обязательство (кроме распоряжения на оплату страховых взносов), поставленное на учет в</w:t>
      </w:r>
      <w:r>
        <w:rPr>
          <w:rFonts w:ascii="Times New Roman" w:hAnsi="Times New Roman" w:cs="Times New Roman"/>
          <w:sz w:val="28"/>
          <w:szCs w:val="28"/>
          <w:lang w:val="en-US"/>
        </w:rPr>
        <w:t> </w:t>
      </w:r>
      <w:r>
        <w:rPr>
          <w:rFonts w:ascii="Times New Roman" w:hAnsi="Times New Roman" w:cs="Times New Roman"/>
          <w:sz w:val="28"/>
          <w:szCs w:val="28"/>
        </w:rPr>
        <w:t>администрацию района по соответствующему муниципальному контракту (договору).</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lang w:val="en-US"/>
        </w:rPr>
        <w:t> </w:t>
      </w:r>
      <w:r>
        <w:rPr>
          <w:rFonts w:ascii="Times New Roman" w:hAnsi="Times New Roman" w:cs="Times New Roman"/>
          <w:sz w:val="28"/>
          <w:szCs w:val="28"/>
        </w:rPr>
        <w:t>Сведения об обязательстве направляются посредством ГИСЗ НСО.</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w:t>
      </w:r>
      <w:r>
        <w:rPr>
          <w:rFonts w:ascii="Times New Roman" w:hAnsi="Times New Roman" w:cs="Times New Roman"/>
          <w:sz w:val="28"/>
          <w:szCs w:val="28"/>
        </w:rPr>
        <w:t>едения об обязательстве должны содержать графические файлы с</w:t>
      </w:r>
      <w:r>
        <w:rPr>
          <w:rFonts w:ascii="Times New Roman" w:hAnsi="Times New Roman" w:cs="Times New Roman"/>
          <w:sz w:val="28"/>
          <w:szCs w:val="28"/>
          <w:lang w:val="en-US"/>
        </w:rPr>
        <w:t> </w:t>
      </w:r>
      <w:r>
        <w:rPr>
          <w:rFonts w:ascii="Times New Roman" w:hAnsi="Times New Roman" w:cs="Times New Roman"/>
          <w:sz w:val="28"/>
          <w:szCs w:val="28"/>
        </w:rPr>
        <w:t>изображением документов, являющихся основанием для отражения на</w:t>
      </w:r>
      <w:r>
        <w:rPr>
          <w:rFonts w:ascii="Times New Roman" w:hAnsi="Times New Roman" w:cs="Times New Roman"/>
          <w:sz w:val="28"/>
          <w:szCs w:val="28"/>
          <w:lang w:val="en-US"/>
        </w:rPr>
        <w:t> </w:t>
      </w:r>
      <w:r>
        <w:rPr>
          <w:rFonts w:ascii="Times New Roman" w:hAnsi="Times New Roman" w:cs="Times New Roman"/>
          <w:sz w:val="28"/>
          <w:szCs w:val="28"/>
        </w:rPr>
        <w:t>лицевом счете обязательства, или структурированный (цифровой) контракт;</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заключении гражданско-правовых договоров в форме электр</w:t>
      </w:r>
      <w:r>
        <w:rPr>
          <w:rFonts w:ascii="Times New Roman" w:hAnsi="Times New Roman" w:cs="Times New Roman"/>
          <w:sz w:val="28"/>
          <w:szCs w:val="28"/>
        </w:rPr>
        <w:t>онного документа путем подписания ЭП сторон (включая договоры, заключенные по</w:t>
      </w:r>
      <w:r>
        <w:rPr>
          <w:rFonts w:ascii="Times New Roman" w:hAnsi="Times New Roman" w:cs="Times New Roman"/>
          <w:sz w:val="28"/>
          <w:szCs w:val="28"/>
          <w:lang w:val="en-US"/>
        </w:rPr>
        <w:t> </w:t>
      </w:r>
      <w:r>
        <w:rPr>
          <w:rFonts w:ascii="Times New Roman" w:hAnsi="Times New Roman" w:cs="Times New Roman"/>
          <w:sz w:val="28"/>
          <w:szCs w:val="28"/>
        </w:rPr>
        <w:t>результатам открытого аукциона в электронной форме), данные договоры предоставляются в виде графических файлов с изображением соответствующего электронного документа, заверенного</w:t>
      </w:r>
      <w:r>
        <w:rPr>
          <w:rFonts w:ascii="Times New Roman" w:hAnsi="Times New Roman" w:cs="Times New Roman"/>
          <w:sz w:val="28"/>
          <w:szCs w:val="28"/>
        </w:rPr>
        <w:t xml:space="preserve"> ЭП клиента. Проставление ЭП на сведениях об обязательстве означает подтверждение руководителем клиента соответствия информации, содержащейся в сведениях об обязательстве, отправленных посредством ГИСЗ НСО, информации, содержащейся в соответствующих оригин</w:t>
      </w:r>
      <w:r>
        <w:rPr>
          <w:rFonts w:ascii="Times New Roman" w:hAnsi="Times New Roman" w:cs="Times New Roman"/>
          <w:sz w:val="28"/>
          <w:szCs w:val="28"/>
        </w:rPr>
        <w:t>алах документов о заключенных гражданско-правовых договорах на бумажном носителе.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 достоверность представленных сведений об обязательстве клиенты несут ответственность в соответствии с действующим законодательством.</w:t>
      </w:r>
    </w:p>
    <w:p w:rsidR="00FB27E1" w:rsidRDefault="00635206">
      <w:pPr>
        <w:pStyle w:val="ConsPlusNormal"/>
        <w:ind w:firstLine="709"/>
        <w:jc w:val="both"/>
        <w:rPr>
          <w:rFonts w:ascii="Times New Roman" w:hAnsi="Times New Roman" w:cs="Times New Roman"/>
          <w:sz w:val="28"/>
          <w:szCs w:val="28"/>
        </w:rPr>
      </w:pPr>
      <w:bookmarkStart w:id="2" w:name="P69"/>
      <w:bookmarkEnd w:id="2"/>
      <w:r>
        <w:rPr>
          <w:rFonts w:ascii="Times New Roman" w:hAnsi="Times New Roman" w:cs="Times New Roman"/>
          <w:sz w:val="28"/>
          <w:szCs w:val="28"/>
        </w:rPr>
        <w:t>73.</w:t>
      </w:r>
      <w:r>
        <w:rPr>
          <w:rFonts w:ascii="Times New Roman" w:hAnsi="Times New Roman" w:cs="Times New Roman"/>
          <w:sz w:val="28"/>
          <w:szCs w:val="28"/>
          <w:lang w:val="en-US"/>
        </w:rPr>
        <w:t> </w:t>
      </w:r>
      <w:r>
        <w:rPr>
          <w:rFonts w:ascii="Times New Roman" w:hAnsi="Times New Roman" w:cs="Times New Roman"/>
          <w:sz w:val="28"/>
          <w:szCs w:val="28"/>
        </w:rPr>
        <w:t>Администрация района осуществляет проверку представленных сведений об обязательствах, источником</w:t>
      </w:r>
      <w:r>
        <w:rPr>
          <w:rFonts w:ascii="Times New Roman" w:hAnsi="Times New Roman" w:cs="Times New Roman"/>
          <w:b/>
          <w:sz w:val="28"/>
          <w:szCs w:val="28"/>
        </w:rPr>
        <w:t xml:space="preserve"> </w:t>
      </w:r>
      <w:r>
        <w:rPr>
          <w:rFonts w:ascii="Times New Roman" w:hAnsi="Times New Roman" w:cs="Times New Roman"/>
          <w:sz w:val="28"/>
          <w:szCs w:val="28"/>
        </w:rPr>
        <w:t>финансового обеспечения которых являются иные субсидии и субсидии на капитальные вложения 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наличие активной ЭП (в случае если она используется);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соотв</w:t>
      </w:r>
      <w:r>
        <w:rPr>
          <w:rFonts w:ascii="Times New Roman" w:hAnsi="Times New Roman" w:cs="Times New Roman"/>
          <w:sz w:val="28"/>
          <w:szCs w:val="28"/>
        </w:rPr>
        <w:t>етствие сведений об обязательстве, представленных посредством информационной системы по исполнению местного бюджета или ГИСЗ НСО, сведениям, содержащимся в графических файлах с</w:t>
      </w:r>
      <w:r>
        <w:rPr>
          <w:rFonts w:ascii="Times New Roman" w:hAnsi="Times New Roman" w:cs="Times New Roman"/>
          <w:sz w:val="28"/>
          <w:szCs w:val="28"/>
          <w:lang w:val="en-US"/>
        </w:rPr>
        <w:t> </w:t>
      </w:r>
      <w:r>
        <w:rPr>
          <w:rFonts w:ascii="Times New Roman" w:hAnsi="Times New Roman" w:cs="Times New Roman"/>
          <w:sz w:val="28"/>
          <w:szCs w:val="28"/>
        </w:rPr>
        <w:t>изображением документов, по всем реквизитам;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наличие следующих реквизитов в </w:t>
      </w:r>
      <w:r>
        <w:rPr>
          <w:rFonts w:ascii="Times New Roman" w:hAnsi="Times New Roman" w:cs="Times New Roman"/>
          <w:sz w:val="28"/>
          <w:szCs w:val="28"/>
        </w:rPr>
        <w:t>договоре: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номера документа (возможно без номера);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даты заключения договора;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даты вступления в силу и даты окончания договора (либо порядка их определения);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наименования сторон;</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цены договора (либо порядка ее определения);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lang w:val="en-US"/>
        </w:rPr>
        <w:t> </w:t>
      </w:r>
      <w:r>
        <w:rPr>
          <w:rFonts w:ascii="Times New Roman" w:hAnsi="Times New Roman" w:cs="Times New Roman"/>
          <w:sz w:val="28"/>
          <w:szCs w:val="28"/>
        </w:rPr>
        <w:t>авансового плате</w:t>
      </w:r>
      <w:r>
        <w:rPr>
          <w:rFonts w:ascii="Times New Roman" w:hAnsi="Times New Roman" w:cs="Times New Roman"/>
          <w:sz w:val="28"/>
          <w:szCs w:val="28"/>
        </w:rPr>
        <w:t>жа и его размера в соответствии с действующим законодательством (возможно без аванса);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сроков поставки товаров, выполнения работ, оказания услуг;</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сроков оплаты поставленных товаров, выполненных работ, оказанных услуг (либо порядок их определения);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Pr>
          <w:rFonts w:ascii="Times New Roman" w:hAnsi="Times New Roman" w:cs="Times New Roman"/>
          <w:sz w:val="28"/>
          <w:szCs w:val="28"/>
        </w:rPr>
        <w:t> юридических адресов и банковских реквизитов сторон, и подписей уполномоченных лиц;</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приложений к договору, которые являются его неотъемлемой частью (спецификаций, графиков выполнения работ и т.п.);</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 отметки статуса «Индивидуальный предприниматель» в информационной системе по исполнению местного бюджета, если исполнитель по муниципальному контракту (договору) указан как «Индивидуальный предприниматель» в разделе Реквизиты муниципального контракта (д</w:t>
      </w:r>
      <w:r>
        <w:rPr>
          <w:rFonts w:ascii="Times New Roman" w:hAnsi="Times New Roman" w:cs="Times New Roman"/>
          <w:sz w:val="28"/>
          <w:szCs w:val="28"/>
        </w:rPr>
        <w:t>оговора), отображенном в графическом файле или структурированном (цифровом) контракте.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соответствие банковских реквизитов, указанных в договоре, сведениям об обязательстве, отображенным в информационной системе по исполнению местного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соотв</w:t>
      </w:r>
      <w:r>
        <w:rPr>
          <w:rFonts w:ascii="Times New Roman" w:hAnsi="Times New Roman" w:cs="Times New Roman"/>
          <w:sz w:val="28"/>
          <w:szCs w:val="28"/>
        </w:rPr>
        <w:t>етствие указанных кодов ВР и кодов дополнительных классификаторов предмету и содержанию договора;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Pr>
          <w:rFonts w:ascii="Times New Roman" w:hAnsi="Times New Roman" w:cs="Times New Roman"/>
          <w:sz w:val="28"/>
          <w:szCs w:val="28"/>
        </w:rPr>
        <w:t>соответствие поля «Содержание договора» в сведениях об обязательстве предмету договора;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наличие достаточного остатка плановых показателей ФХД по кодам В</w:t>
      </w:r>
      <w:r>
        <w:rPr>
          <w:rFonts w:ascii="Times New Roman" w:hAnsi="Times New Roman" w:cs="Times New Roman"/>
          <w:sz w:val="28"/>
          <w:szCs w:val="28"/>
        </w:rPr>
        <w:t>Р и кодам дополнительных классификаторов;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непревышение установленного законодательством Российской Федерации и Решением сессии Совета депутатов Кочковского района Новосибирской области предельного размера авансирования по муниципальным контрактам (догов</w:t>
      </w:r>
      <w:r>
        <w:rPr>
          <w:rFonts w:ascii="Times New Roman" w:hAnsi="Times New Roman" w:cs="Times New Roman"/>
          <w:sz w:val="28"/>
          <w:szCs w:val="28"/>
        </w:rPr>
        <w:t>орам);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соответствие содержания договора целям предоставления иных субсидий (субсидии на капитальные вложения) указанным в предоставленном в администрацию района соглашении о предоставлении из местного бюджета субсидии муниципальному бюджетному учреждени</w:t>
      </w:r>
      <w:r>
        <w:rPr>
          <w:rFonts w:ascii="Times New Roman" w:hAnsi="Times New Roman" w:cs="Times New Roman"/>
          <w:sz w:val="28"/>
          <w:szCs w:val="28"/>
        </w:rPr>
        <w:t>ю Кочковского района Новосибирской области (муниципальному автономному учреждению Кочковского района Новосибирской области) на иные цели;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отражении на лицевых счетах обязательств в администрации района одновременно предоставляются графические файлы дог</w:t>
      </w:r>
      <w:r>
        <w:rPr>
          <w:rFonts w:ascii="Times New Roman" w:hAnsi="Times New Roman" w:cs="Times New Roman"/>
          <w:sz w:val="28"/>
          <w:szCs w:val="28"/>
        </w:rPr>
        <w:t>овора на</w:t>
      </w:r>
      <w:r>
        <w:rPr>
          <w:rFonts w:ascii="Times New Roman" w:hAnsi="Times New Roman" w:cs="Times New Roman"/>
          <w:sz w:val="28"/>
          <w:szCs w:val="28"/>
          <w:lang w:val="en-US"/>
        </w:rPr>
        <w:t> </w:t>
      </w:r>
      <w:r>
        <w:rPr>
          <w:rFonts w:ascii="Times New Roman" w:hAnsi="Times New Roman" w:cs="Times New Roman"/>
          <w:sz w:val="28"/>
          <w:szCs w:val="28"/>
        </w:rPr>
        <w:t>поставку товаров (выполнение работ или оказание услуг) и соглашения о</w:t>
      </w:r>
      <w:r>
        <w:rPr>
          <w:rFonts w:ascii="Times New Roman" w:hAnsi="Times New Roman" w:cs="Times New Roman"/>
          <w:sz w:val="28"/>
          <w:szCs w:val="28"/>
          <w:lang w:val="en-US"/>
        </w:rPr>
        <w:t> </w:t>
      </w:r>
      <w:r>
        <w:rPr>
          <w:rFonts w:ascii="Times New Roman" w:hAnsi="Times New Roman" w:cs="Times New Roman"/>
          <w:sz w:val="28"/>
          <w:szCs w:val="28"/>
        </w:rPr>
        <w:t>предоставлении субсидии на иные цели, на основании которого заключен договор;</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 случае, если бюджетное обязательство возникло на основании муниципального контракта, дополните</w:t>
      </w:r>
      <w:r>
        <w:rPr>
          <w:rFonts w:ascii="Times New Roman" w:hAnsi="Times New Roman" w:cs="Times New Roman"/>
          <w:sz w:val="28"/>
          <w:szCs w:val="28"/>
        </w:rPr>
        <w:t>льно осуществляется контроль за соответствием сведений о муниципальном контракте в реестре контрактов;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соответствие иным требованиям, установленным действующими нормативными правовыми актами.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Непрохождение какого-либо из вышеуказанных контролей являетс</w:t>
      </w:r>
      <w:r>
        <w:rPr>
          <w:rFonts w:ascii="Times New Roman" w:hAnsi="Times New Roman" w:cs="Times New Roman"/>
          <w:sz w:val="28"/>
          <w:szCs w:val="28"/>
        </w:rPr>
        <w:t>я основанием для отказа в отражении на лицевых счетах в администрации района соответствующего обязательства.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74. После завершения проверки администрация района отражает обязательства на лицевых счетах клиентов путем согласования сведений об обязательствах </w:t>
      </w:r>
      <w:r>
        <w:rPr>
          <w:rFonts w:ascii="Times New Roman" w:hAnsi="Times New Roman" w:cs="Times New Roman"/>
          <w:sz w:val="28"/>
          <w:szCs w:val="28"/>
        </w:rPr>
        <w:t>клиентов в информационной системе по исполнению местного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выявлении по результатам проверки несоответствия сведений об обязательствах требованиям, установленным настоящим подразделом, администрация района отказывает в отражении обязательств на </w:t>
      </w:r>
      <w:r>
        <w:rPr>
          <w:rFonts w:ascii="Times New Roman" w:hAnsi="Times New Roman" w:cs="Times New Roman"/>
          <w:sz w:val="28"/>
          <w:szCs w:val="28"/>
        </w:rPr>
        <w:t>лицевых счетах клиентов путем отклонения в информационной системе по исполнению местного бюджета предоставленных сведений об обязательствах с указанием причин отказа.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75. На основании сведений об обязательстве, прошедших контроль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настоящим</w:t>
      </w:r>
      <w:r>
        <w:rPr>
          <w:rFonts w:ascii="Times New Roman" w:hAnsi="Times New Roman" w:cs="Times New Roman"/>
          <w:sz w:val="28"/>
          <w:szCs w:val="28"/>
        </w:rPr>
        <w:t xml:space="preserve"> подразделом, обязательства отражаются на</w:t>
      </w:r>
      <w:r>
        <w:rPr>
          <w:rFonts w:ascii="Times New Roman" w:hAnsi="Times New Roman" w:cs="Times New Roman"/>
          <w:sz w:val="28"/>
          <w:szCs w:val="28"/>
          <w:lang w:val="en-US"/>
        </w:rPr>
        <w:t> </w:t>
      </w:r>
      <w:r>
        <w:rPr>
          <w:rFonts w:ascii="Times New Roman" w:hAnsi="Times New Roman" w:cs="Times New Roman"/>
          <w:sz w:val="28"/>
          <w:szCs w:val="28"/>
        </w:rPr>
        <w:t>лицевых счетах клиентов.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отражении на лицевых счетах обязательства ему автоматически присваивается уникальный регистрационный номер в пределах текущего финансового года.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в од</w:t>
      </w:r>
      <w:r>
        <w:rPr>
          <w:rFonts w:ascii="Times New Roman" w:hAnsi="Times New Roman" w:cs="Times New Roman"/>
          <w:sz w:val="28"/>
          <w:szCs w:val="28"/>
        </w:rPr>
        <w:t>ном договоре предусматривается наличие обязательств, исполняемых по нескольким кодам ВР и (или) кодам дополнительных классификаторов, то такие обязательства отражаются на лицевых счетах раздельно с присвоением регистрационного номера каждому обязательству.</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наличии в договоре условий авансирования, обязательство на аванс и обязательство на окончательный расчет отражаются на лицевых счетах раздельно с присвоением регистрационного номера каждому обязательству.</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 Отражение на лицевых счетах обязательств п</w:t>
      </w:r>
      <w:r>
        <w:rPr>
          <w:rFonts w:ascii="Times New Roman" w:hAnsi="Times New Roman" w:cs="Times New Roman"/>
          <w:sz w:val="28"/>
          <w:szCs w:val="28"/>
        </w:rPr>
        <w:t>риводит к уменьшению суммы свободного остатка плановых показателей ФХД на лицевом счете бюджетного или автономного учреждения.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77. По письменному запросу клиента администрация района выдает </w:t>
      </w:r>
      <w:hyperlink r:id="rId38" w:tooltip="consultantplus://offline/ref=9129A9A2DA47ADFB3C3410CD6D77ADEC85D5354752BED165CB5B7E54008796B5BA59B476924375C5F92B3E3D4C5F7D70EDD1A844DBED1E5D144A90B0ZDz5I" w:history="1">
        <w:r>
          <w:rPr>
            <w:rFonts w:ascii="Times New Roman" w:hAnsi="Times New Roman" w:cs="Times New Roman"/>
            <w:sz w:val="28"/>
            <w:szCs w:val="28"/>
          </w:rPr>
          <w:t>Справку</w:t>
        </w:r>
      </w:hyperlink>
      <w:r>
        <w:rPr>
          <w:rFonts w:ascii="Times New Roman" w:hAnsi="Times New Roman" w:cs="Times New Roman"/>
          <w:sz w:val="28"/>
          <w:szCs w:val="28"/>
        </w:rPr>
        <w:t xml:space="preserve"> об исполнении обязательств по форме согласно приложению № 13 к настоящему Порядку в составе пакета отчетных форм.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78. Отраженные на лицевых счетах и не исполненные в текущем финансовом году обязательства подлежат первоочередному отражению </w:t>
      </w:r>
      <w:r>
        <w:rPr>
          <w:rFonts w:ascii="Times New Roman" w:hAnsi="Times New Roman" w:cs="Times New Roman"/>
          <w:sz w:val="28"/>
          <w:szCs w:val="28"/>
        </w:rPr>
        <w:t xml:space="preserve">на лицевых счетах на основании </w:t>
      </w:r>
      <w:hyperlink r:id="rId39" w:tooltip="consultantplus://offline/ref=9129A9A2DA47ADFB3C3410CD6D77ADEC85D5354752BED165CB5B7E54008796B5BA59B476924375C5F92B3E3C485F7D70EDD1A844DBED1E5D144A90B0ZDz5I" w:history="1">
        <w:r>
          <w:rPr>
            <w:rFonts w:ascii="Times New Roman" w:hAnsi="Times New Roman" w:cs="Times New Roman"/>
            <w:sz w:val="28"/>
            <w:szCs w:val="28"/>
          </w:rPr>
          <w:t>Ведомости</w:t>
        </w:r>
      </w:hyperlink>
      <w:r>
        <w:rPr>
          <w:rFonts w:ascii="Times New Roman" w:hAnsi="Times New Roman" w:cs="Times New Roman"/>
          <w:sz w:val="28"/>
          <w:szCs w:val="28"/>
        </w:rPr>
        <w:t xml:space="preserve"> контроля неисполненных обязательств (приложение №</w:t>
      </w:r>
      <w:r>
        <w:rPr>
          <w:rFonts w:ascii="Times New Roman" w:hAnsi="Times New Roman" w:cs="Times New Roman"/>
          <w:sz w:val="28"/>
          <w:szCs w:val="28"/>
          <w:lang w:val="en-US"/>
        </w:rPr>
        <w:t> </w:t>
      </w:r>
      <w:r>
        <w:rPr>
          <w:rFonts w:ascii="Times New Roman" w:hAnsi="Times New Roman" w:cs="Times New Roman"/>
          <w:sz w:val="28"/>
          <w:szCs w:val="28"/>
        </w:rPr>
        <w:t>14 к настоящему Порядку) в следующем финансовом году за счет плановых показателей ФХД след</w:t>
      </w:r>
      <w:r>
        <w:rPr>
          <w:rFonts w:ascii="Times New Roman" w:hAnsi="Times New Roman" w:cs="Times New Roman"/>
          <w:sz w:val="28"/>
          <w:szCs w:val="28"/>
        </w:rPr>
        <w:t>ующего финансового года.</w:t>
      </w:r>
    </w:p>
    <w:p w:rsidR="00FB27E1" w:rsidRDefault="00FB27E1">
      <w:pPr>
        <w:pStyle w:val="ConsPlusTitle"/>
        <w:ind w:firstLine="709"/>
        <w:jc w:val="both"/>
        <w:rPr>
          <w:rFonts w:ascii="Times New Roman" w:hAnsi="Times New Roman" w:cs="Times New Roman"/>
          <w:b w:val="0"/>
          <w:sz w:val="28"/>
          <w:szCs w:val="28"/>
        </w:rPr>
      </w:pPr>
    </w:p>
    <w:p w:rsidR="00FB27E1" w:rsidRDefault="00635206">
      <w:pPr>
        <w:pStyle w:val="ConsPlusTitle"/>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Представление документов для регистрации обязательств, источником финансового обеспечения которых являются средства, предоставленные в виде субсидий из местного бюджета Кочковского района Новосибирской области на финансовое о</w:t>
      </w:r>
      <w:r>
        <w:rPr>
          <w:rFonts w:ascii="Times New Roman" w:hAnsi="Times New Roman" w:cs="Times New Roman"/>
          <w:sz w:val="28"/>
          <w:szCs w:val="28"/>
        </w:rPr>
        <w:t>беспечение выполнения ими муниципального задания; средства, полученные данными учреждениями сверх установленного муниципального задания, а также в случаях, определенных законами, в пределах муниципального задания, за выполнение работ (оказание услуг), отно</w:t>
      </w:r>
      <w:r>
        <w:rPr>
          <w:rFonts w:ascii="Times New Roman" w:hAnsi="Times New Roman" w:cs="Times New Roman"/>
          <w:sz w:val="28"/>
          <w:szCs w:val="28"/>
        </w:rPr>
        <w:t xml:space="preserve">сящихся к основным видам деятельности бюджетного </w:t>
      </w:r>
      <w:r>
        <w:rPr>
          <w:rFonts w:ascii="Times New Roman" w:hAnsi="Times New Roman" w:cs="Times New Roman"/>
          <w:sz w:val="28"/>
          <w:szCs w:val="28"/>
        </w:rPr>
        <w:lastRenderedPageBreak/>
        <w:t>и автономного учреждения, предусмотренных в их учредительных документах; средства, полученные учреждениями от осуществления иных видов деятельности, не являющихся основными видами деятельности, предусмотренн</w:t>
      </w:r>
      <w:r>
        <w:rPr>
          <w:rFonts w:ascii="Times New Roman" w:hAnsi="Times New Roman" w:cs="Times New Roman"/>
          <w:sz w:val="28"/>
          <w:szCs w:val="28"/>
        </w:rPr>
        <w:t>ых в его учредительных документах; средства, поступающие учреждениям в рамках ОМС</w:t>
      </w:r>
    </w:p>
    <w:p w:rsidR="00FB27E1" w:rsidRDefault="00FB27E1">
      <w:pPr>
        <w:pStyle w:val="ConsPlusTitle"/>
        <w:ind w:firstLine="709"/>
        <w:jc w:val="center"/>
        <w:rPr>
          <w:rFonts w:ascii="Times New Roman" w:hAnsi="Times New Roman" w:cs="Times New Roman"/>
          <w:sz w:val="28"/>
          <w:szCs w:val="28"/>
        </w:rPr>
      </w:pPr>
    </w:p>
    <w:p w:rsidR="00FB27E1" w:rsidRDefault="00635206">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79. Отражение сведений об обязательствах клиентов источником финансового обеспечения которых являются средства, предоставленные бюджетным и автономным учреждениям в виде суб</w:t>
      </w:r>
      <w:r>
        <w:rPr>
          <w:rFonts w:ascii="Times New Roman" w:hAnsi="Times New Roman" w:cs="Times New Roman"/>
          <w:b w:val="0"/>
          <w:sz w:val="28"/>
          <w:szCs w:val="28"/>
        </w:rPr>
        <w:t>сидий из местного бюджета на финансовое обеспечение выполнения ими муниципального задания; средства, полученные бюджетными и автономными учреждениями сверх установленного муниципального задания, а также в случаях, определенных законами, в пределах муниципа</w:t>
      </w:r>
      <w:r>
        <w:rPr>
          <w:rFonts w:ascii="Times New Roman" w:hAnsi="Times New Roman" w:cs="Times New Roman"/>
          <w:b w:val="0"/>
          <w:sz w:val="28"/>
          <w:szCs w:val="28"/>
        </w:rPr>
        <w:t>льного задания, за выполнение работ (оказание услуг), относящихся к основным видам деятельности бюджетного и автономного учреждения, предусмотренных в его учредительных документах; средства, полученные бюджетными и автономными учреждениями от осуществления</w:t>
      </w:r>
      <w:r>
        <w:rPr>
          <w:rFonts w:ascii="Times New Roman" w:hAnsi="Times New Roman" w:cs="Times New Roman"/>
          <w:b w:val="0"/>
          <w:sz w:val="28"/>
          <w:szCs w:val="28"/>
        </w:rPr>
        <w:t xml:space="preserve"> иных видов деятельности, не являющихся основными видами деятельности, предусмотренных в его учредительных документах; средства, поступающие бюджетным и автономным учреждениям в рамках ОМС на лицевых счетах в администрации района осуществляется на основани</w:t>
      </w:r>
      <w:r>
        <w:rPr>
          <w:rFonts w:ascii="Times New Roman" w:hAnsi="Times New Roman" w:cs="Times New Roman"/>
          <w:b w:val="0"/>
          <w:sz w:val="28"/>
          <w:szCs w:val="28"/>
        </w:rPr>
        <w:t>и заключенных клиентом: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договоров на поставку товаров, оказание услуг, выполнение работ и аренды имущества (в том числе заключенных посредством составления счета);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соглашений о выкупе земельных участков для муниципальных нужд.</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 Для регис</w:t>
      </w:r>
      <w:r>
        <w:rPr>
          <w:rFonts w:ascii="Times New Roman" w:hAnsi="Times New Roman" w:cs="Times New Roman"/>
          <w:sz w:val="28"/>
          <w:szCs w:val="28"/>
        </w:rPr>
        <w:t>трации обязательств по договорам на лицевых счетах в администрации района клиенты направляют в администрацию района посредством ГИСЗ НСО электронный документ, содержащий сведения об обязательстве по договору (далее – сведения об обязательстве по договору).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При регистрации на лицевых счетах обязательств по договорам на</w:t>
      </w:r>
      <w:r>
        <w:rPr>
          <w:rFonts w:ascii="Times New Roman" w:hAnsi="Times New Roman" w:cs="Times New Roman"/>
          <w:sz w:val="28"/>
          <w:szCs w:val="28"/>
          <w:lang w:val="en-US"/>
        </w:rPr>
        <w:t> </w:t>
      </w:r>
      <w:r>
        <w:rPr>
          <w:rFonts w:ascii="Times New Roman" w:hAnsi="Times New Roman" w:cs="Times New Roman"/>
          <w:sz w:val="28"/>
          <w:szCs w:val="28"/>
        </w:rPr>
        <w:t>оказание услуг водоснабжения, водоотведения, канализации, теплоснабжения, газоснабжения, энергоснабжения, электросвязи, а также банковских услуг, в сведениях об обязательстве могут указыва</w:t>
      </w:r>
      <w:r>
        <w:rPr>
          <w:rFonts w:ascii="Times New Roman" w:hAnsi="Times New Roman" w:cs="Times New Roman"/>
          <w:sz w:val="28"/>
          <w:szCs w:val="28"/>
        </w:rPr>
        <w:t xml:space="preserve">ться суммы обязательств, самостоятельно рассчитанные клиентом на текущий финансовый год, исходя из установленных тарифов (цен) и предполагаемых объемов потребления вышеуказанных услуг в текущем финансовом году в пределах установленных плановых показателей </w:t>
      </w:r>
      <w:r>
        <w:rPr>
          <w:rFonts w:ascii="Times New Roman" w:hAnsi="Times New Roman" w:cs="Times New Roman"/>
          <w:sz w:val="28"/>
          <w:szCs w:val="28"/>
        </w:rPr>
        <w:t>ФХД.</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регистрации на лицевых счетах обязательств по договорам, заключенным с физическими лицами, в сведениях об обязательстве указываются суммы обязательств, включающие суммы налогов и взносов.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 Сведения об обязательствах по договорам, заключенным с</w:t>
      </w:r>
      <w:r>
        <w:rPr>
          <w:rFonts w:ascii="Times New Roman" w:hAnsi="Times New Roman" w:cs="Times New Roman"/>
          <w:sz w:val="28"/>
          <w:szCs w:val="28"/>
          <w:lang w:val="en-US"/>
        </w:rPr>
        <w:t> </w:t>
      </w:r>
      <w:r>
        <w:rPr>
          <w:rFonts w:ascii="Times New Roman" w:hAnsi="Times New Roman" w:cs="Times New Roman"/>
          <w:sz w:val="28"/>
          <w:szCs w:val="28"/>
        </w:rPr>
        <w:t>физическими лицами, отображаются в информационной системе по</w:t>
      </w:r>
      <w:r>
        <w:rPr>
          <w:rFonts w:ascii="Times New Roman" w:hAnsi="Times New Roman" w:cs="Times New Roman"/>
          <w:sz w:val="28"/>
          <w:szCs w:val="28"/>
          <w:lang w:val="en-US"/>
        </w:rPr>
        <w:t> </w:t>
      </w:r>
      <w:r>
        <w:rPr>
          <w:rFonts w:ascii="Times New Roman" w:hAnsi="Times New Roman" w:cs="Times New Roman"/>
          <w:sz w:val="28"/>
          <w:szCs w:val="28"/>
        </w:rPr>
        <w:t>исполнению местного бюджета следующим образом: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тип обязательства, предусмотренного на выплаты клиенту за поставленные товары, выполненные работы, оказанные услуги, – «обычный» (если условиями </w:t>
      </w:r>
      <w:r>
        <w:rPr>
          <w:rFonts w:ascii="Times New Roman" w:hAnsi="Times New Roman" w:cs="Times New Roman"/>
          <w:sz w:val="28"/>
          <w:szCs w:val="28"/>
        </w:rPr>
        <w:t>муниципального контракта (договора) не предусмотрено иное);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тип обязательства, составляющего сумму НДФЛ, – «обычный»;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тип обязательства, составляющего сумму страховых взносов, – «авансовый».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Денежное обязательство сумму страховых взносов учитывать не</w:t>
      </w:r>
      <w:r>
        <w:rPr>
          <w:rFonts w:ascii="Times New Roman" w:hAnsi="Times New Roman" w:cs="Times New Roman"/>
          <w:sz w:val="28"/>
          <w:szCs w:val="28"/>
        </w:rPr>
        <w:t xml:space="preserve"> должно.</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 Оплата обязательств по договорам, заключенным с физическими лицами, осуществляется путем оформления следующих распоряжений: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 оплату поставленных товаров (выполненных работ, оказанных услуг), исключая суммы НДФЛ и страховых взносов, в адре</w:t>
      </w:r>
      <w:r>
        <w:rPr>
          <w:rFonts w:ascii="Times New Roman" w:hAnsi="Times New Roman" w:cs="Times New Roman"/>
          <w:sz w:val="28"/>
          <w:szCs w:val="28"/>
        </w:rPr>
        <w:t>с контрагента;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 оплату НДФЛ – в адрес налоговых органов (в случае, когда налоговым агентом выступает государственное учреждение Новосибирской области);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 оплату страховых взносов – в адрес государственных внебюджетных фондов.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Каждое из указанных р</w:t>
      </w:r>
      <w:r>
        <w:rPr>
          <w:rFonts w:ascii="Times New Roman" w:hAnsi="Times New Roman" w:cs="Times New Roman"/>
          <w:sz w:val="28"/>
          <w:szCs w:val="28"/>
        </w:rPr>
        <w:t>аспоряжений должно содержать ссылку на обязательство, подлежащее оплате, и на денежное обязательство (кроме распоряжения на оплату страховых взносов), поставленное на учет в администрацию района по соответствующему договору.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Сведения об обязательстве п</w:t>
      </w:r>
      <w:r>
        <w:rPr>
          <w:rFonts w:ascii="Times New Roman" w:hAnsi="Times New Roman" w:cs="Times New Roman"/>
          <w:sz w:val="28"/>
          <w:szCs w:val="28"/>
        </w:rPr>
        <w:t>о договору направляются посредством ГИСЗ НСО.</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w:t>
      </w:r>
      <w:hyperlink r:id="rId40" w:tooltip="consultantplus://offline/ref=13DB3E9B80121969A561B83906E23C08214C775ACD69653F8724CE5EC619FF19CF65C30F32D336690CF268E167DAB10FCBE3CAAC456C3F61383787t2HDE" w:history="1">
        <w:r>
          <w:rPr>
            <w:rFonts w:ascii="Times New Roman" w:hAnsi="Times New Roman" w:cs="Times New Roman"/>
            <w:sz w:val="28"/>
            <w:szCs w:val="28"/>
          </w:rPr>
          <w:t xml:space="preserve">пункте </w:t>
        </w:r>
      </w:hyperlink>
      <w:r>
        <w:rPr>
          <w:rFonts w:ascii="Times New Roman" w:hAnsi="Times New Roman" w:cs="Times New Roman"/>
          <w:sz w:val="28"/>
          <w:szCs w:val="28"/>
        </w:rPr>
        <w:t>79 настоящего Порядка, представляются в виде графических файлов, прикрепленных к сведениям об обязательстве по договору, с изображением документов, являющихся основанием для регистрации на лицевом счете договора.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заключении договоров в форме электронно</w:t>
      </w:r>
      <w:r>
        <w:rPr>
          <w:rFonts w:ascii="Times New Roman" w:hAnsi="Times New Roman" w:cs="Times New Roman"/>
          <w:sz w:val="28"/>
          <w:szCs w:val="28"/>
        </w:rPr>
        <w:t>го документа путем подписания ЭП сторон (включая договоры, заключенные по результатам открытого аукциона в электронной форме), данные договоры представляются в виде графических файлов с изображением соответствующего электронного документа, заверенного ЭП к</w:t>
      </w:r>
      <w:r>
        <w:rPr>
          <w:rFonts w:ascii="Times New Roman" w:hAnsi="Times New Roman" w:cs="Times New Roman"/>
          <w:sz w:val="28"/>
          <w:szCs w:val="28"/>
        </w:rPr>
        <w:t>лиента. За достоверность представленных сведений об обязательстве по договору (в том числе за соответствие информации, содержащейся в сведениях об обязательстве по договору, отправленных посредством ГИСЗ НСО, информации, содержащейся в соответствующих ориг</w:t>
      </w:r>
      <w:r>
        <w:rPr>
          <w:rFonts w:ascii="Times New Roman" w:hAnsi="Times New Roman" w:cs="Times New Roman"/>
          <w:sz w:val="28"/>
          <w:szCs w:val="28"/>
        </w:rPr>
        <w:t>иналах документов о заключенных договорах на бумажном носителе) клиенты несут ответственность в соответствии с действующим законодательством.</w:t>
      </w:r>
    </w:p>
    <w:p w:rsidR="00FB27E1" w:rsidRDefault="00635206">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85. Администрация района осуществляет проверку сведений об обязательствах,</w:t>
      </w:r>
      <w:bookmarkStart w:id="3" w:name="P105"/>
      <w:bookmarkEnd w:id="3"/>
      <w:r>
        <w:rPr>
          <w:rFonts w:ascii="Times New Roman" w:hAnsi="Times New Roman" w:cs="Times New Roman"/>
          <w:sz w:val="28"/>
          <w:szCs w:val="28"/>
        </w:rPr>
        <w:t xml:space="preserve"> источником</w:t>
      </w:r>
      <w:r>
        <w:rPr>
          <w:rFonts w:ascii="Times New Roman" w:hAnsi="Times New Roman" w:cs="Times New Roman"/>
          <w:b/>
          <w:sz w:val="28"/>
          <w:szCs w:val="28"/>
        </w:rPr>
        <w:t xml:space="preserve"> </w:t>
      </w:r>
      <w:r>
        <w:rPr>
          <w:rFonts w:ascii="Times New Roman" w:hAnsi="Times New Roman" w:cs="Times New Roman"/>
          <w:sz w:val="28"/>
          <w:szCs w:val="28"/>
        </w:rPr>
        <w:t>финансового обеспечения кото</w:t>
      </w:r>
      <w:r>
        <w:rPr>
          <w:rFonts w:ascii="Times New Roman" w:hAnsi="Times New Roman" w:cs="Times New Roman"/>
          <w:sz w:val="28"/>
          <w:szCs w:val="28"/>
        </w:rPr>
        <w:t>рых являются средства, предоставленные бюджетным и автономным</w:t>
      </w:r>
      <w:r>
        <w:rPr>
          <w:rFonts w:ascii="Times New Roman" w:hAnsi="Times New Roman" w:cs="Times New Roman"/>
          <w:b/>
          <w:sz w:val="28"/>
          <w:szCs w:val="28"/>
        </w:rPr>
        <w:t xml:space="preserve"> </w:t>
      </w:r>
      <w:r>
        <w:rPr>
          <w:rFonts w:ascii="Times New Roman" w:hAnsi="Times New Roman" w:cs="Times New Roman"/>
          <w:sz w:val="28"/>
          <w:szCs w:val="28"/>
        </w:rPr>
        <w:t>учреждениям в виде субсидий из местного бюджета на финансовое обеспечение выполнения ими муниципального задания; средства, полученные бюджетными и автономными учреждениями сверх установленного м</w:t>
      </w:r>
      <w:r>
        <w:rPr>
          <w:rFonts w:ascii="Times New Roman" w:hAnsi="Times New Roman" w:cs="Times New Roman"/>
          <w:sz w:val="28"/>
          <w:szCs w:val="28"/>
        </w:rPr>
        <w:t>униципального задания, а также в случаях, определенных законами, в пределах муниципального задания, за выполнение работ (оказание услуг), относящихся к основным видам деятельности бюджетного и автономного учреждения, предусмотренных в его учредительных док</w:t>
      </w:r>
      <w:r>
        <w:rPr>
          <w:rFonts w:ascii="Times New Roman" w:hAnsi="Times New Roman" w:cs="Times New Roman"/>
          <w:sz w:val="28"/>
          <w:szCs w:val="28"/>
        </w:rPr>
        <w:t>ументах; средства, полученные бюджетными и автономными учреждениями от осуществления иных видов деятельности, не являющихся основными видами деятельности, предусмотренных в его учредительных документах; средства, поступающие бюджетным и автономным учрежден</w:t>
      </w:r>
      <w:r>
        <w:rPr>
          <w:rFonts w:ascii="Times New Roman" w:hAnsi="Times New Roman" w:cs="Times New Roman"/>
          <w:sz w:val="28"/>
          <w:szCs w:val="28"/>
        </w:rPr>
        <w:t>иям в рамках ОМС 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наличие: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активной ЭП (в случае если она используется);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даты заключения договора;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цены договора (либо порядка ее определения);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авансового платежа и его размера в соответствии с действующим законодательством (возможно без </w:t>
      </w:r>
      <w:r>
        <w:rPr>
          <w:rFonts w:ascii="Times New Roman" w:hAnsi="Times New Roman" w:cs="Times New Roman"/>
          <w:sz w:val="28"/>
          <w:szCs w:val="28"/>
        </w:rPr>
        <w:t>аванса);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достаточного остатка плановых показателей ФХД по кодам ВР и кодам дополнительных классификаторов «Типы средств», «Основание закупок» и КОСГУ;</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отметки статуса «Индивидуальный предприниматель» в информационной системе по исполнению местного бю</w:t>
      </w:r>
      <w:r>
        <w:rPr>
          <w:rFonts w:ascii="Times New Roman" w:hAnsi="Times New Roman" w:cs="Times New Roman"/>
          <w:sz w:val="28"/>
          <w:szCs w:val="28"/>
        </w:rPr>
        <w:t>джета, если исполнитель по муниципальному контракту (договору) указан как «Индивидуальный предприниматель» в разделе Реквизиты муниципального контракта (договора), отображенном в графическом файле или структурированном (цифровом) контракте;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соответствие</w:t>
      </w:r>
      <w:r>
        <w:rPr>
          <w:rFonts w:ascii="Times New Roman" w:hAnsi="Times New Roman" w:cs="Times New Roman"/>
          <w:sz w:val="28"/>
          <w:szCs w:val="28"/>
        </w:rPr>
        <w:t>:</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указанных кодов ВР предмету и содержанию договора;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сведений о муниципальном контракте сведениям в реестре контрактов, если бюджетное обязательство возникло на основании муниципального контракта.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Непрохождение</w:t>
      </w:r>
      <w:r>
        <w:rPr>
          <w:rFonts w:ascii="Times New Roman" w:hAnsi="Times New Roman" w:cs="Times New Roman"/>
          <w:sz w:val="28"/>
          <w:szCs w:val="28"/>
        </w:rPr>
        <w:t xml:space="preserve"> какого-либо из вышеуказанных контролей является основанием для отказа в регистрации на лицевых счетах в администрации района соответствующего обязательства.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 После завершения проверки администрация района регистрирует обязательства по договорам на лице</w:t>
      </w:r>
      <w:r>
        <w:rPr>
          <w:rFonts w:ascii="Times New Roman" w:hAnsi="Times New Roman" w:cs="Times New Roman"/>
          <w:sz w:val="28"/>
          <w:szCs w:val="28"/>
        </w:rPr>
        <w:t>вых счетах клиентов путем согласования сведений об обязательствах клиентов в информационной системе по</w:t>
      </w:r>
      <w:r>
        <w:rPr>
          <w:rFonts w:ascii="Times New Roman" w:hAnsi="Times New Roman" w:cs="Times New Roman"/>
          <w:sz w:val="28"/>
          <w:szCs w:val="28"/>
          <w:lang w:val="en-US"/>
        </w:rPr>
        <w:t> </w:t>
      </w:r>
      <w:r>
        <w:rPr>
          <w:rFonts w:ascii="Times New Roman" w:hAnsi="Times New Roman" w:cs="Times New Roman"/>
          <w:sz w:val="28"/>
          <w:szCs w:val="28"/>
        </w:rPr>
        <w:t>исполнению местного бюджета.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выявлении по результатам проверки несоответствия сведений об обязательствах по договорам требованиям, установленным наст</w:t>
      </w:r>
      <w:r>
        <w:rPr>
          <w:rFonts w:ascii="Times New Roman" w:hAnsi="Times New Roman" w:cs="Times New Roman"/>
          <w:sz w:val="28"/>
          <w:szCs w:val="28"/>
        </w:rPr>
        <w:t xml:space="preserve">оящим разделом, администрация района отказывает в регистрации обязательств по договорам на лицевых счетах клиентов путем отклонения в информационной системе по исполнению местного бюджета предоставленных сведений об обязательствах по договорам с указанием </w:t>
      </w:r>
      <w:r>
        <w:rPr>
          <w:rFonts w:ascii="Times New Roman" w:hAnsi="Times New Roman" w:cs="Times New Roman"/>
          <w:sz w:val="28"/>
          <w:szCs w:val="28"/>
        </w:rPr>
        <w:t>причин отказа.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87. На основании сведений об обязательстве по договору, прошедших контроль в соответствии с настоящим подразделом Порядка, обязательства регистрируются на лицевых счетах клиентов.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регистрации на лицевых счетах обязательства ему автоматич</w:t>
      </w:r>
      <w:r>
        <w:rPr>
          <w:rFonts w:ascii="Times New Roman" w:hAnsi="Times New Roman" w:cs="Times New Roman"/>
          <w:sz w:val="28"/>
          <w:szCs w:val="28"/>
        </w:rPr>
        <w:t>ески присваивается уникальный регистрационный номер в пределах текущего финансового года.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одном договоре предусматривается наличие обязательств, исполняемых по нескольким кодам ВР, то такие обязательства регистрируются на лицевых счетах раздельно с </w:t>
      </w:r>
      <w:r>
        <w:rPr>
          <w:rFonts w:ascii="Times New Roman" w:hAnsi="Times New Roman" w:cs="Times New Roman"/>
          <w:sz w:val="28"/>
          <w:szCs w:val="28"/>
        </w:rPr>
        <w:t>присвоением регистрационного номера каждому обязательству.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в договоре условий авансирования, обязательство на аванс и обязательство на окончательный расчет регистрируются на лицевых счетах раздельно с присвоением регистрационного номера каждому</w:t>
      </w:r>
      <w:r>
        <w:rPr>
          <w:rFonts w:ascii="Times New Roman" w:hAnsi="Times New Roman" w:cs="Times New Roman"/>
          <w:sz w:val="28"/>
          <w:szCs w:val="28"/>
        </w:rPr>
        <w:t xml:space="preserve"> обязательству.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88. Регистрация на лицевых счетах обязательств по договору приводит к</w:t>
      </w:r>
      <w:r>
        <w:rPr>
          <w:rFonts w:ascii="Times New Roman" w:hAnsi="Times New Roman" w:cs="Times New Roman"/>
          <w:sz w:val="28"/>
          <w:szCs w:val="28"/>
          <w:lang w:val="en-US"/>
        </w:rPr>
        <w:t> </w:t>
      </w:r>
      <w:r>
        <w:rPr>
          <w:rFonts w:ascii="Times New Roman" w:hAnsi="Times New Roman" w:cs="Times New Roman"/>
          <w:sz w:val="28"/>
          <w:szCs w:val="28"/>
        </w:rPr>
        <w:t>уменьшению суммы свободного остатка плановых показателей ФХД на</w:t>
      </w:r>
      <w:r>
        <w:rPr>
          <w:rFonts w:ascii="Times New Roman" w:hAnsi="Times New Roman" w:cs="Times New Roman"/>
          <w:sz w:val="28"/>
          <w:szCs w:val="28"/>
          <w:lang w:val="en-US"/>
        </w:rPr>
        <w:t> </w:t>
      </w:r>
      <w:r>
        <w:rPr>
          <w:rFonts w:ascii="Times New Roman" w:hAnsi="Times New Roman" w:cs="Times New Roman"/>
          <w:sz w:val="28"/>
          <w:szCs w:val="28"/>
        </w:rPr>
        <w:t>лицевом счете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89. По письменному запросу клиента администрация района выдает </w:t>
      </w:r>
      <w:hyperlink r:id="rId41" w:tooltip="consultantplus://offline/ref=9795AFEC82C1EB54093CC6270FFFD7A756967782680D6080284A6ACF924931607F09C8139CD7E9CB668070EDA6C32AE881065DA471299F5E5C368D0B6BE" w:history="1">
        <w:r>
          <w:rPr>
            <w:rFonts w:ascii="Times New Roman" w:hAnsi="Times New Roman" w:cs="Times New Roman"/>
            <w:sz w:val="28"/>
            <w:szCs w:val="28"/>
          </w:rPr>
          <w:t>Справку</w:t>
        </w:r>
      </w:hyperlink>
      <w:r>
        <w:rPr>
          <w:rFonts w:ascii="Times New Roman" w:hAnsi="Times New Roman" w:cs="Times New Roman"/>
          <w:sz w:val="28"/>
          <w:szCs w:val="28"/>
        </w:rPr>
        <w:t xml:space="preserve"> об исполнении обязательств по форме согласно приложению № 13 к</w:t>
      </w:r>
      <w:r>
        <w:rPr>
          <w:rFonts w:ascii="Times New Roman" w:hAnsi="Times New Roman" w:cs="Times New Roman"/>
          <w:sz w:val="28"/>
          <w:szCs w:val="28"/>
          <w:lang w:val="en-US"/>
        </w:rPr>
        <w:t> </w:t>
      </w:r>
      <w:r>
        <w:rPr>
          <w:rFonts w:ascii="Times New Roman" w:hAnsi="Times New Roman" w:cs="Times New Roman"/>
          <w:sz w:val="28"/>
          <w:szCs w:val="28"/>
        </w:rPr>
        <w:t>настоящему Порядку в составе пакета отчетных форм.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90. Зарегистрированные на лицевых счетах и не исполненные в текущем финансовом году</w:t>
      </w:r>
      <w:r>
        <w:rPr>
          <w:rFonts w:ascii="Times New Roman" w:hAnsi="Times New Roman" w:cs="Times New Roman"/>
          <w:sz w:val="28"/>
          <w:szCs w:val="28"/>
        </w:rPr>
        <w:t xml:space="preserve"> обязательства подлежат первоочередной регистрации на</w:t>
      </w:r>
      <w:r>
        <w:rPr>
          <w:rFonts w:ascii="Times New Roman" w:hAnsi="Times New Roman" w:cs="Times New Roman"/>
          <w:sz w:val="28"/>
          <w:szCs w:val="28"/>
          <w:lang w:val="en-US"/>
        </w:rPr>
        <w:t> </w:t>
      </w:r>
      <w:r>
        <w:rPr>
          <w:rFonts w:ascii="Times New Roman" w:hAnsi="Times New Roman" w:cs="Times New Roman"/>
          <w:sz w:val="28"/>
          <w:szCs w:val="28"/>
        </w:rPr>
        <w:t xml:space="preserve">лицевых счетах на основании </w:t>
      </w:r>
      <w:hyperlink r:id="rId42" w:tooltip="consultantplus://offline/ref=9795AFEC82C1EB54093CC6270FFFD7A756967782680D6080284A6ACF924931607F09C8139CD7E9CB668073ECA6C32AE881065DA471299F5E5C368D0B6BE" w:history="1">
        <w:r>
          <w:rPr>
            <w:rFonts w:ascii="Times New Roman" w:hAnsi="Times New Roman" w:cs="Times New Roman"/>
            <w:sz w:val="28"/>
            <w:szCs w:val="28"/>
          </w:rPr>
          <w:t>Ведомости</w:t>
        </w:r>
      </w:hyperlink>
      <w:r>
        <w:rPr>
          <w:rFonts w:ascii="Times New Roman" w:hAnsi="Times New Roman" w:cs="Times New Roman"/>
          <w:sz w:val="28"/>
          <w:szCs w:val="28"/>
        </w:rPr>
        <w:t xml:space="preserve"> контроля неисполненных обязательств (приложение № 14 к настоящему Порядку) в следующем финанс</w:t>
      </w:r>
      <w:r>
        <w:rPr>
          <w:rFonts w:ascii="Times New Roman" w:hAnsi="Times New Roman" w:cs="Times New Roman"/>
          <w:sz w:val="28"/>
          <w:szCs w:val="28"/>
        </w:rPr>
        <w:t>овом году за счет плановых показателей ФХД следующего финансового года.</w:t>
      </w:r>
    </w:p>
    <w:p w:rsidR="00FB27E1" w:rsidRDefault="00FB27E1">
      <w:pPr>
        <w:pStyle w:val="ConsPlusNormal"/>
        <w:rPr>
          <w:rFonts w:ascii="Times New Roman" w:hAnsi="Times New Roman" w:cs="Times New Roman"/>
          <w:b/>
          <w:sz w:val="28"/>
          <w:szCs w:val="28"/>
        </w:rPr>
      </w:pPr>
    </w:p>
    <w:p w:rsidR="00FB27E1" w:rsidRDefault="0063520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Представление уточнений к обязательствам источником финансового обеспечения которых являются иные субсидии и субсидии на капитальные вложения</w:t>
      </w:r>
    </w:p>
    <w:p w:rsidR="00FB27E1" w:rsidRDefault="00FB27E1">
      <w:pPr>
        <w:pStyle w:val="ConsPlusTitle"/>
        <w:ind w:firstLine="709"/>
        <w:jc w:val="center"/>
        <w:outlineLvl w:val="1"/>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91. Клиенты в течение десяти рабочих дней с момента изменения или прекращения соответствующих договорных отношений обязаны уведомить администрацию района об изменениях в отраженных на лицевых счетах обязательствах посредством внесения изменений в них.</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w:t>
      </w:r>
      <w:r>
        <w:rPr>
          <w:rFonts w:ascii="Times New Roman" w:hAnsi="Times New Roman" w:cs="Times New Roman"/>
          <w:sz w:val="28"/>
          <w:szCs w:val="28"/>
        </w:rPr>
        <w:t>ванием для внесения изменений в обязательства, отраженные на лицевых счетах, являются документы, подтверждающие изменение условий или прекращение соответствующих договоров (дополнительные соглашения, соглашения о расторжении договоров и пр.).</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92. Для отраж</w:t>
      </w:r>
      <w:r>
        <w:rPr>
          <w:rFonts w:ascii="Times New Roman" w:hAnsi="Times New Roman" w:cs="Times New Roman"/>
          <w:sz w:val="28"/>
          <w:szCs w:val="28"/>
        </w:rPr>
        <w:t xml:space="preserve">ения на лицевых счетах изменений в обязательства клиенты должны представить в администрацию района сведения об изменениях условий гражданско-правовых договоров (далее – сведения об изменении обязательств) в порядке, аналогичном описанному в главе </w:t>
      </w:r>
      <w:r>
        <w:rPr>
          <w:rFonts w:ascii="Times New Roman" w:hAnsi="Times New Roman" w:cs="Times New Roman"/>
          <w:sz w:val="28"/>
          <w:szCs w:val="28"/>
          <w:lang w:val="en-US"/>
        </w:rPr>
        <w:t>II</w:t>
      </w:r>
      <w:r>
        <w:rPr>
          <w:rFonts w:ascii="Times New Roman" w:hAnsi="Times New Roman" w:cs="Times New Roman"/>
          <w:sz w:val="28"/>
          <w:szCs w:val="28"/>
        </w:rPr>
        <w:t xml:space="preserve"> подраз</w:t>
      </w:r>
      <w:r>
        <w:rPr>
          <w:rFonts w:ascii="Times New Roman" w:hAnsi="Times New Roman" w:cs="Times New Roman"/>
          <w:sz w:val="28"/>
          <w:szCs w:val="28"/>
        </w:rPr>
        <w:t>дела 3.7, при этом, в сведениях об изменениях обязательств указываются регистрационные номера обязательств по изменяемым договорам (или последних изменений к ним).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поле «Примечание» в обязательном порядке указывается изменяемый параметр сведений об измен</w:t>
      </w:r>
      <w:r>
        <w:rPr>
          <w:rFonts w:ascii="Times New Roman" w:hAnsi="Times New Roman" w:cs="Times New Roman"/>
          <w:sz w:val="28"/>
          <w:szCs w:val="28"/>
        </w:rPr>
        <w:t>ении обязательств, а также наименование и реквизиты документа, являющегося основанием для данных изменений.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93. При отражении на лицевых счетах изменений в обязательства по муниципальным контрактам (договорам) на оказание услуг водоснабжения, водоотведения</w:t>
      </w:r>
      <w:r>
        <w:rPr>
          <w:rFonts w:ascii="Times New Roman" w:hAnsi="Times New Roman" w:cs="Times New Roman"/>
          <w:sz w:val="28"/>
          <w:szCs w:val="28"/>
        </w:rPr>
        <w:t>, канализации, теплоснабжения, газоснабжения, энергоснабжения, электросвязи, а также банковских услуг, в сведениях об обязательстве указываются суммы обязательств, самостоятельно рассчитанные клиентом на текущий финансовый год, исходя из установленных тари</w:t>
      </w:r>
      <w:r>
        <w:rPr>
          <w:rFonts w:ascii="Times New Roman" w:hAnsi="Times New Roman" w:cs="Times New Roman"/>
          <w:sz w:val="28"/>
          <w:szCs w:val="28"/>
        </w:rPr>
        <w:t>фов (цен) и предполагаемых объемов потребления вышеуказанных услуг в текущем финансовом году в пределах установленных плановых показателей ФХД с учетом фактически потребленного объема вышеуказанных услуг за истекший период текущего финансового года.</w:t>
      </w:r>
    </w:p>
    <w:p w:rsidR="00FB27E1" w:rsidRDefault="00635206">
      <w:pPr>
        <w:pStyle w:val="ConsPlusNormal"/>
        <w:ind w:firstLine="709"/>
        <w:jc w:val="both"/>
        <w:rPr>
          <w:rFonts w:ascii="Times New Roman" w:hAnsi="Times New Roman" w:cs="Times New Roman"/>
          <w:sz w:val="28"/>
          <w:szCs w:val="28"/>
        </w:rPr>
      </w:pPr>
      <w:bookmarkStart w:id="4" w:name="P129"/>
      <w:bookmarkEnd w:id="4"/>
      <w:r>
        <w:rPr>
          <w:rFonts w:ascii="Times New Roman" w:hAnsi="Times New Roman" w:cs="Times New Roman"/>
          <w:sz w:val="28"/>
          <w:szCs w:val="28"/>
        </w:rPr>
        <w:t>94. Св</w:t>
      </w:r>
      <w:r>
        <w:rPr>
          <w:rFonts w:ascii="Times New Roman" w:hAnsi="Times New Roman" w:cs="Times New Roman"/>
          <w:sz w:val="28"/>
          <w:szCs w:val="28"/>
        </w:rPr>
        <w:t xml:space="preserve">едения об изменении обязательств контролируются администрацией района в соответствии с </w:t>
      </w:r>
      <w:hyperlink w:anchor="P69" w:tooltip="#P69"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73 – 74 настоящего Порядка.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Сведения об изменении обязательств дополнительно контролируются администрацией района на предмет не</w:t>
      </w:r>
      <w:r>
        <w:rPr>
          <w:rFonts w:ascii="Times New Roman" w:hAnsi="Times New Roman" w:cs="Times New Roman"/>
          <w:sz w:val="28"/>
          <w:szCs w:val="28"/>
        </w:rPr>
        <w:t>противоречия фактически исполненной части основных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95. Обязательству, возникшему после изменения, автоматически присваивается новый уникальный регистрационный номер в пределах текущего финансового года.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96. При досрочном прекращении соответст</w:t>
      </w:r>
      <w:r>
        <w:rPr>
          <w:rFonts w:ascii="Times New Roman" w:hAnsi="Times New Roman" w:cs="Times New Roman"/>
          <w:sz w:val="28"/>
          <w:szCs w:val="28"/>
        </w:rPr>
        <w:t xml:space="preserve">вующих договорных отношений клиентом должны быть представлены в администрацию района сведения об изменении обязательств, содержащие сумму фактически исполненных обязательств, в соответствии с </w:t>
      </w:r>
      <w:hyperlink w:anchor="P129" w:tooltip="#P129"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94 настоящего Порядка</w:t>
      </w:r>
      <w:r>
        <w:rPr>
          <w:rFonts w:ascii="Times New Roman" w:hAnsi="Times New Roman" w:cs="Times New Roman"/>
          <w:sz w:val="28"/>
          <w:szCs w:val="28"/>
        </w:rPr>
        <w:t>.</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документы, подтверждающие прекращение соответствующих договорных от</w:t>
      </w:r>
      <w:r>
        <w:rPr>
          <w:rFonts w:ascii="Times New Roman" w:hAnsi="Times New Roman" w:cs="Times New Roman"/>
          <w:sz w:val="28"/>
          <w:szCs w:val="28"/>
        </w:rPr>
        <w:t>ношений, не могут быть представлены, клиент представляет в администрацию района согласованное с учредителем ходатайство в произвольной форме о досрочном прекращении обязательства с объяснением причин, препятствующих представлению подтверждающих документов.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97. По окончании финансового года в течение пяти рабочих дней администрация района формирует </w:t>
      </w:r>
      <w:hyperlink r:id="rId43" w:tooltip="consultantplus://offline/ref=9129A9A2DA47ADFB3C3410CD6D77ADEC85D5354752BED165CB5B7E54008796B5BA59B476924375C5F92B3E3C485F7D70EDD1A844DBED1E5D144A90B0ZDz5I" w:history="1">
        <w:r>
          <w:rPr>
            <w:rFonts w:ascii="Times New Roman" w:hAnsi="Times New Roman" w:cs="Times New Roman"/>
            <w:sz w:val="28"/>
            <w:szCs w:val="28"/>
          </w:rPr>
          <w:t>Ведомость</w:t>
        </w:r>
      </w:hyperlink>
      <w:r>
        <w:rPr>
          <w:rFonts w:ascii="Times New Roman" w:hAnsi="Times New Roman" w:cs="Times New Roman"/>
          <w:sz w:val="28"/>
          <w:szCs w:val="28"/>
        </w:rPr>
        <w:t xml:space="preserve"> контроля неисполненных обязательств по каждому клиенту по форме согласно прил</w:t>
      </w:r>
      <w:r>
        <w:rPr>
          <w:rFonts w:ascii="Times New Roman" w:hAnsi="Times New Roman" w:cs="Times New Roman"/>
          <w:sz w:val="28"/>
          <w:szCs w:val="28"/>
        </w:rPr>
        <w:t>ожению № 14 к настоящему Порядку и направляет клиентам в составе пакетов отчетных форм.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Клиент обязан письменно сообщить в казначейский отдел в течение трех рабочих дней после получения Ведомости контроля неисполненных обязательств свои возражения. При отс</w:t>
      </w:r>
      <w:r>
        <w:rPr>
          <w:rFonts w:ascii="Times New Roman" w:hAnsi="Times New Roman" w:cs="Times New Roman"/>
          <w:sz w:val="28"/>
          <w:szCs w:val="28"/>
        </w:rPr>
        <w:t>утствии возражений в указанные сроки Ведомость считается подтвержденной клиентом.</w:t>
      </w:r>
    </w:p>
    <w:p w:rsidR="00FB27E1" w:rsidRDefault="00FB27E1">
      <w:pPr>
        <w:pStyle w:val="ConsPlusNormal"/>
        <w:ind w:firstLine="709"/>
        <w:jc w:val="both"/>
        <w:rPr>
          <w:rFonts w:ascii="Times New Roman" w:hAnsi="Times New Roman" w:cs="Times New Roman"/>
          <w:sz w:val="28"/>
          <w:szCs w:val="28"/>
        </w:rPr>
      </w:pPr>
    </w:p>
    <w:p w:rsidR="00FB27E1" w:rsidRDefault="00635206">
      <w:pPr>
        <w:pStyle w:val="ConsPlusNormal"/>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Представление уточнений к обязательствам, источником финансового обеспечения которых являются средства, предоставленные бюджетным и автономным учреждениям в виде субсидий</w:t>
      </w:r>
      <w:r>
        <w:rPr>
          <w:rFonts w:ascii="Times New Roman" w:hAnsi="Times New Roman" w:cs="Times New Roman"/>
          <w:b/>
          <w:sz w:val="28"/>
          <w:szCs w:val="28"/>
        </w:rPr>
        <w:t xml:space="preserve"> из местного бюджета Кочковского района Новосибирской области на финансовое обеспечение выполнения ими муниципального задания; средства, полученные бюджетными и автономными учреждениями сверх установленного муниципального задания, а также в случаях, опреде</w:t>
      </w:r>
      <w:r>
        <w:rPr>
          <w:rFonts w:ascii="Times New Roman" w:hAnsi="Times New Roman" w:cs="Times New Roman"/>
          <w:b/>
          <w:sz w:val="28"/>
          <w:szCs w:val="28"/>
        </w:rPr>
        <w:t>ленных законами, в</w:t>
      </w:r>
      <w:r>
        <w:rPr>
          <w:rFonts w:ascii="Times New Roman" w:hAnsi="Times New Roman" w:cs="Times New Roman"/>
          <w:b/>
          <w:sz w:val="28"/>
          <w:szCs w:val="28"/>
          <w:lang w:val="en-US"/>
        </w:rPr>
        <w:t> </w:t>
      </w:r>
      <w:r>
        <w:rPr>
          <w:rFonts w:ascii="Times New Roman" w:hAnsi="Times New Roman" w:cs="Times New Roman"/>
          <w:b/>
          <w:sz w:val="28"/>
          <w:szCs w:val="28"/>
        </w:rPr>
        <w:t>пределах муниципального задания, за выполнение работ (оказание услуг), относящихся к основным видам деятельности бюджетного и автономного учреждения, предусмотренных в его учредительных документах; средства, полученные бюджетными и автон</w:t>
      </w:r>
      <w:r>
        <w:rPr>
          <w:rFonts w:ascii="Times New Roman" w:hAnsi="Times New Roman" w:cs="Times New Roman"/>
          <w:b/>
          <w:sz w:val="28"/>
          <w:szCs w:val="28"/>
        </w:rPr>
        <w:t>омными учреждениями от осуществления иных видов деятельности, не являющихся основными видами деятельности, предусмотренных в его учредительных документах; средства, поступающие бюджетным и автономным учреждениям в рамках ОМС</w:t>
      </w:r>
    </w:p>
    <w:p w:rsidR="00FB27E1" w:rsidRDefault="00FB27E1">
      <w:pPr>
        <w:pStyle w:val="ConsPlusNormal"/>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98. Клиенты в течение десяти р</w:t>
      </w:r>
      <w:r>
        <w:rPr>
          <w:rFonts w:ascii="Times New Roman" w:hAnsi="Times New Roman" w:cs="Times New Roman"/>
          <w:sz w:val="28"/>
          <w:szCs w:val="28"/>
        </w:rPr>
        <w:t>абочих дней с момента изменения или прекращения соответствующих договорных отношений обязаны уведомить администрацию района об изменениях в зарегистрированных на лицевых счетах обязательствах посредством внесения изменений в них.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внесения из</w:t>
      </w:r>
      <w:r>
        <w:rPr>
          <w:rFonts w:ascii="Times New Roman" w:hAnsi="Times New Roman" w:cs="Times New Roman"/>
          <w:sz w:val="28"/>
          <w:szCs w:val="28"/>
        </w:rPr>
        <w:t xml:space="preserve">менений в обязательства по договору, зарегистрированные на лицевых счетах, являются документы, подтверждающие </w:t>
      </w:r>
      <w:r>
        <w:rPr>
          <w:rFonts w:ascii="Times New Roman" w:hAnsi="Times New Roman" w:cs="Times New Roman"/>
          <w:sz w:val="28"/>
          <w:szCs w:val="28"/>
        </w:rPr>
        <w:lastRenderedPageBreak/>
        <w:t>изменение условий или прекращение соответствующих договоров (дополнительные соглашения, соглашения о расторжении договоров и пр.).</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99. Для регистр</w:t>
      </w:r>
      <w:r>
        <w:rPr>
          <w:rFonts w:ascii="Times New Roman" w:hAnsi="Times New Roman" w:cs="Times New Roman"/>
          <w:sz w:val="28"/>
          <w:szCs w:val="28"/>
        </w:rPr>
        <w:t>ации на лицевых счетах изменений в обязательства по</w:t>
      </w:r>
      <w:r>
        <w:rPr>
          <w:rFonts w:ascii="Times New Roman" w:hAnsi="Times New Roman" w:cs="Times New Roman"/>
          <w:sz w:val="28"/>
          <w:szCs w:val="28"/>
          <w:lang w:val="en-US"/>
        </w:rPr>
        <w:t> </w:t>
      </w:r>
      <w:r>
        <w:rPr>
          <w:rFonts w:ascii="Times New Roman" w:hAnsi="Times New Roman" w:cs="Times New Roman"/>
          <w:sz w:val="28"/>
          <w:szCs w:val="28"/>
        </w:rPr>
        <w:t xml:space="preserve">договору клиенты должны представить в администрацию района сведения об изменениях условий договоров (далее – сведения об изменении обязательств) в порядке, аналогичном описанному в главе </w:t>
      </w:r>
      <w:r>
        <w:rPr>
          <w:rFonts w:ascii="Times New Roman" w:hAnsi="Times New Roman" w:cs="Times New Roman"/>
          <w:sz w:val="28"/>
          <w:szCs w:val="28"/>
          <w:lang w:val="en-US"/>
        </w:rPr>
        <w:t>III</w:t>
      </w:r>
      <w:r>
        <w:rPr>
          <w:rFonts w:ascii="Times New Roman" w:hAnsi="Times New Roman" w:cs="Times New Roman"/>
          <w:sz w:val="28"/>
          <w:szCs w:val="28"/>
        </w:rPr>
        <w:t xml:space="preserve"> подраздела 3.</w:t>
      </w:r>
      <w:r>
        <w:rPr>
          <w:rFonts w:ascii="Times New Roman" w:hAnsi="Times New Roman" w:cs="Times New Roman"/>
          <w:sz w:val="28"/>
          <w:szCs w:val="28"/>
        </w:rPr>
        <w:t>7 настоящего Порядка, при этом в сведениях об изменениях обязательств указываются регистрационные номера обязательств по изменяемым договорам (или последних изменений к ним).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поле «Примечание» в обязательном порядке указывается изменяемый параметр сведен</w:t>
      </w:r>
      <w:r>
        <w:rPr>
          <w:rFonts w:ascii="Times New Roman" w:hAnsi="Times New Roman" w:cs="Times New Roman"/>
          <w:sz w:val="28"/>
          <w:szCs w:val="28"/>
        </w:rPr>
        <w:t>ий об изменении обязательств, а также наименование и реквизиты документа, являющегося основанием для данных изменений.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100. При регистрации на лицевых счетах изменений в обязательствах по</w:t>
      </w:r>
      <w:r>
        <w:rPr>
          <w:rFonts w:ascii="Times New Roman" w:hAnsi="Times New Roman" w:cs="Times New Roman"/>
          <w:sz w:val="28"/>
          <w:szCs w:val="28"/>
          <w:lang w:val="en-US"/>
        </w:rPr>
        <w:t> </w:t>
      </w:r>
      <w:r>
        <w:rPr>
          <w:rFonts w:ascii="Times New Roman" w:hAnsi="Times New Roman" w:cs="Times New Roman"/>
          <w:sz w:val="28"/>
          <w:szCs w:val="28"/>
        </w:rPr>
        <w:t>договорам на оказание услуг водоснабжения, водоотведения, канализаци</w:t>
      </w:r>
      <w:r>
        <w:rPr>
          <w:rFonts w:ascii="Times New Roman" w:hAnsi="Times New Roman" w:cs="Times New Roman"/>
          <w:sz w:val="28"/>
          <w:szCs w:val="28"/>
        </w:rPr>
        <w:t xml:space="preserve">и, теплоснабжения, газоснабжения, энергоснабжения, электросвязи, а также банковских услуг, в сведениях об обязательстве указываются суммы обязательств, самостоятельно рассчитанные клиентом на текущий финансовый год, исходя из установленных тарифов (цен) и </w:t>
      </w:r>
      <w:r>
        <w:rPr>
          <w:rFonts w:ascii="Times New Roman" w:hAnsi="Times New Roman" w:cs="Times New Roman"/>
          <w:sz w:val="28"/>
          <w:szCs w:val="28"/>
        </w:rPr>
        <w:t>предполагаемых объемов потребления вышеуказанных услуг в текущем финансовом году в пределах установленных плановых показателей ФХД с учетом фактически потребленного объема вышеуказанных услуг за истекший период текущего финансового года.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 Сведения об и</w:t>
      </w:r>
      <w:r>
        <w:rPr>
          <w:rFonts w:ascii="Times New Roman" w:hAnsi="Times New Roman" w:cs="Times New Roman"/>
          <w:sz w:val="28"/>
          <w:szCs w:val="28"/>
        </w:rPr>
        <w:t xml:space="preserve">зменении обязательств контролируются администрацией района в соответствии с </w:t>
      </w:r>
      <w:hyperlink r:id="rId44" w:tooltip="consultantplus://offline/ref=FFDDD074C27F84D53830A93FC183296F5FEE0DDC97F4AFC027BDC96EF794AF6DB4175B8B4541669F3797F48BC8102951EDFC337EF62E561AA01156B0o7E"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85 и 86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изменении обязательств дополнительно контролируются соответствующим управлением на предмет непротиворечия фактически исполненной части основных обязательств.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102. Обязательству, возникшему после изменения, автоматически присваивается новый уник</w:t>
      </w:r>
      <w:r>
        <w:rPr>
          <w:rFonts w:ascii="Times New Roman" w:hAnsi="Times New Roman" w:cs="Times New Roman"/>
          <w:sz w:val="28"/>
          <w:szCs w:val="28"/>
        </w:rPr>
        <w:t>альный регистрационный номер в пределах текущего финансового года.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103. В случае досрочного прекращения соответствующих договорных отношений клиентом должны быть представлены в администрацию района сведения об изменениях обязательств, содержащие сумму факт</w:t>
      </w:r>
      <w:r>
        <w:rPr>
          <w:rFonts w:ascii="Times New Roman" w:hAnsi="Times New Roman" w:cs="Times New Roman"/>
          <w:sz w:val="28"/>
          <w:szCs w:val="28"/>
        </w:rPr>
        <w:t>ически исполненных обязательств.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документы, подтверждающие прекращение соответствующих договорных отношений, не могут быть представлены, клиент представляет в администрацию района согласованное с учредителем ходатайство в произвольной форме о досрочно</w:t>
      </w:r>
      <w:r>
        <w:rPr>
          <w:rFonts w:ascii="Times New Roman" w:hAnsi="Times New Roman" w:cs="Times New Roman"/>
          <w:sz w:val="28"/>
          <w:szCs w:val="28"/>
        </w:rPr>
        <w:t>м прекращении обязательства с объяснением причин, препятствующих представлению подтверждающих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104. По окончании финансового года в течение пяти рабочих дней администрация района формирует </w:t>
      </w:r>
      <w:hyperlink r:id="rId45" w:tooltip="consultantplus://offline/ref=FFDDD074C27F84D53830A93FC183296F5FEE0DDC97F4AFC027BDC96EF794AF6DB4175B8B4541669F3794F488C8102951EDFC337EF62E561AA01156B0o7E" w:history="1">
        <w:r>
          <w:rPr>
            <w:rFonts w:ascii="Times New Roman" w:hAnsi="Times New Roman" w:cs="Times New Roman"/>
            <w:sz w:val="28"/>
            <w:szCs w:val="28"/>
          </w:rPr>
          <w:t>Ведомость</w:t>
        </w:r>
      </w:hyperlink>
      <w:r>
        <w:rPr>
          <w:rFonts w:ascii="Times New Roman" w:hAnsi="Times New Roman" w:cs="Times New Roman"/>
          <w:sz w:val="28"/>
          <w:szCs w:val="28"/>
        </w:rPr>
        <w:t xml:space="preserve"> контроля неисполненных обязательств по каждому клиенту по форме согласно приложению № 14 к настоящему Порядку и направляет клиентам в составе пакетов отчетных форм.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Клиент обязан письменно сообщить в администрацию района в течение </w:t>
      </w:r>
      <w:r>
        <w:rPr>
          <w:rFonts w:ascii="Times New Roman" w:hAnsi="Times New Roman" w:cs="Times New Roman"/>
          <w:sz w:val="28"/>
          <w:szCs w:val="28"/>
        </w:rPr>
        <w:t>трех рабочих дней после получения Ведомости контроля неисполненных обязательств свои возражения. При отсутствии возражений в указанные сроки, Ведомость контроля неисполненных обязательств считается подтвержденной клиентом.</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Pr>
          <w:rFonts w:ascii="Times New Roman" w:hAnsi="Times New Roman" w:cs="Times New Roman"/>
          <w:sz w:val="28"/>
          <w:szCs w:val="28"/>
        </w:rPr>
        <w:t>. Представление документов, по</w:t>
      </w:r>
      <w:r>
        <w:rPr>
          <w:rFonts w:ascii="Times New Roman" w:hAnsi="Times New Roman" w:cs="Times New Roman"/>
          <w:sz w:val="28"/>
          <w:szCs w:val="28"/>
        </w:rPr>
        <w:t>дтверждающих возникновение денежных обязательств, источником финансового обеспечения которых являются иные субсидии и субсидии на капитальные вложения, и их аннулирование</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105. Отражение на лицевых счетах документов, подтверждающих принятие денежных обязат</w:t>
      </w:r>
      <w:r>
        <w:rPr>
          <w:rFonts w:ascii="Times New Roman" w:hAnsi="Times New Roman" w:cs="Times New Roman"/>
          <w:sz w:val="28"/>
          <w:szCs w:val="28"/>
        </w:rPr>
        <w:t>ельств, источником</w:t>
      </w:r>
      <w:r>
        <w:rPr>
          <w:rFonts w:ascii="Times New Roman" w:hAnsi="Times New Roman" w:cs="Times New Roman"/>
          <w:b/>
          <w:sz w:val="28"/>
          <w:szCs w:val="28"/>
        </w:rPr>
        <w:t xml:space="preserve"> </w:t>
      </w:r>
      <w:r>
        <w:rPr>
          <w:rFonts w:ascii="Times New Roman" w:hAnsi="Times New Roman" w:cs="Times New Roman"/>
          <w:sz w:val="28"/>
          <w:szCs w:val="28"/>
        </w:rPr>
        <w:t>финансового обеспечения которых являются иные субсидии и субсидии на капитальные вложения, в администрацию района осуществляется на основании представленных клиентами документов: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акта о приемке выполненных работ, оказанных услуг;</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а</w:t>
      </w:r>
      <w:r>
        <w:rPr>
          <w:rFonts w:ascii="Times New Roman" w:hAnsi="Times New Roman" w:cs="Times New Roman"/>
          <w:sz w:val="28"/>
          <w:szCs w:val="28"/>
        </w:rPr>
        <w:t>кта приема-передачи товаров;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товарной накладной;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счета-фактуры;</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иных документов, подтверждающих принятие денежных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отражения на лицевых счетах </w:t>
      </w:r>
      <w:r>
        <w:rPr>
          <w:rFonts w:ascii="Times New Roman" w:hAnsi="Times New Roman" w:cs="Times New Roman"/>
          <w:sz w:val="28"/>
          <w:szCs w:val="28"/>
        </w:rPr>
        <w:t>документов, подтверждающих принятие денежных обязательств по муниципальным контрактам (договорам) на выполнение работ по строительству и капитальному ремонту, может быть представлена первичная учетная документация, подтверждающая объемы выполненных работ (</w:t>
      </w:r>
      <w:hyperlink r:id="rId46" w:tooltip="consultantplus://offline/ref=9129A9A2DA47ADFB3C340EC07B1BF3E58ED8684A50B68F3A9F52740158D8CFF7FD50BE22D1057DC0F27D68711C592826B784A35BDEF31CZ5zAI" w:history="1">
        <w:r>
          <w:rPr>
            <w:rFonts w:ascii="Times New Roman" w:hAnsi="Times New Roman" w:cs="Times New Roman"/>
            <w:sz w:val="28"/>
            <w:szCs w:val="28"/>
          </w:rPr>
          <w:t>ф. КС-3</w:t>
        </w:r>
      </w:hyperlink>
      <w:r>
        <w:rPr>
          <w:rFonts w:ascii="Times New Roman" w:hAnsi="Times New Roman" w:cs="Times New Roman"/>
          <w:sz w:val="28"/>
          <w:szCs w:val="28"/>
        </w:rPr>
        <w:t xml:space="preserve">, оформленная в соответствии с требованиями </w:t>
      </w:r>
      <w:r>
        <w:rPr>
          <w:rFonts w:ascii="Times New Roman" w:hAnsi="Times New Roman" w:cs="Times New Roman"/>
          <w:color w:val="000000" w:themeColor="text1"/>
          <w:sz w:val="28"/>
          <w:szCs w:val="28"/>
        </w:rPr>
        <w:t>Федеральной службы государственной статистики</w:t>
      </w:r>
      <w:r>
        <w:rPr>
          <w:rFonts w:ascii="Times New Roman" w:hAnsi="Times New Roman" w:cs="Times New Roman"/>
          <w:sz w:val="28"/>
          <w:szCs w:val="28"/>
        </w:rPr>
        <w:t>).</w:t>
      </w:r>
    </w:p>
    <w:p w:rsidR="00FB27E1" w:rsidRDefault="00635206">
      <w:pPr>
        <w:pStyle w:val="ConsPlusNormal"/>
        <w:ind w:firstLine="709"/>
        <w:jc w:val="both"/>
        <w:rPr>
          <w:rFonts w:ascii="Times New Roman" w:hAnsi="Times New Roman" w:cs="Times New Roman"/>
          <w:sz w:val="28"/>
          <w:szCs w:val="28"/>
        </w:rPr>
      </w:pPr>
      <w:bookmarkStart w:id="5" w:name="P148"/>
      <w:bookmarkEnd w:id="5"/>
      <w:r>
        <w:rPr>
          <w:rFonts w:ascii="Times New Roman" w:hAnsi="Times New Roman" w:cs="Times New Roman"/>
          <w:sz w:val="28"/>
          <w:szCs w:val="28"/>
        </w:rPr>
        <w:t>106. Для отражения на лицевых счетах документов, подтверждающих возникновение денежных обязательств, к</w:t>
      </w:r>
      <w:r>
        <w:rPr>
          <w:rFonts w:ascii="Times New Roman" w:hAnsi="Times New Roman" w:cs="Times New Roman"/>
          <w:sz w:val="28"/>
          <w:szCs w:val="28"/>
        </w:rPr>
        <w:t>лиенты направляют в администрацию района посредством ГИСЗ НСО электронный документ, содержащий сведения о документах, подтверждающих возникновение денежных обязательств, в котором указывается регистрационный номер обязательства, являющегося основанием для </w:t>
      </w:r>
      <w:r>
        <w:rPr>
          <w:rFonts w:ascii="Times New Roman" w:hAnsi="Times New Roman" w:cs="Times New Roman"/>
          <w:sz w:val="28"/>
          <w:szCs w:val="28"/>
        </w:rPr>
        <w:t>возникновения данного обязательства.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документах, подтверждающих возникновение денежных обязательств, должны содержать графические файлы с изображением документов, являющихся основанием для отражения на лицевом счете документов, подтверждающих во</w:t>
      </w:r>
      <w:r>
        <w:rPr>
          <w:rFonts w:ascii="Times New Roman" w:hAnsi="Times New Roman" w:cs="Times New Roman"/>
          <w:sz w:val="28"/>
          <w:szCs w:val="28"/>
        </w:rPr>
        <w:t>зникновение денежных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Проставление ЭП на сведениях о документах, подтверждающих возникновение денежных обязательств, означает, что руководитель клиента подтверждает соответствие информации, содержащейся в сведениях о документах, подтверждающих</w:t>
      </w:r>
      <w:r>
        <w:rPr>
          <w:rFonts w:ascii="Times New Roman" w:hAnsi="Times New Roman" w:cs="Times New Roman"/>
          <w:sz w:val="28"/>
          <w:szCs w:val="28"/>
        </w:rPr>
        <w:t xml:space="preserve"> возникновение денежных обязательств, отправленных посредством ГИСЗ НСО, информации, содержащейся в соответствующих оригиналах документов на бумажном носителе.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 достоверность представленных сведений о документах, подтверждающих возникновение денежных обя</w:t>
      </w:r>
      <w:r>
        <w:rPr>
          <w:rFonts w:ascii="Times New Roman" w:hAnsi="Times New Roman" w:cs="Times New Roman"/>
          <w:sz w:val="28"/>
          <w:szCs w:val="28"/>
        </w:rPr>
        <w:t>зательств, клиенты несут ответственность в соответствии с действующим законодательством.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107. В администрацию района представленные сведения о документах, подтверждающих возникновение денежных обязательств, источником</w:t>
      </w:r>
      <w:r>
        <w:rPr>
          <w:rFonts w:ascii="Times New Roman" w:hAnsi="Times New Roman" w:cs="Times New Roman"/>
          <w:b/>
          <w:sz w:val="28"/>
          <w:szCs w:val="28"/>
        </w:rPr>
        <w:t xml:space="preserve"> </w:t>
      </w:r>
      <w:r>
        <w:rPr>
          <w:rFonts w:ascii="Times New Roman" w:hAnsi="Times New Roman" w:cs="Times New Roman"/>
          <w:sz w:val="28"/>
          <w:szCs w:val="28"/>
        </w:rPr>
        <w:t>финансового обеспечения которых являют</w:t>
      </w:r>
      <w:r>
        <w:rPr>
          <w:rFonts w:ascii="Times New Roman" w:hAnsi="Times New Roman" w:cs="Times New Roman"/>
          <w:sz w:val="28"/>
          <w:szCs w:val="28"/>
        </w:rPr>
        <w:t>ся иные субсидии и субсидии на</w:t>
      </w:r>
      <w:r>
        <w:rPr>
          <w:rFonts w:ascii="Times New Roman" w:hAnsi="Times New Roman" w:cs="Times New Roman"/>
          <w:sz w:val="28"/>
          <w:szCs w:val="28"/>
          <w:lang w:val="en-US"/>
        </w:rPr>
        <w:t> </w:t>
      </w:r>
      <w:r>
        <w:rPr>
          <w:rFonts w:ascii="Times New Roman" w:hAnsi="Times New Roman" w:cs="Times New Roman"/>
          <w:sz w:val="28"/>
          <w:szCs w:val="28"/>
        </w:rPr>
        <w:t>капитальные вложения, контролируются 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наличие активной ЭП (если используется);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соответствие сведений о документах, подтверждающих возникновение </w:t>
      </w:r>
      <w:r>
        <w:rPr>
          <w:rFonts w:ascii="Times New Roman" w:hAnsi="Times New Roman" w:cs="Times New Roman"/>
          <w:sz w:val="28"/>
          <w:szCs w:val="28"/>
        </w:rPr>
        <w:lastRenderedPageBreak/>
        <w:t>денежных обязательств, сведениям об обязательстве, по</w:t>
      </w:r>
      <w:r>
        <w:rPr>
          <w:rFonts w:ascii="Times New Roman" w:hAnsi="Times New Roman" w:cs="Times New Roman"/>
          <w:sz w:val="28"/>
          <w:szCs w:val="28"/>
          <w:lang w:val="en-US"/>
        </w:rPr>
        <w:t> </w:t>
      </w:r>
      <w:r>
        <w:rPr>
          <w:rFonts w:ascii="Times New Roman" w:hAnsi="Times New Roman" w:cs="Times New Roman"/>
          <w:sz w:val="28"/>
          <w:szCs w:val="28"/>
        </w:rPr>
        <w:t>которому данные до</w:t>
      </w:r>
      <w:r>
        <w:rPr>
          <w:rFonts w:ascii="Times New Roman" w:hAnsi="Times New Roman" w:cs="Times New Roman"/>
          <w:sz w:val="28"/>
          <w:szCs w:val="28"/>
        </w:rPr>
        <w:t>кументы являются основанием для оплаты;</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соответствие сведений о документах, подтверждающих возникновение денежных обязательств, сведениям, содержащимся в</w:t>
      </w:r>
      <w:r>
        <w:rPr>
          <w:rFonts w:ascii="Times New Roman" w:hAnsi="Times New Roman" w:cs="Times New Roman"/>
          <w:sz w:val="28"/>
          <w:szCs w:val="28"/>
          <w:lang w:val="en-US"/>
        </w:rPr>
        <w:t> </w:t>
      </w:r>
      <w:r>
        <w:rPr>
          <w:rFonts w:ascii="Times New Roman" w:hAnsi="Times New Roman" w:cs="Times New Roman"/>
          <w:sz w:val="28"/>
          <w:szCs w:val="28"/>
        </w:rPr>
        <w:t>графических файлах с изображением документов, или сведениям, содержащимся в структурированных (цифр</w:t>
      </w:r>
      <w:r>
        <w:rPr>
          <w:rFonts w:ascii="Times New Roman" w:hAnsi="Times New Roman" w:cs="Times New Roman"/>
          <w:sz w:val="28"/>
          <w:szCs w:val="28"/>
        </w:rPr>
        <w:t>овых) контрактах по всем реквизитам;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непревышение суммы, указанной в сведениях о документах, подтверждающих возникновение денежных обязательств, суммы неисполненных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соответствие банковских реквизитов, указанных в контракте (договоре), сведениям об обязательстве, отображенным в информационной системе по исполнению местного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соответствие иным требованиям, установленным действующими нормативными правовыми</w:t>
      </w:r>
      <w:r>
        <w:rPr>
          <w:rFonts w:ascii="Times New Roman" w:hAnsi="Times New Roman" w:cs="Times New Roman"/>
          <w:sz w:val="28"/>
          <w:szCs w:val="28"/>
        </w:rPr>
        <w:t xml:space="preserve"> актами.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Непрохождение какого-либо из вышеуказанных контролей является основанием для отказа в отражении на лицевых счетах в администрации района соответствующего документа, подтверждающего возникновение денежных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 завершения проверки адм</w:t>
      </w:r>
      <w:r>
        <w:rPr>
          <w:rFonts w:ascii="Times New Roman" w:hAnsi="Times New Roman" w:cs="Times New Roman"/>
          <w:sz w:val="28"/>
          <w:szCs w:val="28"/>
        </w:rPr>
        <w:t>инистрация района согласовывает в информационной системе по исполнению местного бюджета сведения о документах, подтверждающих возникновение денежных обязательств, и отражает их на лицевых счетах либо делает отметку об отказе в отражении на лицевых счетах и</w:t>
      </w:r>
      <w:r>
        <w:rPr>
          <w:rFonts w:ascii="Times New Roman" w:hAnsi="Times New Roman" w:cs="Times New Roman"/>
          <w:sz w:val="28"/>
          <w:szCs w:val="28"/>
        </w:rPr>
        <w:t xml:space="preserve"> указывает причину отказа.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108. Документы, подтверждающие возникновение денежных обязательств, отражаются на лицевых счетах клиентов под уникальными регистрационными номерами, присвоенными в информационной системе по исполнению местного бюджета в пределах </w:t>
      </w:r>
      <w:r>
        <w:rPr>
          <w:rFonts w:ascii="Times New Roman" w:hAnsi="Times New Roman" w:cs="Times New Roman"/>
          <w:sz w:val="28"/>
          <w:szCs w:val="28"/>
        </w:rPr>
        <w:t>текущего года.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109. Отражение на лицевых счетах документа, подтверждающего возникновение денежных обязательств, является основанием для составления платежного документа на оплату соответствующего документа, подтверждающего возникновение денежных обязательс</w:t>
      </w:r>
      <w:r>
        <w:rPr>
          <w:rFonts w:ascii="Times New Roman" w:hAnsi="Times New Roman" w:cs="Times New Roman"/>
          <w:sz w:val="28"/>
          <w:szCs w:val="28"/>
        </w:rPr>
        <w:t>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Платежные документы к оплате не принимаются в случае неотражения на лицевых счетах документов, подтверждающих принятие клиентами соответствующих денежных обязательств, за исключением случаев, когда проверка указанных документов не осуществляется.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110. </w:t>
      </w:r>
      <w:r>
        <w:rPr>
          <w:rFonts w:ascii="Times New Roman" w:hAnsi="Times New Roman" w:cs="Times New Roman"/>
          <w:sz w:val="28"/>
          <w:szCs w:val="28"/>
        </w:rPr>
        <w:t>Отраженные на лицевых счетах в администрации района документы, подтверждающие возникновение денежных обязательств, могут быть аннулированы полностью либо частично. Аннулирование документа, подтверждающего возникновение денежных обязательств, может быть про</w:t>
      </w:r>
      <w:r>
        <w:rPr>
          <w:rFonts w:ascii="Times New Roman" w:hAnsi="Times New Roman" w:cs="Times New Roman"/>
          <w:sz w:val="28"/>
          <w:szCs w:val="28"/>
        </w:rPr>
        <w:t>изведено только на неоплаченную часть документа, подтверждающего возникновение денежных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аннулирования документа, подтверждающего возникновение денежных обязательств, клиенты направляют электронный документ об аннулировании документа, подт</w:t>
      </w:r>
      <w:r>
        <w:rPr>
          <w:rFonts w:ascii="Times New Roman" w:hAnsi="Times New Roman" w:cs="Times New Roman"/>
          <w:sz w:val="28"/>
          <w:szCs w:val="28"/>
        </w:rPr>
        <w:t>верждающего возникновение денежных обязательств (далее – сведения об аннулировании), в соответствии с пунктом 106 настоящего Порядка.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поле «Примечание» сведений об аннулировании документа, подтверждающего возникновение денежных обязательств, клиент указы</w:t>
      </w:r>
      <w:r>
        <w:rPr>
          <w:rFonts w:ascii="Times New Roman" w:hAnsi="Times New Roman" w:cs="Times New Roman"/>
          <w:sz w:val="28"/>
          <w:szCs w:val="28"/>
        </w:rPr>
        <w:t>вает причину аннулирования документа, а также реквизиты документов, подтверждающих прекращение денежных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об аннулировании должны содержать графические файлы с изображением документов, являющихся основанием для аннулирования, ранее отр</w:t>
      </w:r>
      <w:r>
        <w:rPr>
          <w:rFonts w:ascii="Times New Roman" w:hAnsi="Times New Roman" w:cs="Times New Roman"/>
          <w:sz w:val="28"/>
          <w:szCs w:val="28"/>
        </w:rPr>
        <w:t>аженного на лицевых счетах документа, подтверждающего возникновение денежных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Проставление ЭП на сведениях об аннулировании означает, что руководитель клиента подтверждает соответствие информации, содержащейся в сведениях об аннулировании, отп</w:t>
      </w:r>
      <w:r>
        <w:rPr>
          <w:rFonts w:ascii="Times New Roman" w:hAnsi="Times New Roman" w:cs="Times New Roman"/>
          <w:sz w:val="28"/>
          <w:szCs w:val="28"/>
        </w:rPr>
        <w:t>равленных посредством ГИСЗ НСО, информации, содержащейся в соответствующих оригиналах документов на бумажном носителе.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 достоверность представленных сведений об аннулировании клиенты несут ответственность в соответствии с действующим законодательством.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11. При полном или частичном отказе от ранее принятых денежных обязательств в части полного или частичного возврата товара подтверждающим документом является товарная накладная, подтверждающая возврат товара.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 При полном или частичном отказе от ранее п</w:t>
      </w:r>
      <w:r>
        <w:rPr>
          <w:rFonts w:ascii="Times New Roman" w:hAnsi="Times New Roman" w:cs="Times New Roman"/>
          <w:sz w:val="28"/>
          <w:szCs w:val="28"/>
        </w:rPr>
        <w:t>ринятых денежных обязательств в части выполненных работ, оказанных услуг, подтверждающими документами являются: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претензия;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акт некачественно выполненных работ, оказанных услуг;</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уведомление об одностороннем отказе от исполнения обязательств полностью или частично по гражданско-правовому договору.</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 В соответствующем управлении представленные сведения об аннулировании контролируются 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активной ЭП (в случае если она </w:t>
      </w:r>
      <w:r>
        <w:rPr>
          <w:rFonts w:ascii="Times New Roman" w:hAnsi="Times New Roman" w:cs="Times New Roman"/>
          <w:sz w:val="28"/>
          <w:szCs w:val="28"/>
        </w:rPr>
        <w:t>используется);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соответствие сведений об аннулировании сведениям об обязательстве и документу, подтверждающему возникновение денежных обязательств, подлежащих изменению;</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соответствие сведений об аннулировании сведениям, содержащимся в графических файл</w:t>
      </w:r>
      <w:r>
        <w:rPr>
          <w:rFonts w:ascii="Times New Roman" w:hAnsi="Times New Roman" w:cs="Times New Roman"/>
          <w:sz w:val="28"/>
          <w:szCs w:val="28"/>
        </w:rPr>
        <w:t>ах с изображением документов по всем реквизитам;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непревышение суммы неисполненных обязательств.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необходимости оплаты неустойки по обязательству в документе, подтверждающем принятие денежного обязательства, должна быть указана сумма, подлежащая оплат</w:t>
      </w:r>
      <w:r>
        <w:rPr>
          <w:rFonts w:ascii="Times New Roman" w:hAnsi="Times New Roman" w:cs="Times New Roman"/>
          <w:sz w:val="28"/>
          <w:szCs w:val="28"/>
        </w:rPr>
        <w:t>е исполнителю за исполнение обязательства (поставку товаров, выполнение работы, оказание услуги и т.п.), а также сумма неустойки.</w:t>
      </w:r>
    </w:p>
    <w:p w:rsidR="00FB27E1" w:rsidRDefault="00FB27E1">
      <w:pPr>
        <w:pStyle w:val="ConsPlusNormal"/>
        <w:ind w:firstLine="540"/>
        <w:jc w:val="both"/>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 Регистрация обязательств по оплате договоров и их аннулирование, источником финансового обеспечения которых являются сре</w:t>
      </w:r>
      <w:r>
        <w:rPr>
          <w:rFonts w:ascii="Times New Roman" w:hAnsi="Times New Roman" w:cs="Times New Roman"/>
          <w:b/>
          <w:sz w:val="28"/>
          <w:szCs w:val="28"/>
        </w:rPr>
        <w:t>дства, предоставленные бюджетным и автономным учреждениям в виде субсидий из местного бюджета Кочковского района Новосибирской области на финансовое обеспечение выполнения ими муниципального задания; средства, полученные бюджетными и автономными учреждения</w:t>
      </w:r>
      <w:r>
        <w:rPr>
          <w:rFonts w:ascii="Times New Roman" w:hAnsi="Times New Roman" w:cs="Times New Roman"/>
          <w:b/>
          <w:sz w:val="28"/>
          <w:szCs w:val="28"/>
        </w:rPr>
        <w:t xml:space="preserve">ми сверх </w:t>
      </w:r>
      <w:r>
        <w:rPr>
          <w:rFonts w:ascii="Times New Roman" w:hAnsi="Times New Roman" w:cs="Times New Roman"/>
          <w:b/>
          <w:sz w:val="28"/>
          <w:szCs w:val="28"/>
        </w:rPr>
        <w:lastRenderedPageBreak/>
        <w:t>установленного муниципального задания, а также в случаях, определенных законами, в пределах муниципального задания, за выполнение работ (оказание услуг), относящихся к основным видам деятельности бюджетного и автономного учреждения, предусмотренны</w:t>
      </w:r>
      <w:r>
        <w:rPr>
          <w:rFonts w:ascii="Times New Roman" w:hAnsi="Times New Roman" w:cs="Times New Roman"/>
          <w:b/>
          <w:sz w:val="28"/>
          <w:szCs w:val="28"/>
        </w:rPr>
        <w:t>х в его учредительных документах; средства, полученные бюджетными и автономными учреждениями от осуществления иных видов деятельности, не являющихся основными видами деятельности, предусмотренных в его учредительных документах; средства, поступающие бюджет</w:t>
      </w:r>
      <w:r>
        <w:rPr>
          <w:rFonts w:ascii="Times New Roman" w:hAnsi="Times New Roman" w:cs="Times New Roman"/>
          <w:b/>
          <w:sz w:val="28"/>
          <w:szCs w:val="28"/>
        </w:rPr>
        <w:t>ным и автономным учреждениям в рамках ОМС</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bookmarkStart w:id="6" w:name="Par5"/>
      <w:bookmarkEnd w:id="6"/>
      <w:r>
        <w:rPr>
          <w:rFonts w:ascii="Times New Roman" w:hAnsi="Times New Roman" w:cs="Times New Roman"/>
          <w:sz w:val="28"/>
          <w:szCs w:val="28"/>
        </w:rPr>
        <w:t>114. Регистрация на лицевых счетах обязательств по оплате договоров в</w:t>
      </w:r>
      <w:r>
        <w:rPr>
          <w:rFonts w:ascii="Times New Roman" w:hAnsi="Times New Roman" w:cs="Times New Roman"/>
          <w:sz w:val="28"/>
          <w:szCs w:val="28"/>
          <w:lang w:val="en-US"/>
        </w:rPr>
        <w:t> </w:t>
      </w:r>
      <w:r>
        <w:rPr>
          <w:rFonts w:ascii="Times New Roman" w:hAnsi="Times New Roman" w:cs="Times New Roman"/>
          <w:sz w:val="28"/>
          <w:szCs w:val="28"/>
        </w:rPr>
        <w:t>администрации района осуществляется на основании следующих представленных клиентами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акта о приемке выполненных работ, оказанных </w:t>
      </w:r>
      <w:r>
        <w:rPr>
          <w:rFonts w:ascii="Times New Roman" w:hAnsi="Times New Roman" w:cs="Times New Roman"/>
          <w:sz w:val="28"/>
          <w:szCs w:val="28"/>
        </w:rPr>
        <w:t>услуг;</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акта приема-передачи товаров;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товарной накладной;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счета-фактуры;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иных документов, подтверждающих принятие обязательств по оплате договоров.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регистрации на лицевых счетах обязательств по оплате договоров на выполнение работ по строительству и капитальному ремонту может быть представлена первичная учетная документация, подтверждающая объемы выполненных работ, по </w:t>
      </w:r>
      <w:hyperlink r:id="rId47" w:tooltip="consultantplus://offline/ref=F14ED8B79C56B7EE0DBCDDCC000493D64A84F5B790062E88F72134272377149E05D324FFA82252B69189D356E79213F65C22218765F3BDb4WDF" w:history="1">
        <w:r>
          <w:rPr>
            <w:rFonts w:ascii="Times New Roman" w:hAnsi="Times New Roman" w:cs="Times New Roman"/>
            <w:sz w:val="28"/>
            <w:szCs w:val="28"/>
          </w:rPr>
          <w:t>форме КС-3</w:t>
        </w:r>
      </w:hyperlink>
      <w:r>
        <w:rPr>
          <w:rFonts w:ascii="Times New Roman" w:hAnsi="Times New Roman" w:cs="Times New Roman"/>
          <w:sz w:val="28"/>
          <w:szCs w:val="28"/>
        </w:rPr>
        <w:t xml:space="preserve">, оформленной в соответствии с требованиями </w:t>
      </w:r>
      <w:r>
        <w:rPr>
          <w:rFonts w:ascii="Times New Roman" w:eastAsia="Times New Roman" w:hAnsi="Times New Roman" w:cs="Times New Roman"/>
          <w:color w:val="000000" w:themeColor="text1"/>
          <w:sz w:val="28"/>
          <w:szCs w:val="28"/>
          <w:lang w:eastAsia="ru-RU"/>
        </w:rPr>
        <w:t>Федеральной службы государственной статистики</w:t>
      </w:r>
      <w:r>
        <w:rPr>
          <w:rFonts w:ascii="Times New Roman" w:hAnsi="Times New Roman" w:cs="Times New Roman"/>
          <w:sz w:val="28"/>
          <w:szCs w:val="28"/>
        </w:rPr>
        <w:t>.</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 Для регистрации на лицевых счетах обязательств по оплате договоров клиенты направляют в администрацию района посредством ГИС</w:t>
      </w:r>
      <w:r>
        <w:rPr>
          <w:rFonts w:ascii="Times New Roman" w:hAnsi="Times New Roman" w:cs="Times New Roman"/>
          <w:sz w:val="28"/>
          <w:szCs w:val="28"/>
        </w:rPr>
        <w:t>З НСО электронный документ, содержащий сведения об обязательствах по оплате договоров, в котором указывается регистрационный номер обязательства по договору, являющегося основанием для возникновения данного документа.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указанные в пункте 114 наст</w:t>
      </w:r>
      <w:r>
        <w:rPr>
          <w:rFonts w:ascii="Times New Roman" w:hAnsi="Times New Roman" w:cs="Times New Roman"/>
          <w:sz w:val="28"/>
          <w:szCs w:val="28"/>
        </w:rPr>
        <w:t>оящего Порядка, представляются в виде графических файлов, прикрепленных к сведениям об обязательствах по оплате договоров, с изображением документов, являющихся основанием для регистрации на лицевом счете обязательств по оплате договоров.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достоверность </w:t>
      </w:r>
      <w:r>
        <w:rPr>
          <w:rFonts w:ascii="Times New Roman" w:hAnsi="Times New Roman" w:cs="Times New Roman"/>
          <w:sz w:val="28"/>
          <w:szCs w:val="28"/>
        </w:rPr>
        <w:t xml:space="preserve">представленных сведений об обязательствах по оплате договоров (в том числе за соответствие информации, содержащейся в сведениях об обязательствах по оплате договоров, отправленных посредством ГИСЗ НСО, информации, содержащейся в соответствующих оригиналах </w:t>
      </w:r>
      <w:r>
        <w:rPr>
          <w:rFonts w:ascii="Times New Roman" w:hAnsi="Times New Roman" w:cs="Times New Roman"/>
          <w:sz w:val="28"/>
          <w:szCs w:val="28"/>
        </w:rPr>
        <w:t>документов на бумажном носителе) клиенты несут ответственность в соответствии с действующим законодательством.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 В администрации района представленные сведения об обязательствах по оплате договоров контролируются 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наличие активной ЭП (если используется);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соответствие сведений об обязательствах по оплате договоров сведениям об обязательстве по договору, по которому соответствующие документы являются основанием для оплаты;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непревышение суммы, указанной в свед</w:t>
      </w:r>
      <w:r>
        <w:rPr>
          <w:rFonts w:ascii="Times New Roman" w:hAnsi="Times New Roman" w:cs="Times New Roman"/>
          <w:sz w:val="28"/>
          <w:szCs w:val="28"/>
        </w:rPr>
        <w:t>ениях об обязательствах по оплате договоров, суммы неисполненных обязательств.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Непрохождение какого-либо из вышеуказанных контролей является основанием для отказа в регистрации на лицевых счетах в администрации района обязательств по оплате договоров.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w:t>
      </w:r>
      <w:r>
        <w:rPr>
          <w:rFonts w:ascii="Times New Roman" w:hAnsi="Times New Roman" w:cs="Times New Roman"/>
          <w:sz w:val="28"/>
          <w:szCs w:val="28"/>
        </w:rPr>
        <w:t>е завершения проверки администрация района согласовывает в информационной системе по исполнению местного бюджета сведения об обязательствах по оплате договоров и регистрирует обязательства на лицевых счетах либо делает отметку об отказе в регистрации на ли</w:t>
      </w:r>
      <w:r>
        <w:rPr>
          <w:rFonts w:ascii="Times New Roman" w:hAnsi="Times New Roman" w:cs="Times New Roman"/>
          <w:sz w:val="28"/>
          <w:szCs w:val="28"/>
        </w:rPr>
        <w:t>цевых счетах и указывает причину отказа.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 Обязательства по оплате договоров регистрируются на лицевых счетах клиентов под уникальными регистрационными номерами, присвоенными в информационной системе по исполнению местного бюджета в пределах текущего го</w:t>
      </w:r>
      <w:r>
        <w:rPr>
          <w:rFonts w:ascii="Times New Roman" w:hAnsi="Times New Roman" w:cs="Times New Roman"/>
          <w:sz w:val="28"/>
          <w:szCs w:val="28"/>
        </w:rPr>
        <w:t>да.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118. Зарегистрированные на лицевых счетах в администрации района обязательства по оплате договоров могут быть аннулированы полностью либо частично. Аннулирование обязательств по оплате договоров может быть произведено только на неоплаченную часть обяза</w:t>
      </w:r>
      <w:r>
        <w:rPr>
          <w:rFonts w:ascii="Times New Roman" w:hAnsi="Times New Roman" w:cs="Times New Roman"/>
          <w:sz w:val="28"/>
          <w:szCs w:val="28"/>
        </w:rPr>
        <w:t>тельств.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аннулирования обязательств по оплате договоров клиенты направляют электронный документ об аннулировании обязательств по оплате договоров (далее – сведения об аннулировании).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поле «Примечание» сведений об аннулировании клиент указывает причин</w:t>
      </w:r>
      <w:r>
        <w:rPr>
          <w:rFonts w:ascii="Times New Roman" w:hAnsi="Times New Roman" w:cs="Times New Roman"/>
          <w:sz w:val="28"/>
          <w:szCs w:val="28"/>
        </w:rPr>
        <w:t>у аннулирования обязательств по оплате договоров, а также реквизиты документов, подтверждающих прекращение обязательств по оплате.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об аннулировании должны содержать графические файлы с изображением документов, являющихся основанием для аннулирован</w:t>
      </w:r>
      <w:r>
        <w:rPr>
          <w:rFonts w:ascii="Times New Roman" w:hAnsi="Times New Roman" w:cs="Times New Roman"/>
          <w:sz w:val="28"/>
          <w:szCs w:val="28"/>
        </w:rPr>
        <w:t>ия ранее зарегистрированных на лицевых счетах обязательств по оплате договоров.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Проставление ЭП на сведениях об аннулировании означает, что руководитель клиента подтверждает соответствие информации, содержащейся в сведениях об аннулировании, отправленных п</w:t>
      </w:r>
      <w:r>
        <w:rPr>
          <w:rFonts w:ascii="Times New Roman" w:hAnsi="Times New Roman" w:cs="Times New Roman"/>
          <w:sz w:val="28"/>
          <w:szCs w:val="28"/>
        </w:rPr>
        <w:t>осредством ГИСЗ НСО, информации, содержащейся в соответствующих оригиналах документов на бумажном носителе.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достоверность представленных сведений об аннулировании клиенты несут ответственность в соответствии с действующим законодательством.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119. При пол</w:t>
      </w:r>
      <w:r>
        <w:rPr>
          <w:rFonts w:ascii="Times New Roman" w:hAnsi="Times New Roman" w:cs="Times New Roman"/>
          <w:sz w:val="28"/>
          <w:szCs w:val="28"/>
        </w:rPr>
        <w:t>ном или частичном отказе от ранее принятых обязательств по оплате договоров в части полного или частичного возврата товара подтверждающим документом является товарная накладная, подтверждающая возврат товара.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120.</w:t>
      </w:r>
      <w:r>
        <w:rPr>
          <w:rFonts w:ascii="Times New Roman" w:hAnsi="Times New Roman" w:cs="Times New Roman"/>
          <w:sz w:val="28"/>
          <w:szCs w:val="28"/>
          <w:lang w:val="en-US"/>
        </w:rPr>
        <w:t> </w:t>
      </w:r>
      <w:r>
        <w:rPr>
          <w:rFonts w:ascii="Times New Roman" w:hAnsi="Times New Roman" w:cs="Times New Roman"/>
          <w:sz w:val="28"/>
          <w:szCs w:val="28"/>
        </w:rPr>
        <w:t>При полном или частичном отказе от ранее п</w:t>
      </w:r>
      <w:r>
        <w:rPr>
          <w:rFonts w:ascii="Times New Roman" w:hAnsi="Times New Roman" w:cs="Times New Roman"/>
          <w:sz w:val="28"/>
          <w:szCs w:val="28"/>
        </w:rPr>
        <w:t>ринятых обязательств по оплате договоров в части выполненных работ, оказанных услуг, подтверждающими документами являются: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претензия;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акт некачественно выполненных работ, оказанных услуг;</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уведомление об одностороннем отказе от исполнения обязатель</w:t>
      </w:r>
      <w:r>
        <w:rPr>
          <w:rFonts w:ascii="Times New Roman" w:hAnsi="Times New Roman" w:cs="Times New Roman"/>
          <w:sz w:val="28"/>
          <w:szCs w:val="28"/>
        </w:rPr>
        <w:t>ств полностью или частично по договору.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необходимости оплаты неустойки по обязательству в документе, представляемом для регистрации обязательств по оплате договоров, должна быть указана сумма, подлежащая оплате исполнителю за исполнение обязательства (</w:t>
      </w:r>
      <w:r>
        <w:rPr>
          <w:rFonts w:ascii="Times New Roman" w:hAnsi="Times New Roman" w:cs="Times New Roman"/>
          <w:sz w:val="28"/>
          <w:szCs w:val="28"/>
        </w:rPr>
        <w:t>поставку товаров, выполнение работы, оказание услуги, т.п.), а также сумма неустойки.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В администрации района представленные сведения об аннулировании контролируются 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наличие активной ЭП (если используется);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соответствие сведений об аннулирова</w:t>
      </w:r>
      <w:r>
        <w:rPr>
          <w:rFonts w:ascii="Times New Roman" w:hAnsi="Times New Roman" w:cs="Times New Roman"/>
          <w:sz w:val="28"/>
          <w:szCs w:val="28"/>
        </w:rPr>
        <w:t>нии сведениям об обязательстве по договору и сведениям об обязательствах по оплате договоров, подлежащих изменению;</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соответствие сведений об аннулировании сведениям, содержащимся в графических файлах с изображением документов по всем реквизитам;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непр</w:t>
      </w:r>
      <w:r>
        <w:rPr>
          <w:rFonts w:ascii="Times New Roman" w:hAnsi="Times New Roman" w:cs="Times New Roman"/>
          <w:sz w:val="28"/>
          <w:szCs w:val="28"/>
        </w:rPr>
        <w:t>евышение суммы неисполненных обязательств по оплате договоров.</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Pr>
          <w:rFonts w:ascii="Times New Roman" w:hAnsi="Times New Roman" w:cs="Times New Roman"/>
          <w:sz w:val="28"/>
          <w:szCs w:val="28"/>
        </w:rPr>
        <w:t>. Исполнение обязательств, источником финансового обеспечения которых являются иные субсидии и субсидии на капитальные вложения, и их аннулирование, и документов, подтверждающих возникнове</w:t>
      </w:r>
      <w:r>
        <w:rPr>
          <w:rFonts w:ascii="Times New Roman" w:hAnsi="Times New Roman" w:cs="Times New Roman"/>
          <w:sz w:val="28"/>
          <w:szCs w:val="28"/>
        </w:rPr>
        <w:t>ние денежных обязательств</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122. Для оплаты отраженных на лицевых счетах обязательств и документов, подтверждающих возникновение денежных обязательств, клиент представляет распоряжения в соответствии с настоящим Порядком в администрацию района по месту обслуживания лицевого счета.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поле «Назначение платежа» распоряжения в обязательном порядке указывается регистрационный номер обязательства.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123. Распоряжения клиентов исполняются администрацией района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настоящим Порядком.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124. Осуществление расходования средств по распоряжениям уменьшает остаток неисполненных обязательств на лицевых счетах бюджетного и автономного учреждений.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125. Не подлежат оплате муниципальные контракты (договоры), информация о которых не включена в реес</w:t>
      </w:r>
      <w:r>
        <w:rPr>
          <w:rFonts w:ascii="Times New Roman" w:hAnsi="Times New Roman" w:cs="Times New Roman"/>
          <w:sz w:val="28"/>
          <w:szCs w:val="28"/>
        </w:rPr>
        <w:t xml:space="preserve">тры контрактов, за исключением контрактов, информация о которых в реестры контрактов в соответствии с Федеральным </w:t>
      </w:r>
      <w:hyperlink r:id="rId48" w:tooltip="consultantplus://offline/ref=9129A9A2DA47ADFB3C340EC07B1BF3E58FD6684E56BAD230970B78035FD790E0E819EA2FD00066C4FF373B354BZ5z5I"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w:t>
      </w:r>
      <w:r>
        <w:rPr>
          <w:rFonts w:ascii="Times New Roman" w:hAnsi="Times New Roman" w:cs="Times New Roman"/>
          <w:sz w:val="28"/>
          <w:szCs w:val="28"/>
        </w:rPr>
        <w:t xml:space="preserve">ниципальных нужд» и Федеральным </w:t>
      </w:r>
      <w:hyperlink r:id="rId49" w:tooltip="consultantplus://offline/ref=9129A9A2DA47ADFB3C340EC07B1BF3E58FD66A4E55B8D230970B78035FD790E0E819EA2FD00066C4FF373B354BZ5z5I"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18.07.2011 № 223-ФЗ «О закупках товаров, работ, услуг отдельными видами юридических лиц» не включается.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126.</w:t>
      </w:r>
      <w:r>
        <w:rPr>
          <w:rFonts w:ascii="Times New Roman" w:hAnsi="Times New Roman" w:cs="Times New Roman"/>
          <w:sz w:val="28"/>
          <w:szCs w:val="28"/>
          <w:lang w:val="en-US"/>
        </w:rPr>
        <w:t> </w:t>
      </w:r>
      <w:r>
        <w:rPr>
          <w:rFonts w:ascii="Times New Roman" w:hAnsi="Times New Roman" w:cs="Times New Roman"/>
          <w:sz w:val="28"/>
          <w:szCs w:val="28"/>
        </w:rPr>
        <w:t>При нарушении настоящей главы Порядка администрация района не осуществляет санкционирован</w:t>
      </w:r>
      <w:r>
        <w:rPr>
          <w:rFonts w:ascii="Times New Roman" w:hAnsi="Times New Roman" w:cs="Times New Roman"/>
          <w:sz w:val="28"/>
          <w:szCs w:val="28"/>
        </w:rPr>
        <w:t>ие оплаты обязательств клиента, источником</w:t>
      </w:r>
      <w:r>
        <w:rPr>
          <w:rFonts w:ascii="Times New Roman" w:hAnsi="Times New Roman" w:cs="Times New Roman"/>
          <w:b/>
          <w:sz w:val="28"/>
          <w:szCs w:val="28"/>
        </w:rPr>
        <w:t xml:space="preserve"> </w:t>
      </w:r>
      <w:r>
        <w:rPr>
          <w:rFonts w:ascii="Times New Roman" w:hAnsi="Times New Roman" w:cs="Times New Roman"/>
          <w:sz w:val="28"/>
          <w:szCs w:val="28"/>
        </w:rPr>
        <w:t>финансового обеспечения которых являются иные субсидии и субсидии на капитальные вложения, до устранения клиентом соответствующих нарушений.</w:t>
      </w:r>
    </w:p>
    <w:p w:rsidR="00FB27E1" w:rsidRDefault="00FB27E1">
      <w:pPr>
        <w:pStyle w:val="ConsPlusNormal"/>
        <w:ind w:firstLine="709"/>
        <w:jc w:val="both"/>
        <w:rPr>
          <w:rFonts w:ascii="Times New Roman" w:hAnsi="Times New Roman" w:cs="Times New Roman"/>
          <w:sz w:val="28"/>
          <w:szCs w:val="28"/>
        </w:rPr>
      </w:pPr>
    </w:p>
    <w:p w:rsidR="00FB27E1" w:rsidRDefault="00635206">
      <w:pPr>
        <w:pStyle w:val="ConsPlusNormal"/>
        <w:jc w:val="center"/>
        <w:rPr>
          <w:rFonts w:ascii="Times New Roman" w:hAnsi="Times New Roman" w:cs="Times New Roman"/>
          <w:sz w:val="28"/>
          <w:szCs w:val="28"/>
        </w:rPr>
      </w:pPr>
      <w:r>
        <w:rPr>
          <w:rFonts w:ascii="Times New Roman" w:hAnsi="Times New Roman" w:cs="Times New Roman"/>
          <w:b/>
          <w:sz w:val="28"/>
          <w:szCs w:val="28"/>
          <w:lang w:val="en-US"/>
        </w:rPr>
        <w:t>IX</w:t>
      </w:r>
      <w:r>
        <w:rPr>
          <w:rFonts w:ascii="Times New Roman" w:hAnsi="Times New Roman" w:cs="Times New Roman"/>
          <w:b/>
          <w:sz w:val="28"/>
          <w:szCs w:val="28"/>
        </w:rPr>
        <w:t>. Исполнение обязательств, зарегистрированных на лицевых счетах, исто</w:t>
      </w:r>
      <w:r>
        <w:rPr>
          <w:rFonts w:ascii="Times New Roman" w:hAnsi="Times New Roman" w:cs="Times New Roman"/>
          <w:b/>
          <w:sz w:val="28"/>
          <w:szCs w:val="28"/>
        </w:rPr>
        <w:t xml:space="preserve">чником финансового обеспечения которых являются средства, </w:t>
      </w:r>
      <w:r>
        <w:rPr>
          <w:rFonts w:ascii="Times New Roman" w:hAnsi="Times New Roman" w:cs="Times New Roman"/>
          <w:b/>
          <w:sz w:val="28"/>
          <w:szCs w:val="28"/>
        </w:rPr>
        <w:lastRenderedPageBreak/>
        <w:t>предоставленные бюджетным и автономным учреждениям в</w:t>
      </w:r>
      <w:r>
        <w:rPr>
          <w:rFonts w:ascii="Times New Roman" w:hAnsi="Times New Roman" w:cs="Times New Roman"/>
          <w:b/>
          <w:sz w:val="28"/>
          <w:szCs w:val="28"/>
          <w:lang w:val="en-US"/>
        </w:rPr>
        <w:t> </w:t>
      </w:r>
      <w:r>
        <w:rPr>
          <w:rFonts w:ascii="Times New Roman" w:hAnsi="Times New Roman" w:cs="Times New Roman"/>
          <w:b/>
          <w:sz w:val="28"/>
          <w:szCs w:val="28"/>
        </w:rPr>
        <w:t>виде субсидий из местного бюджета Кочковского района Новосибирской области на</w:t>
      </w:r>
      <w:r>
        <w:rPr>
          <w:rFonts w:ascii="Times New Roman" w:hAnsi="Times New Roman" w:cs="Times New Roman"/>
          <w:b/>
          <w:sz w:val="28"/>
          <w:szCs w:val="28"/>
          <w:lang w:val="en-US"/>
        </w:rPr>
        <w:t> </w:t>
      </w:r>
      <w:r>
        <w:rPr>
          <w:rFonts w:ascii="Times New Roman" w:hAnsi="Times New Roman" w:cs="Times New Roman"/>
          <w:b/>
          <w:sz w:val="28"/>
          <w:szCs w:val="28"/>
        </w:rPr>
        <w:t>финансовое обеспечение выполнения ими муниципального задания; средс</w:t>
      </w:r>
      <w:r>
        <w:rPr>
          <w:rFonts w:ascii="Times New Roman" w:hAnsi="Times New Roman" w:cs="Times New Roman"/>
          <w:b/>
          <w:sz w:val="28"/>
          <w:szCs w:val="28"/>
        </w:rPr>
        <w:t>тва, полученные бюджетными и автономными учреждениями сверх установленного муниципального задания, а также в случаях, определенных законами, в пределах муниципального задания, за</w:t>
      </w:r>
      <w:r>
        <w:rPr>
          <w:rFonts w:ascii="Times New Roman" w:hAnsi="Times New Roman" w:cs="Times New Roman"/>
          <w:b/>
          <w:sz w:val="28"/>
          <w:szCs w:val="28"/>
          <w:lang w:val="en-US"/>
        </w:rPr>
        <w:t> </w:t>
      </w:r>
      <w:r>
        <w:rPr>
          <w:rFonts w:ascii="Times New Roman" w:hAnsi="Times New Roman" w:cs="Times New Roman"/>
          <w:b/>
          <w:sz w:val="28"/>
          <w:szCs w:val="28"/>
        </w:rPr>
        <w:t xml:space="preserve">выполнение работ (оказание услуг), относящихся к основным видам деятельности </w:t>
      </w:r>
      <w:r>
        <w:rPr>
          <w:rFonts w:ascii="Times New Roman" w:hAnsi="Times New Roman" w:cs="Times New Roman"/>
          <w:b/>
          <w:sz w:val="28"/>
          <w:szCs w:val="28"/>
        </w:rPr>
        <w:t>бюджетного и автономного учреждения, предусмотренных в его учредительных документах; средства, полученные бюджетными и автономными учреждениями от осуществления иных видов деятельности, не являющихся основными видами деятельности, предусмотренных в его учр</w:t>
      </w:r>
      <w:r>
        <w:rPr>
          <w:rFonts w:ascii="Times New Roman" w:hAnsi="Times New Roman" w:cs="Times New Roman"/>
          <w:b/>
          <w:sz w:val="28"/>
          <w:szCs w:val="28"/>
        </w:rPr>
        <w:t>едительных документах; средства, поступающие бюджетным и автономным учреждениям в рамках ОМС</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127.</w:t>
      </w:r>
      <w:r>
        <w:rPr>
          <w:rFonts w:ascii="Times New Roman" w:hAnsi="Times New Roman" w:cs="Times New Roman"/>
          <w:sz w:val="28"/>
          <w:szCs w:val="28"/>
          <w:lang w:val="en-US"/>
        </w:rPr>
        <w:t> </w:t>
      </w:r>
      <w:r>
        <w:rPr>
          <w:rFonts w:ascii="Times New Roman" w:hAnsi="Times New Roman" w:cs="Times New Roman"/>
          <w:sz w:val="28"/>
          <w:szCs w:val="28"/>
        </w:rPr>
        <w:t>Для регистрации факта оплаты обязательства клиент представляет распоряжения с указанием соответствующих регистрационных номеров обязательств.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128.</w:t>
      </w:r>
      <w:r>
        <w:rPr>
          <w:rFonts w:ascii="Times New Roman" w:hAnsi="Times New Roman" w:cs="Times New Roman"/>
          <w:sz w:val="28"/>
          <w:szCs w:val="28"/>
          <w:lang w:val="en-US"/>
        </w:rPr>
        <w:t> </w:t>
      </w:r>
      <w:r>
        <w:rPr>
          <w:rFonts w:ascii="Times New Roman" w:hAnsi="Times New Roman" w:cs="Times New Roman"/>
          <w:sz w:val="28"/>
          <w:szCs w:val="28"/>
        </w:rPr>
        <w:t>Контроль з</w:t>
      </w:r>
      <w:r>
        <w:rPr>
          <w:rFonts w:ascii="Times New Roman" w:hAnsi="Times New Roman" w:cs="Times New Roman"/>
          <w:sz w:val="28"/>
          <w:szCs w:val="28"/>
        </w:rPr>
        <w:t>а указанием в распоряжениях регистрационных номеров обязательств соответствующим управлением не осуществляется.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129.</w:t>
      </w:r>
      <w:r>
        <w:rPr>
          <w:rFonts w:ascii="Times New Roman" w:hAnsi="Times New Roman" w:cs="Times New Roman"/>
          <w:sz w:val="28"/>
          <w:szCs w:val="28"/>
          <w:lang w:val="en-US"/>
        </w:rPr>
        <w:t> </w:t>
      </w:r>
      <w:r>
        <w:rPr>
          <w:rFonts w:ascii="Times New Roman" w:hAnsi="Times New Roman" w:cs="Times New Roman"/>
          <w:sz w:val="28"/>
          <w:szCs w:val="28"/>
        </w:rPr>
        <w:t>Не подлежат оплате договоры, информация о которых не включена в реестры договоров (контрактов), за исключением договоров, информация о</w:t>
      </w:r>
      <w:r>
        <w:rPr>
          <w:rFonts w:ascii="Times New Roman" w:hAnsi="Times New Roman" w:cs="Times New Roman"/>
          <w:sz w:val="28"/>
          <w:szCs w:val="28"/>
          <w:lang w:val="en-US"/>
        </w:rPr>
        <w:t> </w:t>
      </w:r>
      <w:r>
        <w:rPr>
          <w:rFonts w:ascii="Times New Roman" w:hAnsi="Times New Roman" w:cs="Times New Roman"/>
          <w:sz w:val="28"/>
          <w:szCs w:val="28"/>
        </w:rPr>
        <w:t>кото</w:t>
      </w:r>
      <w:r>
        <w:rPr>
          <w:rFonts w:ascii="Times New Roman" w:hAnsi="Times New Roman" w:cs="Times New Roman"/>
          <w:sz w:val="28"/>
          <w:szCs w:val="28"/>
        </w:rPr>
        <w:t>рых в реестры договоров (контрактов) в соответствии с</w:t>
      </w:r>
      <w:r>
        <w:rPr>
          <w:rFonts w:ascii="Times New Roman" w:hAnsi="Times New Roman" w:cs="Times New Roman"/>
          <w:sz w:val="28"/>
          <w:szCs w:val="28"/>
          <w:lang w:val="en-US"/>
        </w:rPr>
        <w:t> </w:t>
      </w:r>
      <w:r>
        <w:rPr>
          <w:rFonts w:ascii="Times New Roman" w:hAnsi="Times New Roman" w:cs="Times New Roman"/>
          <w:sz w:val="28"/>
          <w:szCs w:val="28"/>
        </w:rPr>
        <w:t xml:space="preserve">Федеральным </w:t>
      </w:r>
      <w:hyperlink r:id="rId50" w:tooltip="consultantplus://offline/ref=1C36827051BA725492CE7B89C18B6388B5C708AA37C34D609C3330C7CB268DC4FC8D8ECE859DC5C65D3119EA4E22hCF"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18.07.2011 № 223-ФЗ «О закупках товаров, работ, услуг отдельными видами юридических лиц» и Федеральным </w:t>
      </w:r>
      <w:hyperlink r:id="rId51" w:tooltip="consultantplus://offline/ref=1C36827051BA725492CE7B89C18B6388B5C70AAA34C14D609C3330C7CB268DC4FC8D8ECE859DC5C65D3119EA4E22hCF"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w:t>
      </w:r>
      <w:r>
        <w:rPr>
          <w:rFonts w:ascii="Times New Roman" w:hAnsi="Times New Roman" w:cs="Times New Roman"/>
          <w:sz w:val="28"/>
          <w:szCs w:val="28"/>
          <w:lang w:val="en-US"/>
        </w:rPr>
        <w:t> </w:t>
      </w:r>
      <w:r>
        <w:rPr>
          <w:rFonts w:ascii="Times New Roman" w:hAnsi="Times New Roman" w:cs="Times New Roman"/>
          <w:sz w:val="28"/>
          <w:szCs w:val="28"/>
        </w:rPr>
        <w:t>05.04.2013 № 44-ФЗ «О контрактной с</w:t>
      </w:r>
      <w:r>
        <w:rPr>
          <w:rFonts w:ascii="Times New Roman" w:hAnsi="Times New Roman" w:cs="Times New Roman"/>
          <w:sz w:val="28"/>
          <w:szCs w:val="28"/>
        </w:rPr>
        <w:t>истеме в сфере закупок товаров, работ, услуг для</w:t>
      </w:r>
      <w:r>
        <w:rPr>
          <w:rFonts w:ascii="Times New Roman" w:hAnsi="Times New Roman" w:cs="Times New Roman"/>
          <w:sz w:val="28"/>
          <w:szCs w:val="28"/>
          <w:lang w:val="en-US"/>
        </w:rPr>
        <w:t> </w:t>
      </w:r>
      <w:r>
        <w:rPr>
          <w:rFonts w:ascii="Times New Roman" w:hAnsi="Times New Roman" w:cs="Times New Roman"/>
          <w:sz w:val="28"/>
          <w:szCs w:val="28"/>
        </w:rPr>
        <w:t>обеспечения государственных и муниципальных нужд» не включается.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130.</w:t>
      </w:r>
      <w:r>
        <w:rPr>
          <w:rFonts w:ascii="Times New Roman" w:hAnsi="Times New Roman" w:cs="Times New Roman"/>
          <w:sz w:val="28"/>
          <w:szCs w:val="28"/>
          <w:lang w:val="en-US"/>
        </w:rPr>
        <w:t> </w:t>
      </w:r>
      <w:r>
        <w:rPr>
          <w:rFonts w:ascii="Times New Roman" w:hAnsi="Times New Roman" w:cs="Times New Roman"/>
          <w:sz w:val="28"/>
          <w:szCs w:val="28"/>
        </w:rPr>
        <w:t>При наличии у клиента документов, подтверждающих необходимость внесения изменений в показатели, отраженные на лицевом счете клиента, к эл</w:t>
      </w:r>
      <w:r>
        <w:rPr>
          <w:rFonts w:ascii="Times New Roman" w:hAnsi="Times New Roman" w:cs="Times New Roman"/>
          <w:sz w:val="28"/>
          <w:szCs w:val="28"/>
        </w:rPr>
        <w:t>ектронному документу должны быть прикреплены графические файлы, содержащие изображения указанных документов.</w:t>
      </w:r>
    </w:p>
    <w:p w:rsidR="00FB27E1" w:rsidRDefault="00FB27E1">
      <w:pPr>
        <w:pStyle w:val="ConsPlusNormal"/>
        <w:ind w:firstLine="709"/>
        <w:rPr>
          <w:rFonts w:ascii="Times New Roman" w:hAnsi="Times New Roman" w:cs="Times New Roman"/>
          <w:i/>
          <w:sz w:val="28"/>
          <w:szCs w:val="28"/>
        </w:rPr>
      </w:pPr>
    </w:p>
    <w:p w:rsidR="00FB27E1" w:rsidRDefault="00635206">
      <w:pPr>
        <w:tabs>
          <w:tab w:val="left" w:pos="426"/>
        </w:tabs>
        <w:jc w:val="center"/>
        <w:rPr>
          <w:rFonts w:ascii="Times New Roman" w:hAnsi="Times New Roman" w:cs="Times New Roman"/>
          <w:b/>
          <w:sz w:val="28"/>
          <w:szCs w:val="28"/>
        </w:rPr>
      </w:pPr>
      <w:r>
        <w:rPr>
          <w:rFonts w:ascii="Times New Roman" w:hAnsi="Times New Roman" w:cs="Times New Roman"/>
          <w:b/>
          <w:sz w:val="28"/>
          <w:szCs w:val="28"/>
        </w:rPr>
        <w:t>3.8. Порядок отражения операций на лицевых счетах</w:t>
      </w:r>
    </w:p>
    <w:p w:rsidR="00FB27E1" w:rsidRDefault="00635206">
      <w:pPr>
        <w:pStyle w:val="ConsPlusNormal"/>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FB27E1" w:rsidRDefault="00FB27E1">
      <w:pPr>
        <w:widowControl w:val="0"/>
        <w:spacing w:after="0" w:line="240" w:lineRule="auto"/>
        <w:ind w:firstLine="709"/>
        <w:jc w:val="both"/>
        <w:rPr>
          <w:rFonts w:ascii="Times New Roman" w:eastAsia="Times New Roman" w:hAnsi="Times New Roman" w:cs="Times New Roman"/>
          <w:sz w:val="28"/>
          <w:szCs w:val="28"/>
          <w:lang w:eastAsia="ru-RU"/>
        </w:rPr>
      </w:pP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 Настоящий подраздел Порядка устанавливает правила ведения лицевых счетов для учета операций муниципальных бюджетных (автономных) учреждений.</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132. На лицевом счете муниципального бюджетного (автономного) учреждения в разрезе кодов аналитической группы </w:t>
      </w:r>
      <w:r>
        <w:rPr>
          <w:rFonts w:ascii="Times New Roman" w:eastAsia="Times New Roman" w:hAnsi="Times New Roman" w:cs="Times New Roman"/>
          <w:sz w:val="28"/>
          <w:szCs w:val="28"/>
          <w:lang w:eastAsia="ru-RU"/>
        </w:rPr>
        <w:t>подвида доходов бюджетов, ЦСР, ВР и дополнительных классификаторов КОСГУ, «Тип средств», «Код субсидии», «Основание закупок» отражаются:</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остаток средств на начало текущего финансового года;</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поступления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перечисления, произведенные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остаток средств на отчетную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Учет операций со средствами, поступающими во временное распоряжение </w:t>
      </w:r>
      <w:r>
        <w:rPr>
          <w:rFonts w:ascii="Times New Roman" w:eastAsia="Times New Roman" w:hAnsi="Times New Roman" w:cs="Times New Roman"/>
          <w:sz w:val="28"/>
          <w:szCs w:val="28"/>
          <w:lang w:eastAsia="ru-RU"/>
        </w:rPr>
        <w:lastRenderedPageBreak/>
        <w:t>муниципальных бюджетных (автономных) учреждений, на лицевых счетах муниципальных бюджетных (автономных)</w:t>
      </w:r>
      <w:r>
        <w:rPr>
          <w:rFonts w:ascii="Times New Roman" w:eastAsia="Times New Roman" w:hAnsi="Times New Roman" w:cs="Times New Roman"/>
          <w:sz w:val="28"/>
          <w:szCs w:val="28"/>
          <w:lang w:eastAsia="ru-RU"/>
        </w:rPr>
        <w:t xml:space="preserve"> учреждений осуществляется в разрезе дополнительных классификаторов «Тип средств» и КОСГУ.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 На отдельном лицевом счете муниципального бюджетного (автономного) учреждения в разрезе кодов аналитической группы подвида доходов бюджетов, ЦСР, ВР и дополните</w:t>
      </w:r>
      <w:r>
        <w:rPr>
          <w:rFonts w:ascii="Times New Roman" w:eastAsia="Times New Roman" w:hAnsi="Times New Roman" w:cs="Times New Roman"/>
          <w:sz w:val="28"/>
          <w:szCs w:val="28"/>
          <w:lang w:eastAsia="ru-RU"/>
        </w:rPr>
        <w:t>льных классификаторов КОСГУ, «Тип средств», «Код субсидии», «Основание закупок» отражаются:</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плановые показатели ФХД;</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остаток средств на начало текущего финансового года;</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поступления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перечисления, произведенные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сведения об обязательствах, источником финансового обеспечения которых являются иные субсидии и субсидии на капитальные вложения,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сведения об исполненных обязательствах, источником финансового обеспечения которых являются иные субсид</w:t>
      </w:r>
      <w:r>
        <w:rPr>
          <w:rFonts w:ascii="Times New Roman" w:eastAsia="Times New Roman" w:hAnsi="Times New Roman" w:cs="Times New Roman"/>
          <w:sz w:val="28"/>
          <w:szCs w:val="28"/>
          <w:lang w:eastAsia="ru-RU"/>
        </w:rPr>
        <w:t>ии и субсидии на капитальные вложения,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сведения о неисполненных обязательствах, источником финансового обеспечения которых являются иные субсидии и субсидии на капитальные вложения,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остаток плановых показателей ФХД д</w:t>
      </w:r>
      <w:r>
        <w:rPr>
          <w:rFonts w:ascii="Times New Roman" w:eastAsia="Times New Roman" w:hAnsi="Times New Roman" w:cs="Times New Roman"/>
          <w:sz w:val="28"/>
          <w:szCs w:val="28"/>
          <w:lang w:eastAsia="ru-RU"/>
        </w:rPr>
        <w:t>ля принятия обязательств по договорам, источником финансового обеспечения которых являются иные субсидии и субсидии на капитальные вложения,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остаток средств на отчетную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134. На лицевом счете для учета операций по переданным полном</w:t>
      </w:r>
      <w:r>
        <w:rPr>
          <w:rFonts w:ascii="Times New Roman" w:eastAsia="Times New Roman" w:hAnsi="Times New Roman" w:cs="Times New Roman"/>
          <w:sz w:val="28"/>
          <w:szCs w:val="28"/>
          <w:lang w:eastAsia="ru-RU"/>
        </w:rPr>
        <w:t>очиям получателя бюджетных средств в структуре показателей классификации расходов бюджетов и дополнительных классификаторов КОСГУ, «Тип средств», «Основание закупок» отражаются нарастающим итогом с начала текущего финансового года:</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бюджетные данные на п</w:t>
      </w:r>
      <w:r>
        <w:rPr>
          <w:rFonts w:ascii="Times New Roman" w:eastAsia="Times New Roman" w:hAnsi="Times New Roman" w:cs="Times New Roman"/>
          <w:sz w:val="28"/>
          <w:szCs w:val="28"/>
          <w:lang w:eastAsia="ru-RU"/>
        </w:rPr>
        <w:t>ериод в соответствии с Решением сессии Совета депутатов Кочковского района на текущий финансовый год и плановый период;</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бюджетные ассигнования;</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лимиты бюджетных обязательств;</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показатели кассового плана;</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сведения о бюджетных обязательствах;</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w:t>
      </w:r>
      <w:r>
        <w:rPr>
          <w:rFonts w:ascii="Times New Roman" w:eastAsia="Times New Roman" w:hAnsi="Times New Roman" w:cs="Times New Roman"/>
          <w:sz w:val="28"/>
          <w:szCs w:val="28"/>
          <w:lang w:eastAsia="ru-RU"/>
        </w:rPr>
        <w:t>ведения о денежных обязательствах;</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остаток лимитов бюджетных обязательств для принятия бюджетных обязательств;</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поступления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перечисления, произведенные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сведения об исполненных бюджетных обязательствах на текущу</w:t>
      </w:r>
      <w:r>
        <w:rPr>
          <w:rFonts w:ascii="Times New Roman" w:eastAsia="Times New Roman" w:hAnsi="Times New Roman" w:cs="Times New Roman"/>
          <w:sz w:val="28"/>
          <w:szCs w:val="28"/>
          <w:lang w:eastAsia="ru-RU"/>
        </w:rPr>
        <w:t>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сведения о неисполненных бюджетных обязательствах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 На отдельном лицевом счете муниципального бюджетного (автономного) учреждения для учета операций со средствами ОМС в разрезе кодов аналитической группы подвида доходов бюдж</w:t>
      </w:r>
      <w:r>
        <w:rPr>
          <w:rFonts w:ascii="Times New Roman" w:eastAsia="Times New Roman" w:hAnsi="Times New Roman" w:cs="Times New Roman"/>
          <w:sz w:val="28"/>
          <w:szCs w:val="28"/>
          <w:lang w:eastAsia="ru-RU"/>
        </w:rPr>
        <w:t xml:space="preserve">етов, ВР и дополнительных </w:t>
      </w:r>
      <w:r>
        <w:rPr>
          <w:rFonts w:ascii="Times New Roman" w:eastAsia="Times New Roman" w:hAnsi="Times New Roman" w:cs="Times New Roman"/>
          <w:sz w:val="28"/>
          <w:szCs w:val="28"/>
          <w:lang w:eastAsia="ru-RU"/>
        </w:rPr>
        <w:lastRenderedPageBreak/>
        <w:t>классификаторов КОСГУ, «Тип средств», «Основание закупок» отражаются:</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остаток средств на начало текущего финансового года;</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поступления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перечисления, произведенные на текущую дату;</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остаток средств на отчетную дату.</w:t>
      </w:r>
      <w:r>
        <w:rPr>
          <w:rFonts w:ascii="Times New Roman" w:eastAsia="Times New Roman" w:hAnsi="Times New Roman" w:cs="Times New Roman"/>
          <w:sz w:val="28"/>
          <w:szCs w:val="28"/>
          <w:lang w:eastAsia="ru-RU"/>
        </w:rPr>
        <w:tab/>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136. Для отражения на лицевом счете для учета операций по переданным полномочиям получателя бюджетных средств бюджетных данных в </w:t>
      </w:r>
      <w:r>
        <w:rPr>
          <w:rFonts w:ascii="Times New Roman" w:hAnsi="Times New Roman" w:cs="Times New Roman"/>
          <w:sz w:val="28"/>
          <w:szCs w:val="28"/>
        </w:rPr>
        <w:t xml:space="preserve">администрацию района </w:t>
      </w:r>
      <w:r>
        <w:rPr>
          <w:rFonts w:ascii="Times New Roman" w:eastAsia="Times New Roman" w:hAnsi="Times New Roman" w:cs="Times New Roman"/>
          <w:sz w:val="28"/>
          <w:szCs w:val="28"/>
          <w:lang w:eastAsia="ru-RU"/>
        </w:rPr>
        <w:t>предоставляются документы, оформленные в соответствии с утвержденным</w:t>
      </w:r>
      <w:r>
        <w:rPr>
          <w:rFonts w:ascii="Times New Roman" w:eastAsia="Times New Roman" w:hAnsi="Times New Roman" w:cs="Times New Roman"/>
          <w:sz w:val="28"/>
          <w:szCs w:val="28"/>
          <w:lang w:eastAsia="ru-RU"/>
        </w:rPr>
        <w:t xml:space="preserve">и </w:t>
      </w:r>
      <w:r>
        <w:rPr>
          <w:rFonts w:ascii="Times New Roman" w:hAnsi="Times New Roman" w:cs="Times New Roman"/>
          <w:sz w:val="28"/>
          <w:szCs w:val="28"/>
        </w:rPr>
        <w:t>администрацией района</w:t>
      </w:r>
      <w:r>
        <w:rPr>
          <w:rFonts w:ascii="Times New Roman" w:eastAsia="Times New Roman" w:hAnsi="Times New Roman" w:cs="Times New Roman"/>
          <w:sz w:val="28"/>
          <w:szCs w:val="28"/>
          <w:lang w:eastAsia="ru-RU"/>
        </w:rPr>
        <w:t>:</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hyperlink r:id="rId52" w:tooltip="consultantplus://offline/ref=3C286E817A80362413DDEC5B4BBC4B2F32DDE877E8C7A2968E01BC377EDA1616FB9C164B24EB206922BB89C25A79A9B4BA2DBE925821736E35DDE714o3m6F" w:history="1">
        <w:r>
          <w:rPr>
            <w:rFonts w:ascii="Times New Roman" w:hAnsi="Times New Roman" w:cs="Times New Roman"/>
            <w:sz w:val="28"/>
            <w:szCs w:val="28"/>
          </w:rPr>
          <w:t>Порядк</w:t>
        </w:r>
      </w:hyperlink>
      <w:r>
        <w:rPr>
          <w:rFonts w:ascii="Times New Roman" w:hAnsi="Times New Roman" w:cs="Times New Roman"/>
          <w:sz w:val="28"/>
          <w:szCs w:val="28"/>
        </w:rPr>
        <w:t>ом составления и ведения сводной бюджетной росписи местного бюджета Кочковского района Новосибирской области, бюджетных росписей главных распорядит</w:t>
      </w:r>
      <w:r>
        <w:rPr>
          <w:rFonts w:ascii="Times New Roman" w:hAnsi="Times New Roman" w:cs="Times New Roman"/>
          <w:sz w:val="28"/>
          <w:szCs w:val="28"/>
        </w:rPr>
        <w:t>елей (распорядителей) средств местного бюджета Кочковского района Новосибирской области и главных администраторов источников финансирования дефицита местного бюджета Кочковского района Новосибирской области, а также утверждения (изменения) лимитов бюджетны</w:t>
      </w:r>
      <w:r>
        <w:rPr>
          <w:rFonts w:ascii="Times New Roman" w:hAnsi="Times New Roman" w:cs="Times New Roman"/>
          <w:sz w:val="28"/>
          <w:szCs w:val="28"/>
        </w:rPr>
        <w:t>х обязательств;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hyperlink r:id="rId53" w:tooltip="consultantplus://offline/ref=00F0A43A536FE12488EB482E372802AD568C51DE1BC2B627F17985D720126D4B610ABCE305405255CD481C5784801FCD3B02461A472C682F60148A1CoFoEF" w:history="1">
        <w:r>
          <w:rPr>
            <w:rFonts w:ascii="Times New Roman" w:hAnsi="Times New Roman" w:cs="Times New Roman"/>
            <w:sz w:val="28"/>
            <w:szCs w:val="28"/>
          </w:rPr>
          <w:t>П</w:t>
        </w:r>
      </w:hyperlink>
      <w:r>
        <w:rPr>
          <w:rFonts w:ascii="Times New Roman" w:hAnsi="Times New Roman" w:cs="Times New Roman"/>
          <w:sz w:val="28"/>
          <w:szCs w:val="28"/>
        </w:rPr>
        <w:t>орядком составления и ведения кассового плана исполнения местного бюджета Кочковского района Новосибирской области.</w:t>
      </w:r>
    </w:p>
    <w:p w:rsidR="00FB27E1" w:rsidRDefault="0063520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 Для отражения на лицевых счетах поступле</w:t>
      </w:r>
      <w:r>
        <w:rPr>
          <w:rFonts w:ascii="Times New Roman" w:eastAsia="Times New Roman" w:hAnsi="Times New Roman" w:cs="Times New Roman"/>
          <w:sz w:val="28"/>
          <w:szCs w:val="28"/>
          <w:lang w:eastAsia="ru-RU"/>
        </w:rPr>
        <w:t>ний и перечислений в </w:t>
      </w:r>
      <w:r>
        <w:rPr>
          <w:rFonts w:ascii="Times New Roman" w:hAnsi="Times New Roman" w:cs="Times New Roman"/>
          <w:sz w:val="28"/>
          <w:szCs w:val="28"/>
        </w:rPr>
        <w:t xml:space="preserve">администрацию района </w:t>
      </w:r>
      <w:r>
        <w:rPr>
          <w:rFonts w:ascii="Times New Roman" w:eastAsia="Times New Roman" w:hAnsi="Times New Roman" w:cs="Times New Roman"/>
          <w:sz w:val="28"/>
          <w:szCs w:val="28"/>
          <w:lang w:eastAsia="ru-RU"/>
        </w:rPr>
        <w:t xml:space="preserve">предоставляются документы, указанные в </w:t>
      </w:r>
      <w:hyperlink w:anchor="P533" w:tooltip="#P533" w:history="1">
        <w:r>
          <w:rPr>
            <w:rFonts w:ascii="Times New Roman" w:eastAsia="Times New Roman" w:hAnsi="Times New Roman" w:cs="Times New Roman"/>
            <w:sz w:val="28"/>
            <w:szCs w:val="28"/>
            <w:lang w:eastAsia="ru-RU"/>
          </w:rPr>
          <w:t xml:space="preserve">пунктах </w:t>
        </w:r>
      </w:hyperlink>
      <w:r>
        <w:rPr>
          <w:rFonts w:ascii="Times New Roman" w:eastAsia="Times New Roman" w:hAnsi="Times New Roman" w:cs="Times New Roman"/>
          <w:sz w:val="28"/>
          <w:szCs w:val="28"/>
          <w:lang w:eastAsia="ru-RU"/>
        </w:rPr>
        <w:t>146 и 164 настоящего Порядка.</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отдельном лицевом счете муниципального бюджетного (автономного) учреждения отражаются плановые пока</w:t>
      </w:r>
      <w:r>
        <w:rPr>
          <w:rFonts w:ascii="Times New Roman" w:eastAsia="Times New Roman" w:hAnsi="Times New Roman" w:cs="Times New Roman"/>
          <w:sz w:val="28"/>
          <w:szCs w:val="28"/>
          <w:lang w:eastAsia="ru-RU"/>
        </w:rPr>
        <w:t>затели ФХД в соответствии с утвержденным планом ФХД клиента в части поступлений субсидий на осуществление капитальных вложений, субсидий на иные цели, а также соответствующих указанным поступлениям выплат.</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Плановые показатели ФХД отражаются в разрезе кодов</w:t>
      </w:r>
      <w:r>
        <w:rPr>
          <w:rFonts w:ascii="Times New Roman" w:eastAsia="Times New Roman" w:hAnsi="Times New Roman" w:cs="Times New Roman"/>
          <w:sz w:val="28"/>
          <w:szCs w:val="28"/>
          <w:lang w:eastAsia="ru-RU"/>
        </w:rPr>
        <w:t xml:space="preserve"> аналитической группы подвида доходов бюджетов, ЦСР, ВР, дополнительных классификаторов КОСГУ, «Тип средств», «Код субсидии», «Основание закупок», а также сумм плановых показателей ФХД.</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Плановые показатели для их отражения на отдельном лицевом счете муници</w:t>
      </w:r>
      <w:r>
        <w:rPr>
          <w:rFonts w:ascii="Times New Roman" w:eastAsia="Times New Roman" w:hAnsi="Times New Roman" w:cs="Times New Roman"/>
          <w:sz w:val="28"/>
          <w:szCs w:val="28"/>
          <w:lang w:eastAsia="ru-RU"/>
        </w:rPr>
        <w:t xml:space="preserve">пального бюджетного (автономного) учреждения представляются учредителем в </w:t>
      </w:r>
      <w:r>
        <w:rPr>
          <w:rFonts w:ascii="Times New Roman" w:hAnsi="Times New Roman" w:cs="Times New Roman"/>
          <w:sz w:val="28"/>
          <w:szCs w:val="28"/>
        </w:rPr>
        <w:t xml:space="preserve">администрацию района </w:t>
      </w:r>
      <w:r>
        <w:rPr>
          <w:rFonts w:ascii="Times New Roman" w:eastAsia="Times New Roman" w:hAnsi="Times New Roman" w:cs="Times New Roman"/>
          <w:sz w:val="28"/>
          <w:szCs w:val="28"/>
          <w:lang w:eastAsia="ru-RU"/>
        </w:rPr>
        <w:t>в срок не позднее чем за пять рабочих дней до конца текущего финансового года в электронной форме посредством информационной системы по исполнению местного бюдже</w:t>
      </w:r>
      <w:r>
        <w:rPr>
          <w:rFonts w:ascii="Times New Roman" w:eastAsia="Times New Roman" w:hAnsi="Times New Roman" w:cs="Times New Roman"/>
          <w:sz w:val="28"/>
          <w:szCs w:val="28"/>
          <w:lang w:eastAsia="ru-RU"/>
        </w:rPr>
        <w:t>та.</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138. При необходимости уточнения отраженных на лицевых счетах, открытых в </w:t>
      </w:r>
      <w:r>
        <w:rPr>
          <w:rFonts w:ascii="Times New Roman" w:hAnsi="Times New Roman" w:cs="Times New Roman"/>
          <w:sz w:val="28"/>
          <w:szCs w:val="28"/>
        </w:rPr>
        <w:t>администрации района</w:t>
      </w:r>
      <w:r>
        <w:rPr>
          <w:rFonts w:ascii="Times New Roman" w:eastAsia="Times New Roman" w:hAnsi="Times New Roman" w:cs="Times New Roman"/>
          <w:sz w:val="28"/>
          <w:szCs w:val="28"/>
          <w:lang w:eastAsia="ru-RU"/>
        </w:rPr>
        <w:t xml:space="preserve">, плановых показателей ФХД за отчетный финансовый год клиент направляет в </w:t>
      </w:r>
      <w:r>
        <w:rPr>
          <w:rFonts w:ascii="Times New Roman" w:hAnsi="Times New Roman" w:cs="Times New Roman"/>
          <w:sz w:val="28"/>
          <w:szCs w:val="28"/>
        </w:rPr>
        <w:t xml:space="preserve">администрацию района </w:t>
      </w:r>
      <w:r>
        <w:rPr>
          <w:rFonts w:ascii="Times New Roman" w:eastAsia="Times New Roman" w:hAnsi="Times New Roman" w:cs="Times New Roman"/>
          <w:sz w:val="28"/>
          <w:szCs w:val="28"/>
          <w:lang w:eastAsia="ru-RU"/>
        </w:rPr>
        <w:t xml:space="preserve">запрос, содержащий обоснование необходимости такого уточнения. </w:t>
      </w:r>
      <w:r>
        <w:rPr>
          <w:rFonts w:ascii="Times New Roman" w:eastAsia="Times New Roman" w:hAnsi="Times New Roman" w:cs="Times New Roman"/>
          <w:sz w:val="28"/>
          <w:szCs w:val="28"/>
          <w:lang w:eastAsia="ru-RU"/>
        </w:rPr>
        <w:t>А</w:t>
      </w:r>
      <w:r>
        <w:rPr>
          <w:rFonts w:ascii="Times New Roman" w:hAnsi="Times New Roman" w:cs="Times New Roman"/>
          <w:sz w:val="28"/>
          <w:szCs w:val="28"/>
        </w:rPr>
        <w:t xml:space="preserve">дминистрация района </w:t>
      </w:r>
      <w:r>
        <w:rPr>
          <w:rFonts w:ascii="Times New Roman" w:eastAsia="Times New Roman" w:hAnsi="Times New Roman" w:cs="Times New Roman"/>
          <w:sz w:val="28"/>
          <w:szCs w:val="28"/>
          <w:lang w:eastAsia="ru-RU"/>
        </w:rPr>
        <w:t>на основании указанного запроса предоставляет учредителю доступ к плановым показателям ФХД бюджетного (автономного) учреждения за отчетный финансовый год.</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 Обязательства отражаются на лицевых счетах в соответствии с настоящим Поряд</w:t>
      </w:r>
      <w:r>
        <w:rPr>
          <w:rFonts w:ascii="Times New Roman" w:eastAsia="Times New Roman" w:hAnsi="Times New Roman" w:cs="Times New Roman"/>
          <w:sz w:val="28"/>
          <w:szCs w:val="28"/>
          <w:lang w:eastAsia="ru-RU"/>
        </w:rPr>
        <w:t>ком.</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Операции, отраженные на лицевых счетах, являются объектами бюджетного учета исполнения местного бюджета, которые производятся в валюте Российской </w:t>
      </w:r>
      <w:r>
        <w:rPr>
          <w:rFonts w:ascii="Times New Roman" w:eastAsia="Times New Roman" w:hAnsi="Times New Roman" w:cs="Times New Roman"/>
          <w:sz w:val="28"/>
          <w:szCs w:val="28"/>
          <w:lang w:eastAsia="ru-RU"/>
        </w:rPr>
        <w:lastRenderedPageBreak/>
        <w:t>Федерации на основании расчетных документов клиента и иных документов по формам, утверждаемым Министерств</w:t>
      </w:r>
      <w:r>
        <w:rPr>
          <w:rFonts w:ascii="Times New Roman" w:eastAsia="Times New Roman" w:hAnsi="Times New Roman" w:cs="Times New Roman"/>
          <w:sz w:val="28"/>
          <w:szCs w:val="28"/>
          <w:lang w:eastAsia="ru-RU"/>
        </w:rPr>
        <w:t>ом финансов Российской Федерации, Центральным Банком Российской Федерации и Министерством финансов.</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140. По завершении операционного дня в </w:t>
      </w:r>
      <w:r>
        <w:rPr>
          <w:rFonts w:ascii="Times New Roman" w:hAnsi="Times New Roman" w:cs="Times New Roman"/>
          <w:sz w:val="28"/>
          <w:szCs w:val="28"/>
        </w:rPr>
        <w:t xml:space="preserve">администрации района </w:t>
      </w:r>
      <w:r>
        <w:rPr>
          <w:rFonts w:ascii="Times New Roman" w:eastAsia="Times New Roman" w:hAnsi="Times New Roman" w:cs="Times New Roman"/>
          <w:sz w:val="28"/>
          <w:szCs w:val="28"/>
          <w:lang w:eastAsia="ru-RU"/>
        </w:rPr>
        <w:t>все документы, по которым отражались операции на лицевых счетах, подшиваются и брошюруются в док</w:t>
      </w:r>
      <w:r>
        <w:rPr>
          <w:rFonts w:ascii="Times New Roman" w:eastAsia="Times New Roman" w:hAnsi="Times New Roman" w:cs="Times New Roman"/>
          <w:sz w:val="28"/>
          <w:szCs w:val="28"/>
          <w:lang w:eastAsia="ru-RU"/>
        </w:rPr>
        <w:t>ументы дня по соответствующим казначейским счетам:</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выписка из казначейского счета (хранится в электронном виде);</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распоряжения (при отсутствии ЭП на распоряжении в электронном виде) с отметкой о проведении расхода с указанием даты проведения;</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ориги</w:t>
      </w:r>
      <w:r>
        <w:rPr>
          <w:rFonts w:ascii="Times New Roman" w:eastAsia="Times New Roman" w:hAnsi="Times New Roman" w:cs="Times New Roman"/>
          <w:sz w:val="28"/>
          <w:szCs w:val="28"/>
          <w:lang w:eastAsia="ru-RU"/>
        </w:rPr>
        <w:t>налы реестров по уточнению невыясненных поступлений (</w:t>
      </w:r>
      <w:hyperlink w:anchor="P2428" w:tooltip="#P2428" w:history="1">
        <w:r>
          <w:rPr>
            <w:rFonts w:ascii="Times New Roman" w:eastAsia="Times New Roman" w:hAnsi="Times New Roman" w:cs="Times New Roman"/>
            <w:sz w:val="28"/>
            <w:szCs w:val="28"/>
            <w:lang w:eastAsia="ru-RU"/>
          </w:rPr>
          <w:t xml:space="preserve">приложение </w:t>
        </w:r>
      </w:hyperlink>
      <w:r>
        <w:rPr>
          <w:rFonts w:ascii="Times New Roman" w:eastAsia="Times New Roman" w:hAnsi="Times New Roman" w:cs="Times New Roman"/>
          <w:sz w:val="28"/>
          <w:szCs w:val="28"/>
          <w:lang w:eastAsia="ru-RU"/>
        </w:rPr>
        <w:t xml:space="preserve">№ 16 к настоящему Порядку) и </w:t>
      </w:r>
      <w:hyperlink w:anchor="P3199" w:tooltip="#P3199" w:history="1">
        <w:r>
          <w:rPr>
            <w:rFonts w:ascii="Times New Roman" w:eastAsia="Times New Roman" w:hAnsi="Times New Roman" w:cs="Times New Roman"/>
            <w:sz w:val="28"/>
            <w:szCs w:val="28"/>
            <w:lang w:eastAsia="ru-RU"/>
          </w:rPr>
          <w:t>ходатайств</w:t>
        </w:r>
      </w:hyperlink>
      <w:r>
        <w:rPr>
          <w:rFonts w:ascii="Times New Roman" w:eastAsia="Times New Roman" w:hAnsi="Times New Roman" w:cs="Times New Roman"/>
          <w:sz w:val="28"/>
          <w:szCs w:val="28"/>
          <w:lang w:eastAsia="ru-RU"/>
        </w:rPr>
        <w:t xml:space="preserve"> об изменении показателей, отраженных на лицевом счете (приложение № 17 к насто</w:t>
      </w:r>
      <w:r>
        <w:rPr>
          <w:rFonts w:ascii="Times New Roman" w:eastAsia="Times New Roman" w:hAnsi="Times New Roman" w:cs="Times New Roman"/>
          <w:sz w:val="28"/>
          <w:szCs w:val="28"/>
          <w:lang w:eastAsia="ru-RU"/>
        </w:rPr>
        <w:t>ящему Порядку) (при отсутствии ЭП на уведомлениях об уточнении вида и принадлежности платежа в электронном виде) с отметкой об исполнении – по казначейскому счету № 03234643506250005100;</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иные документы, подтверждающие отраженные операции по</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лицевым счетам.</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 По завершении операционного дня в казначейском отделе подшиваются и брошюруются в документы дня по соответствующим казначейским счетам:</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распоряжения (при отсутствии ЭП на платежном поручении в электронном виде) с отметкой о проведен</w:t>
      </w:r>
      <w:r>
        <w:rPr>
          <w:rFonts w:ascii="Times New Roman" w:eastAsia="Times New Roman" w:hAnsi="Times New Roman" w:cs="Times New Roman"/>
          <w:sz w:val="28"/>
          <w:szCs w:val="28"/>
          <w:lang w:eastAsia="ru-RU"/>
        </w:rPr>
        <w:t>ии расхода (с указанием даты проведения);</w:t>
      </w:r>
    </w:p>
    <w:p w:rsidR="00FB27E1" w:rsidRDefault="00635206">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иные документы, подтверждающие произведенные операции на лицевых счетах.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142. Ежедневно после принятия реестров распоряжений текущего операционного дня </w:t>
      </w:r>
      <w:r>
        <w:rPr>
          <w:rFonts w:ascii="Times New Roman" w:hAnsi="Times New Roman" w:cs="Times New Roman"/>
          <w:sz w:val="28"/>
          <w:szCs w:val="28"/>
        </w:rPr>
        <w:t>посредством информационной системы по исполнению местного б</w:t>
      </w:r>
      <w:r>
        <w:rPr>
          <w:rFonts w:ascii="Times New Roman" w:hAnsi="Times New Roman" w:cs="Times New Roman"/>
          <w:sz w:val="28"/>
          <w:szCs w:val="28"/>
        </w:rPr>
        <w:t xml:space="preserve">юджета </w:t>
      </w:r>
      <w:r>
        <w:rPr>
          <w:rFonts w:ascii="Times New Roman" w:hAnsi="Times New Roman" w:cs="Times New Roman"/>
          <w:bCs/>
          <w:sz w:val="28"/>
          <w:szCs w:val="28"/>
        </w:rPr>
        <w:t xml:space="preserve">формируется и направляется </w:t>
      </w:r>
      <w:r>
        <w:rPr>
          <w:rFonts w:ascii="Times New Roman" w:hAnsi="Times New Roman" w:cs="Times New Roman"/>
          <w:sz w:val="28"/>
          <w:szCs w:val="28"/>
        </w:rPr>
        <w:t>информация: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 внесении платы за жилое помещение и коммунальные услуги организациями, лицевые счета которым открыты в администрации района, в ГИС ЖКХ;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 приеме к исполнению распоряжений о переводе денежных средств за </w:t>
      </w:r>
      <w:r>
        <w:rPr>
          <w:rFonts w:ascii="Times New Roman" w:hAnsi="Times New Roman" w:cs="Times New Roman"/>
          <w:sz w:val="28"/>
          <w:szCs w:val="28"/>
        </w:rPr>
        <w:t>муниципальные услуги, иные платежи, являющиеся источниками формирования доходов бюджетов бюджетной системы Российской Федерации, в ГИС ГМП до конца текущего операционного дня.</w:t>
      </w:r>
    </w:p>
    <w:p w:rsidR="00FB27E1" w:rsidRDefault="00FB27E1">
      <w:pPr>
        <w:tabs>
          <w:tab w:val="left" w:pos="426"/>
        </w:tabs>
        <w:spacing w:after="0"/>
        <w:ind w:firstLine="851"/>
        <w:jc w:val="both"/>
        <w:rPr>
          <w:rFonts w:ascii="Times New Roman" w:hAnsi="Times New Roman" w:cs="Times New Roman"/>
          <w:b/>
          <w:sz w:val="28"/>
          <w:szCs w:val="28"/>
        </w:rPr>
      </w:pPr>
    </w:p>
    <w:p w:rsidR="00FB27E1" w:rsidRDefault="00635206">
      <w:pPr>
        <w:pStyle w:val="ConsPlusNormal"/>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Порядок отражения на лицевых счетах операций по поступлениям</w:t>
      </w:r>
    </w:p>
    <w:p w:rsidR="00FB27E1" w:rsidRDefault="00FB27E1">
      <w:pPr>
        <w:pStyle w:val="ConsPlusNormal"/>
        <w:ind w:firstLine="540"/>
        <w:jc w:val="both"/>
        <w:rPr>
          <w:rFonts w:ascii="Times New Roman" w:hAnsi="Times New Roman" w:cs="Times New Roman"/>
          <w:b/>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143. В соответствии с видом лицевых счетов и типом средств на лицевых счетах отражаются следующие поступления: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 лицевом счете бюджетного (автономного) учреждения: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субсидии муниципальным бюджетным (автономным) учреждениям на финансовое обеспечение в</w:t>
      </w:r>
      <w:r>
        <w:rPr>
          <w:rFonts w:ascii="Times New Roman" w:hAnsi="Times New Roman" w:cs="Times New Roman"/>
          <w:sz w:val="28"/>
          <w:szCs w:val="28"/>
        </w:rPr>
        <w:t>ыполнения муниципального задания по соответствующим коду аналитической группы подвида доходов бюджетов, дополнительных классификаторов и типу средств;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средства, поступающие от оказания платных услуг (выполнения работ) по соответствующим коду аналитическ</w:t>
      </w:r>
      <w:r>
        <w:rPr>
          <w:rFonts w:ascii="Times New Roman" w:hAnsi="Times New Roman" w:cs="Times New Roman"/>
          <w:sz w:val="28"/>
          <w:szCs w:val="28"/>
        </w:rPr>
        <w:t xml:space="preserve">ой группы подвида доходов бюджетов, </w:t>
      </w:r>
      <w:r>
        <w:rPr>
          <w:rFonts w:ascii="Times New Roman" w:hAnsi="Times New Roman" w:cs="Times New Roman"/>
          <w:sz w:val="28"/>
          <w:szCs w:val="28"/>
        </w:rPr>
        <w:lastRenderedPageBreak/>
        <w:t xml:space="preserve">дополнительных классификаторов и типу средств; </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средства, поступающие во временное распоряжение муниципальных бюджетных (автономных) учреждений по соответствующим коду КОСГУ и типу средств;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восстановление перечисле</w:t>
      </w:r>
      <w:r>
        <w:rPr>
          <w:rFonts w:ascii="Times New Roman" w:hAnsi="Times New Roman" w:cs="Times New Roman"/>
          <w:sz w:val="28"/>
          <w:szCs w:val="28"/>
        </w:rPr>
        <w:t>ний по соответствующим коду аналитической группы подвида доходов бюджетов, дополнительных классификаторов и типу средств;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невыясненные поступления;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отдельном лицевом счете бюджетного (автономного) учреждения: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субсидии муниципальным бюджетным (а</w:t>
      </w:r>
      <w:r>
        <w:rPr>
          <w:rFonts w:ascii="Times New Roman" w:hAnsi="Times New Roman" w:cs="Times New Roman"/>
          <w:sz w:val="28"/>
          <w:szCs w:val="28"/>
        </w:rPr>
        <w:t>втономным) учреждениям на иные цели по соответствующим кодам аналитической группы подвида доходов бюджетов и дополнительных классификаторов;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субсидии на капитальные вложения по соответствующим кодам аналитической группы подвида доходов бюджетов и дополн</w:t>
      </w:r>
      <w:r>
        <w:rPr>
          <w:rFonts w:ascii="Times New Roman" w:hAnsi="Times New Roman" w:cs="Times New Roman"/>
          <w:sz w:val="28"/>
          <w:szCs w:val="28"/>
        </w:rPr>
        <w:t>ительных классификаторов;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восстановление перечислений по соответствующим кодам аналитической группы подвида доходов бюджетов и дополнительных классификаторов;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восстановление кассовых расходов по соответствующим кодам классификации расходов бюджетной </w:t>
      </w:r>
      <w:r>
        <w:rPr>
          <w:rFonts w:ascii="Times New Roman" w:hAnsi="Times New Roman" w:cs="Times New Roman"/>
          <w:sz w:val="28"/>
          <w:szCs w:val="28"/>
        </w:rPr>
        <w:t>классификации и дополнительных классификаторов;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невыясненные поступления;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 лицевом счете для учета операций по переданным полномочиям получателя бюджетных средств: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восстановление кассовых расходов по соответствующим кодам классификации расходов бюджетной классификации и дополнительных классификаторов;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невыясненные поступления;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на отдельном лицевом счете бюджетного (автономного) учреждения для учета операций </w:t>
      </w:r>
      <w:r>
        <w:rPr>
          <w:rFonts w:ascii="Times New Roman" w:hAnsi="Times New Roman" w:cs="Times New Roman"/>
          <w:sz w:val="28"/>
          <w:szCs w:val="28"/>
        </w:rPr>
        <w:t>со средствами ОМС: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средства, поступающие в рамках ОМС, по соответствующим коду аналитической группы подвида доходов бюджетов и типу средств;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восстановление перечислений по соответствующим коду аналитической группы подвида доходов бюджетов и типу сред</w:t>
      </w:r>
      <w:r>
        <w:rPr>
          <w:rFonts w:ascii="Times New Roman" w:hAnsi="Times New Roman" w:cs="Times New Roman"/>
          <w:sz w:val="28"/>
          <w:szCs w:val="28"/>
        </w:rPr>
        <w:t>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невыясненные поступления.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144. </w:t>
      </w:r>
      <w:r>
        <w:rPr>
          <w:rFonts w:ascii="Times New Roman" w:hAnsi="Times New Roman" w:cs="Times New Roman"/>
          <w:sz w:val="28"/>
          <w:szCs w:val="28"/>
        </w:rPr>
        <w:t>Зачисление поступлений в качестве невыясненных поступлений производится на соответствующие лицевые счета клиентов без права осуществления ими перечислений за счет невыясненных поступлений до момента их уточнения в соо</w:t>
      </w:r>
      <w:r>
        <w:rPr>
          <w:rFonts w:ascii="Times New Roman" w:hAnsi="Times New Roman" w:cs="Times New Roman"/>
          <w:sz w:val="28"/>
          <w:szCs w:val="28"/>
        </w:rPr>
        <w:t xml:space="preserve">тветствии с главой </w:t>
      </w:r>
      <w:r>
        <w:rPr>
          <w:rFonts w:ascii="Times New Roman" w:hAnsi="Times New Roman" w:cs="Times New Roman"/>
          <w:sz w:val="28"/>
          <w:szCs w:val="28"/>
          <w:lang w:val="en-US"/>
        </w:rPr>
        <w:t>II</w:t>
      </w:r>
      <w:r>
        <w:rPr>
          <w:rFonts w:ascii="Times New Roman" w:hAnsi="Times New Roman" w:cs="Times New Roman"/>
          <w:sz w:val="28"/>
          <w:szCs w:val="28"/>
        </w:rPr>
        <w:t xml:space="preserve"> под</w:t>
      </w:r>
      <w:hyperlink r:id="rId54" w:tooltip="consultantplus://offline/ref=BF9D5AC4D04D36F52B66854786B49ED506051B04412E6B686C4F63CE6F82C68FB6D39B0BD233DA04625F727226A289B34DCA36710C0D35D9D41DB31BFFK6F" w:history="1">
        <w:r>
          <w:rPr>
            <w:rFonts w:ascii="Times New Roman" w:hAnsi="Times New Roman" w:cs="Times New Roman"/>
            <w:sz w:val="28"/>
            <w:szCs w:val="28"/>
          </w:rPr>
          <w:t xml:space="preserve">раздела </w:t>
        </w:r>
      </w:hyperlink>
      <w:r>
        <w:rPr>
          <w:rFonts w:ascii="Times New Roman" w:hAnsi="Times New Roman" w:cs="Times New Roman"/>
          <w:sz w:val="28"/>
          <w:szCs w:val="28"/>
        </w:rPr>
        <w:t>3.8 настоящего Порядка. Средства, зачисленные в качестве невыясненных поступлений, не включаются в </w:t>
      </w:r>
      <w:hyperlink r:id="rId55" w:tooltip="consultantplus://offline/ref=BF9D5AC4D04D36F52B66854786B49ED506051B04412E6B686C4F63CE6F82C68FB6D39B0BD233DA04625C777120A289B34DCA36710C0D35D9D41DB31BFFK6F" w:history="1">
        <w:r>
          <w:rPr>
            <w:rFonts w:ascii="Times New Roman" w:hAnsi="Times New Roman" w:cs="Times New Roman"/>
            <w:sz w:val="28"/>
            <w:szCs w:val="28"/>
          </w:rPr>
          <w:t>выписки</w:t>
        </w:r>
      </w:hyperlink>
      <w:r>
        <w:rPr>
          <w:rFonts w:ascii="Times New Roman" w:hAnsi="Times New Roman" w:cs="Times New Roman"/>
          <w:sz w:val="28"/>
          <w:szCs w:val="28"/>
        </w:rPr>
        <w:t xml:space="preserve"> из лицевых счетов (приложение № 11 к настоящему Порядку) и </w:t>
      </w:r>
      <w:hyperlink r:id="rId56" w:tooltip="consultantplus://offline/ref=BF9D5AC4D04D36F52B66854786B49ED506051B04412E6B686C4F63CE6F82C68FB6D39B0BD233DA04625C77712AA289B34DCA36710C0D35D9D41DB31BFFK6F" w:history="1">
        <w:r>
          <w:rPr>
            <w:rFonts w:ascii="Times New Roman" w:hAnsi="Times New Roman" w:cs="Times New Roman"/>
            <w:sz w:val="28"/>
            <w:szCs w:val="28"/>
          </w:rPr>
          <w:t>справки</w:t>
        </w:r>
      </w:hyperlink>
      <w:r>
        <w:rPr>
          <w:rFonts w:ascii="Times New Roman" w:hAnsi="Times New Roman" w:cs="Times New Roman"/>
          <w:sz w:val="28"/>
          <w:szCs w:val="28"/>
        </w:rPr>
        <w:t xml:space="preserve"> о поступлениях и перечислениях клиента (приложение № 12 к</w:t>
      </w:r>
      <w:r>
        <w:rPr>
          <w:rFonts w:ascii="Times New Roman" w:hAnsi="Times New Roman" w:cs="Times New Roman"/>
          <w:sz w:val="28"/>
          <w:szCs w:val="28"/>
          <w:lang w:val="en-US"/>
        </w:rPr>
        <w:t> </w:t>
      </w:r>
      <w:r>
        <w:rPr>
          <w:rFonts w:ascii="Times New Roman" w:hAnsi="Times New Roman" w:cs="Times New Roman"/>
          <w:sz w:val="28"/>
          <w:szCs w:val="28"/>
        </w:rPr>
        <w:t>настоящему Порядку).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45. В целях настоящего Порядка под восстановлением перечислений понимаются поступления, которые уменьшают ранее произведенные перечисления в случае возврата контрагентами платежей клиентов.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146. Поступления на лицевых счетах отражаются на основании следующ</w:t>
      </w:r>
      <w:r>
        <w:rPr>
          <w:rFonts w:ascii="Times New Roman" w:hAnsi="Times New Roman" w:cs="Times New Roman"/>
          <w:sz w:val="28"/>
          <w:szCs w:val="28"/>
        </w:rPr>
        <w:t>их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распоряжений, приложенных к выписке из соответствующих казначейских счетов;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уведомлений об уточнении вида и принадлежности платежа;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иных документов, подтверждающих отраженные на лицевых счетах операции.</w:t>
      </w:r>
    </w:p>
    <w:p w:rsidR="00FB27E1" w:rsidRDefault="00635206">
      <w:pPr>
        <w:spacing w:after="0" w:line="240" w:lineRule="auto"/>
        <w:ind w:firstLine="709"/>
        <w:jc w:val="both"/>
        <w:rPr>
          <w:rFonts w:ascii="Times New Roman" w:eastAsia="Times New Roman" w:hAnsi="Times New Roman" w:cs="Times New Roman"/>
          <w:strike/>
          <w:sz w:val="28"/>
          <w:szCs w:val="28"/>
          <w:lang w:eastAsia="ru-RU"/>
        </w:rPr>
      </w:pPr>
      <w:r>
        <w:rPr>
          <w:rFonts w:ascii="Times New Roman" w:hAnsi="Times New Roman" w:cs="Times New Roman"/>
          <w:sz w:val="28"/>
          <w:szCs w:val="28"/>
        </w:rPr>
        <w:t xml:space="preserve">147. Оформление контрагентами клиентов распоряжений на зачисление средств на лицевые счета осуществляется в порядке, установленном </w:t>
      </w:r>
      <w:hyperlink r:id="rId57" w:tooltip="consultantplus://offline/ref=8920CF968BC788E0AFE3EEF714175E18370250350B6DC99A410EC45BD0BF08892701D914345FC9BA62A9FCAD3FJ3J4J" w:history="1">
        <w:r>
          <w:rPr>
            <w:rFonts w:ascii="Times New Roman" w:hAnsi="Times New Roman" w:cs="Times New Roman"/>
            <w:sz w:val="28"/>
            <w:szCs w:val="28"/>
          </w:rPr>
          <w:t>Положением</w:t>
        </w:r>
      </w:hyperlink>
      <w:r>
        <w:rPr>
          <w:rFonts w:ascii="Times New Roman" w:hAnsi="Times New Roman" w:cs="Times New Roman"/>
          <w:sz w:val="28"/>
          <w:szCs w:val="28"/>
        </w:rPr>
        <w:t xml:space="preserve"> о правилах осуществления перевода денежных средств от</w:t>
      </w:r>
      <w:r>
        <w:rPr>
          <w:rFonts w:ascii="Times New Roman" w:hAnsi="Times New Roman" w:cs="Times New Roman"/>
          <w:sz w:val="28"/>
          <w:szCs w:val="28"/>
          <w:lang w:val="en-US"/>
        </w:rPr>
        <w:t> </w:t>
      </w:r>
      <w:r>
        <w:rPr>
          <w:rFonts w:ascii="Times New Roman" w:hAnsi="Times New Roman" w:cs="Times New Roman"/>
          <w:sz w:val="28"/>
          <w:szCs w:val="28"/>
        </w:rPr>
        <w:t>29.06.2021 № 762-П, утвержденным Банком Росси</w:t>
      </w:r>
      <w:r>
        <w:rPr>
          <w:rFonts w:ascii="Times New Roman" w:hAnsi="Times New Roman" w:cs="Times New Roman"/>
          <w:sz w:val="28"/>
          <w:szCs w:val="28"/>
        </w:rPr>
        <w:t>и, Положением о ведении Банком России и кредитными организациями (филиалами) банковских счетов территориальных органов Федерального казначейства от 06.10.2020 № 735-П, утвержденным Банком России, с учетом следующих особенностей: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поле «ИНН» получателя </w:t>
      </w:r>
      <w:r>
        <w:rPr>
          <w:rFonts w:ascii="Times New Roman" w:hAnsi="Times New Roman" w:cs="Times New Roman"/>
          <w:sz w:val="28"/>
          <w:szCs w:val="28"/>
        </w:rPr>
        <w:t>указывается значение ИНН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поле «КПП» получателя указывается значение КПП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поле «Получатель» указывается: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t> </w:t>
      </w:r>
      <w:r>
        <w:rPr>
          <w:rFonts w:ascii="Times New Roman" w:hAnsi="Times New Roman" w:cs="Times New Roman"/>
          <w:sz w:val="28"/>
          <w:szCs w:val="28"/>
        </w:rPr>
        <w:t>при зачислении средств на лицевые счета, открытые на казначейском счете № 03231643506250005100, – Администрация Кочковског</w:t>
      </w:r>
      <w:r>
        <w:rPr>
          <w:rFonts w:ascii="Times New Roman" w:hAnsi="Times New Roman" w:cs="Times New Roman"/>
          <w:sz w:val="28"/>
          <w:szCs w:val="28"/>
        </w:rPr>
        <w:t>о района Новосибирской области, затем в скобках – сокращенное наименование клиента и номер соответствующего лицевого счета клиента, затем в тех же скобках – лицевой счет финансового органа Новосибирской области № 02513032020;</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зачислении средств на л</w:t>
      </w:r>
      <w:r>
        <w:rPr>
          <w:rFonts w:ascii="Times New Roman" w:hAnsi="Times New Roman" w:cs="Times New Roman"/>
          <w:sz w:val="28"/>
          <w:szCs w:val="28"/>
        </w:rPr>
        <w:t>ицевые счета, открытые на казначейском счете № 03234643506250005100, – Администрация Кочковского района Новосибирской области, затем в скобках – сокращенное наименование клиента, а также номер соответствующего лицевого счета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поле «Сч. №» полу</w:t>
      </w:r>
      <w:r>
        <w:rPr>
          <w:rFonts w:ascii="Times New Roman" w:hAnsi="Times New Roman" w:cs="Times New Roman"/>
          <w:sz w:val="28"/>
          <w:szCs w:val="28"/>
        </w:rPr>
        <w:t>чателя денежных средств проставляется номер соответствующего казначейского счета, на котором открыт лицевой счет;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при осуществлении контрагентом возврата средств клиенту, в поле «Назначение платежа» указываются реквизиты, распоряжения, по которому осуще</w:t>
      </w:r>
      <w:r>
        <w:rPr>
          <w:rFonts w:ascii="Times New Roman" w:hAnsi="Times New Roman" w:cs="Times New Roman"/>
          <w:sz w:val="28"/>
          <w:szCs w:val="28"/>
        </w:rPr>
        <w:t>ствляется возврат средств;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 зачислении средств на лицевые счета, открытые на казначейском счете № 03231643506250005100, в поле 104 проставляется показатель кода бюджетной классификации Российской Федерации (при этом код указывается без пробелов и тир</w:t>
      </w:r>
      <w:r>
        <w:rPr>
          <w:rFonts w:ascii="Times New Roman" w:hAnsi="Times New Roman" w:cs="Times New Roman"/>
          <w:sz w:val="28"/>
          <w:szCs w:val="28"/>
        </w:rPr>
        <w:t>е), в полях 105 – 109 проставляется показатель «0», в поле 101 проставляется показатель «08»;</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при зачислении средств на лицевые счета, открытые на казначейском счете № 03234643506250005100, в поле «Назначение платежа» указываются коды аналитической груп</w:t>
      </w:r>
      <w:r>
        <w:rPr>
          <w:rFonts w:ascii="Times New Roman" w:hAnsi="Times New Roman" w:cs="Times New Roman"/>
          <w:sz w:val="28"/>
          <w:szCs w:val="28"/>
        </w:rPr>
        <w:t>пы подвида доходов бюджетов или коды ВР, а также дополнительных классификаторов, в соответствии с которыми указанные поступления подлежат отражению в бюджетном учете бюджетного (автономного) учреждения, затем любая иная необходимая для клиента информация.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Клиент обязан самостоятельно информировать своих контрагентов, в том числе кредитные организации, о порядке оформления распоряжений в соответствии с настоящим Порядком.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148. Администрация района не позднее следующего рабочего дня после поступления выписок из соответствующих казначейских счетов отражает операции по поступлениям на лицевых счетах, открытых к соответствующим казначейским счетам.</w:t>
      </w:r>
    </w:p>
    <w:p w:rsidR="00FB27E1" w:rsidRDefault="00635206">
      <w:pPr>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149. Суммы возврата дебиторск</w:t>
      </w:r>
      <w:r>
        <w:rPr>
          <w:rFonts w:ascii="Times New Roman" w:hAnsi="Times New Roman" w:cs="Times New Roman"/>
          <w:sz w:val="28"/>
          <w:szCs w:val="28"/>
        </w:rPr>
        <w:t>ой задолженности прошлых лет, поступившие на лицевые счета, открытые на казначейском счете № 03234643506250005100, подлежат зачислению на лицевые счета и отражению в бюджетном учете бюджетного (автономного) учреждения в соответствии с действующим законодат</w:t>
      </w:r>
      <w:r>
        <w:rPr>
          <w:rFonts w:ascii="Times New Roman" w:hAnsi="Times New Roman" w:cs="Times New Roman"/>
          <w:sz w:val="28"/>
          <w:szCs w:val="28"/>
        </w:rPr>
        <w:t>ельством.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150. Изменение кодов аналитической группы подвида доходов бюджетов, кодов ВР и дополнительных классификаторов в поступлениях, отраженных на лицевых счетах клиента, осуществляется в соответствии с главой </w:t>
      </w:r>
      <w:r>
        <w:rPr>
          <w:rFonts w:ascii="Times New Roman" w:hAnsi="Times New Roman" w:cs="Times New Roman"/>
          <w:sz w:val="28"/>
          <w:szCs w:val="28"/>
          <w:lang w:val="en-US"/>
        </w:rPr>
        <w:t>IV</w:t>
      </w:r>
      <w:r>
        <w:rPr>
          <w:rFonts w:ascii="Times New Roman" w:hAnsi="Times New Roman" w:cs="Times New Roman"/>
          <w:sz w:val="28"/>
          <w:szCs w:val="28"/>
        </w:rPr>
        <w:t xml:space="preserve"> под</w:t>
      </w:r>
      <w:hyperlink r:id="rId58" w:tooltip="consultantplus://offline/ref=BF9D5AC4D04D36F52B66854786B49ED506051B04412E6B686C4F63CE6F82C68FB6D39B0BD233DA04625F7D7523A289B34DCA36710C0D35D9D41DB31BFFK6F" w:history="1">
        <w:r>
          <w:rPr>
            <w:rFonts w:ascii="Times New Roman" w:hAnsi="Times New Roman" w:cs="Times New Roman"/>
            <w:sz w:val="28"/>
            <w:szCs w:val="28"/>
          </w:rPr>
          <w:t xml:space="preserve">раздела </w:t>
        </w:r>
      </w:hyperlink>
      <w:r>
        <w:rPr>
          <w:rFonts w:ascii="Times New Roman" w:hAnsi="Times New Roman" w:cs="Times New Roman"/>
          <w:sz w:val="28"/>
          <w:szCs w:val="28"/>
        </w:rPr>
        <w:t>3.8 настоящего Порядка.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151. Денежные средства, зачисленные на казначейский счет № 03231643506250005100, относятся на невыясненные поступления администрации района в соответствии с действующим законодательством</w:t>
      </w:r>
      <w:r>
        <w:rPr>
          <w:rFonts w:ascii="Times New Roman" w:hAnsi="Times New Roman" w:cs="Times New Roman"/>
          <w:sz w:val="28"/>
          <w:szCs w:val="28"/>
        </w:rPr>
        <w:t>.</w:t>
      </w:r>
    </w:p>
    <w:p w:rsidR="00FB27E1" w:rsidRDefault="0063520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152. </w:t>
      </w:r>
      <w:r>
        <w:rPr>
          <w:rFonts w:ascii="Times New Roman" w:hAnsi="Times New Roman" w:cs="Times New Roman"/>
          <w:sz w:val="28"/>
          <w:szCs w:val="28"/>
        </w:rPr>
        <w:t>Основанием для учета администрацией района в качестве невыясненных поступлений средств, зачисленных на казначейский счет № 03234643506250005100, являются: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отсутствие в распоряжении номера лицевого счета клиента или указание ошибочного номера лице</w:t>
      </w:r>
      <w:r>
        <w:rPr>
          <w:rFonts w:ascii="Times New Roman" w:hAnsi="Times New Roman" w:cs="Times New Roman"/>
          <w:sz w:val="28"/>
          <w:szCs w:val="28"/>
        </w:rPr>
        <w:t>вого счета;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несоответствие указанного лицевого счета клиента указанному наименованию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отсутствие в распоряжении кода аналитической группы подвида доходов бюджетов или кода ВР, а также указание несуществующего кода аналитической группы подвида</w:t>
      </w:r>
      <w:r>
        <w:rPr>
          <w:rFonts w:ascii="Times New Roman" w:hAnsi="Times New Roman" w:cs="Times New Roman"/>
          <w:sz w:val="28"/>
          <w:szCs w:val="28"/>
        </w:rPr>
        <w:t xml:space="preserve"> доходов бюджетов или кода ВР;</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отсутствие в распоряжении типа средств, а также указание несуществующего типа средств (при поступлении средств на отдельный лицевой счет бюджетного (автономного) учреждения);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несоответствие типа средств данному казначей</w:t>
      </w:r>
      <w:r>
        <w:rPr>
          <w:rFonts w:ascii="Times New Roman" w:hAnsi="Times New Roman" w:cs="Times New Roman"/>
          <w:sz w:val="28"/>
          <w:szCs w:val="28"/>
        </w:rPr>
        <w:t>скому счету и (или) лицевому счету, указанному в распоряжении.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153. Ежедневно администрация района предоставляет клиентам </w:t>
      </w:r>
      <w:hyperlink r:id="rId59" w:tooltip="consultantplus://offline/ref=17154245D6B8CD3CDFA134B2D2F534254D60E7AE31FAD073809D061066C92BF6BB9CB326817CADE14677E50F9A3F05A8E7385155A040ABFA667F978ARDL2F" w:history="1">
        <w:r>
          <w:rPr>
            <w:rFonts w:ascii="Times New Roman" w:hAnsi="Times New Roman" w:cs="Times New Roman"/>
            <w:sz w:val="28"/>
            <w:szCs w:val="28"/>
          </w:rPr>
          <w:t>Справки</w:t>
        </w:r>
      </w:hyperlink>
      <w:r>
        <w:rPr>
          <w:rFonts w:ascii="Times New Roman" w:hAnsi="Times New Roman" w:cs="Times New Roman"/>
          <w:sz w:val="28"/>
          <w:szCs w:val="28"/>
        </w:rPr>
        <w:t xml:space="preserve"> о невыясненных поступлениях (</w:t>
      </w:r>
      <w:r>
        <w:rPr>
          <w:rFonts w:ascii="Times New Roman" w:eastAsia="Times New Roman" w:hAnsi="Times New Roman" w:cs="Times New Roman"/>
          <w:sz w:val="28"/>
          <w:szCs w:val="28"/>
          <w:lang w:eastAsia="ru-RU"/>
        </w:rPr>
        <w:t>приложение № 15</w:t>
      </w:r>
      <w:r>
        <w:rPr>
          <w:rFonts w:ascii="Times New Roman" w:hAnsi="Times New Roman" w:cs="Times New Roman"/>
          <w:sz w:val="28"/>
          <w:szCs w:val="28"/>
        </w:rPr>
        <w:t xml:space="preserve"> к наст</w:t>
      </w:r>
      <w:r>
        <w:rPr>
          <w:rFonts w:ascii="Times New Roman" w:hAnsi="Times New Roman" w:cs="Times New Roman"/>
          <w:sz w:val="28"/>
          <w:szCs w:val="28"/>
        </w:rPr>
        <w:t>оящему Порядку) в составе пакета отчетных форм, в которых отражены суммы, учтенные в качестве невыясненных поступлений, и суммы, по которым произведено уточнение.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средствам, поступающим на казначейский счет № 03234643506250005100, в графе «Примечание» С</w:t>
      </w:r>
      <w:r>
        <w:rPr>
          <w:rFonts w:ascii="Times New Roman" w:hAnsi="Times New Roman" w:cs="Times New Roman"/>
          <w:sz w:val="28"/>
          <w:szCs w:val="28"/>
        </w:rPr>
        <w:t>правки о невыясненных поступлениях в краткой форме указывается причина (причины), по которым платежи учтены в качестве «Невыясненных поступлений».</w:t>
      </w:r>
    </w:p>
    <w:p w:rsidR="00FB27E1" w:rsidRDefault="00635206">
      <w:pPr>
        <w:pStyle w:val="ConsPlusNormal"/>
        <w:ind w:firstLine="540"/>
        <w:jc w:val="both"/>
        <w:rPr>
          <w:rFonts w:ascii="Times New Roman" w:hAnsi="Times New Roman" w:cs="Times New Roman"/>
          <w:strike/>
          <w:sz w:val="28"/>
          <w:szCs w:val="28"/>
        </w:rPr>
      </w:pPr>
      <w:r>
        <w:rPr>
          <w:rFonts w:ascii="Times New Roman" w:hAnsi="Times New Roman" w:cs="Times New Roman"/>
          <w:sz w:val="28"/>
          <w:szCs w:val="28"/>
        </w:rPr>
        <w:t xml:space="preserve">154. Для уточнения невыясненных поступлений представляется уведомление об уточнения вида и принадлежности платежа в виде электронного документа посредством информационной системы по исполнению местного бюджета.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документов, подтверждающих необх</w:t>
      </w:r>
      <w:r>
        <w:rPr>
          <w:rFonts w:ascii="Times New Roman" w:hAnsi="Times New Roman" w:cs="Times New Roman"/>
          <w:sz w:val="28"/>
          <w:szCs w:val="28"/>
        </w:rPr>
        <w:t xml:space="preserve">одимость внесения изменений в показатели, учтенные на лицевом счете, к электронному документу </w:t>
      </w:r>
      <w:r>
        <w:rPr>
          <w:rFonts w:ascii="Times New Roman" w:hAnsi="Times New Roman" w:cs="Times New Roman"/>
          <w:sz w:val="28"/>
          <w:szCs w:val="28"/>
        </w:rPr>
        <w:lastRenderedPageBreak/>
        <w:t>должны быть прикреплены графические файлы, содержащие изображения указанных документов.</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При отсутствии ЭП, одновременно с электронным документом   представляет</w:t>
      </w:r>
      <w:r>
        <w:rPr>
          <w:rFonts w:ascii="Times New Roman" w:hAnsi="Times New Roman" w:cs="Times New Roman"/>
          <w:sz w:val="28"/>
          <w:szCs w:val="28"/>
        </w:rPr>
        <w:t>ся реестр распоряжений, по которым необходимо произвести уточнение вида и принадлежности платежа (</w:t>
      </w:r>
      <w:hyperlink r:id="rId60" w:tooltip="consultantplus://offline/ref=17154245D6B8CD3CDFA134B2D2F534254D60E7AE31FAD073809D061066C92BF6BB9CB326817CADE14677E50F913F05A8E7385155A040ABFA667F978ARDL2F" w:history="1">
        <w:r>
          <w:rPr>
            <w:rFonts w:ascii="Times New Roman" w:hAnsi="Times New Roman" w:cs="Times New Roman"/>
            <w:sz w:val="28"/>
            <w:szCs w:val="28"/>
          </w:rPr>
          <w:t xml:space="preserve">приложение № </w:t>
        </w:r>
      </w:hyperlink>
      <w:r>
        <w:rPr>
          <w:rFonts w:ascii="Times New Roman" w:hAnsi="Times New Roman" w:cs="Times New Roman"/>
          <w:sz w:val="28"/>
          <w:szCs w:val="28"/>
        </w:rPr>
        <w:t xml:space="preserve">16 к настоящему Порядку), на бумажном носителе. </w:t>
      </w:r>
    </w:p>
    <w:p w:rsidR="00FB27E1" w:rsidRDefault="0063520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155. А</w:t>
      </w:r>
      <w:r>
        <w:rPr>
          <w:rFonts w:ascii="Times New Roman" w:hAnsi="Times New Roman" w:cs="Times New Roman"/>
          <w:sz w:val="28"/>
          <w:szCs w:val="28"/>
        </w:rPr>
        <w:t>дминистрация ра</w:t>
      </w:r>
      <w:r>
        <w:rPr>
          <w:rFonts w:ascii="Times New Roman" w:hAnsi="Times New Roman" w:cs="Times New Roman"/>
          <w:sz w:val="28"/>
          <w:szCs w:val="28"/>
        </w:rPr>
        <w:t>йона производит рассмотрение уведомлений об</w:t>
      </w:r>
      <w:r>
        <w:rPr>
          <w:rFonts w:ascii="Times New Roman" w:hAnsi="Times New Roman" w:cs="Times New Roman"/>
          <w:sz w:val="28"/>
          <w:szCs w:val="28"/>
          <w:lang w:val="en-US"/>
        </w:rPr>
        <w:t> </w:t>
      </w:r>
      <w:r>
        <w:rPr>
          <w:rFonts w:ascii="Times New Roman" w:hAnsi="Times New Roman" w:cs="Times New Roman"/>
          <w:sz w:val="28"/>
          <w:szCs w:val="28"/>
        </w:rPr>
        <w:t>уточнении вида и принадлежности платежа не позднее второго рабочего дня, следующего за днем представления уведомления.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уведомления должны быть обработаны и отражены на лицевых счетах п</w:t>
      </w:r>
      <w:r>
        <w:rPr>
          <w:rFonts w:ascii="Times New Roman" w:hAnsi="Times New Roman" w:cs="Times New Roman"/>
          <w:sz w:val="28"/>
          <w:szCs w:val="28"/>
        </w:rPr>
        <w:t>о соответствующим КБК или кодам аналитической группы подвида доходов бюджетов и (или) кодам ВР либо отклонены с указанием причины отклонения.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156. Администрацией района представленные уведомления об уточнении вида и принадлежности платежа проверяются на:</w:t>
      </w:r>
    </w:p>
    <w:p w:rsidR="00FB27E1" w:rsidRDefault="00635206">
      <w:pPr>
        <w:spacing w:after="0" w:line="240" w:lineRule="auto"/>
        <w:ind w:firstLine="709"/>
        <w:jc w:val="both"/>
        <w:rPr>
          <w:rFonts w:ascii="Times New Roman" w:eastAsia="Times New Roman" w:hAnsi="Times New Roman" w:cs="Times New Roman"/>
          <w:strike/>
          <w:sz w:val="28"/>
          <w:szCs w:val="28"/>
          <w:lang w:eastAsia="ru-RU"/>
        </w:rPr>
      </w:pPr>
      <w:r>
        <w:rPr>
          <w:rFonts w:ascii="Times New Roman" w:hAnsi="Times New Roman" w:cs="Times New Roman"/>
          <w:sz w:val="28"/>
          <w:szCs w:val="28"/>
        </w:rPr>
        <w:t>1</w:t>
      </w:r>
      <w:r>
        <w:rPr>
          <w:rFonts w:ascii="Times New Roman" w:hAnsi="Times New Roman" w:cs="Times New Roman"/>
          <w:sz w:val="28"/>
          <w:szCs w:val="28"/>
        </w:rPr>
        <w:t>) соответствие уведомления в электронной форме реестру распоряжений, по которым необходимо произвести уточнение вида и принадлежности платежа, на бумажном носителе в 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наличие активной ЭП на уведомлении при использовании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соотв</w:t>
      </w:r>
      <w:r>
        <w:rPr>
          <w:rFonts w:ascii="Times New Roman" w:hAnsi="Times New Roman" w:cs="Times New Roman"/>
          <w:sz w:val="28"/>
          <w:szCs w:val="28"/>
        </w:rPr>
        <w:t>етствие подписей на реестре распоряжений, по которым необходимо произвести уточнение вида и принадлежности средств, карточке образцов подписей (в 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соответствие лицевого счета и (или) бюджетной классификации (кодов аналитической группы подвида доходов бюджетов или кодов ВР) и (или) типа средств, указанных в уведомлении, экономическому содержанию, лицевому счету и типу средств уточняемого документа;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 соответствие обязательств (номера обязательства и документа, подтверждающего возникновение обязательства), указанных в уведомлении, номеру обязательства (номеру обязательства и документа, подтверждающего возникновение обязательства) в уточняемом документе</w:t>
      </w:r>
      <w:r>
        <w:rPr>
          <w:rFonts w:ascii="Times New Roman" w:hAnsi="Times New Roman" w:cs="Times New Roman"/>
          <w:sz w:val="28"/>
          <w:szCs w:val="28"/>
        </w:rPr>
        <w:t>.</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157. При невозможности определения клиента, которому предназначается платеж, учтенный как «Невыясненные поступления» на казначейском счете № 03234643506250005100, либо получатель средств не обслуживается в администрации района, либо обслуживается по ином</w:t>
      </w:r>
      <w:r>
        <w:rPr>
          <w:rFonts w:ascii="Times New Roman" w:hAnsi="Times New Roman" w:cs="Times New Roman"/>
          <w:sz w:val="28"/>
          <w:szCs w:val="28"/>
        </w:rPr>
        <w:t>у казначейскому счету, то администрация района в течение 10 рабочих дней возвращает платеж отправителю.</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необходимой для возврата информации о реквизитах отправителя, возврат платежа отправителю возможен по его заявлению с указанием реквизито</w:t>
      </w:r>
      <w:r>
        <w:rPr>
          <w:rFonts w:ascii="Times New Roman" w:hAnsi="Times New Roman" w:cs="Times New Roman"/>
          <w:sz w:val="28"/>
          <w:szCs w:val="28"/>
        </w:rPr>
        <w:t>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Денежные средства, поступившие на счета администрации района после закрытия лицевых счетов (за исключением лицевого счета для учета операций по переданным полномочиям получателя бюджетных средств), возвращаются администрацией района отправителю.</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158. Пр</w:t>
      </w:r>
      <w:r>
        <w:rPr>
          <w:rFonts w:ascii="Times New Roman" w:hAnsi="Times New Roman" w:cs="Times New Roman"/>
          <w:sz w:val="28"/>
          <w:szCs w:val="28"/>
        </w:rPr>
        <w:t xml:space="preserve">и отказе клиента учитывать сумму, учтенную как «Невыясненные поступления», в качестве собственных средств, клиентом направляется в администрацию района письмо в произвольной форме, в котором необходимо </w:t>
      </w:r>
      <w:r>
        <w:rPr>
          <w:rFonts w:ascii="Times New Roman" w:hAnsi="Times New Roman" w:cs="Times New Roman"/>
          <w:sz w:val="28"/>
          <w:szCs w:val="28"/>
        </w:rPr>
        <w:lastRenderedPageBreak/>
        <w:t>указать один из следующих вариантов перечисления средс</w:t>
      </w:r>
      <w:r>
        <w:rPr>
          <w:rFonts w:ascii="Times New Roman" w:hAnsi="Times New Roman" w:cs="Times New Roman"/>
          <w:sz w:val="28"/>
          <w:szCs w:val="28"/>
        </w:rPr>
        <w:t>тв: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платеж необходимо вернуть плательщику;</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платеж необходимо зачислить в доход местного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письме в обязательном порядке указываются реквизиты для перечисления средств и, при необходимости, КБК и дополнительных классификаторов, по которым пос</w:t>
      </w:r>
      <w:r>
        <w:rPr>
          <w:rFonts w:ascii="Times New Roman" w:hAnsi="Times New Roman" w:cs="Times New Roman"/>
          <w:sz w:val="28"/>
          <w:szCs w:val="28"/>
        </w:rPr>
        <w:t>тупившие средства будут отражены на лицевом счете администратора доходов или отправителя средств.</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159. При ошибочном зачислении платежа на лицевой счет по вине контрагента, клиент самостоятельно возвращает подобный платеж отправителю по тем же кодам бюджет</w:t>
      </w:r>
      <w:r>
        <w:rPr>
          <w:rFonts w:ascii="Times New Roman" w:hAnsi="Times New Roman" w:cs="Times New Roman"/>
          <w:sz w:val="28"/>
          <w:szCs w:val="28"/>
        </w:rPr>
        <w:t>ной классификации и дополнительным классификаторам, по которым денежные средства были зачислены на лицевой счет получателя средств. При этом, в назначении платежа распоряжения должны быть указаны реквизиты распоряжения контрагента, по которому производится</w:t>
      </w:r>
      <w:r>
        <w:rPr>
          <w:rFonts w:ascii="Times New Roman" w:hAnsi="Times New Roman" w:cs="Times New Roman"/>
          <w:sz w:val="28"/>
          <w:szCs w:val="28"/>
        </w:rPr>
        <w:t xml:space="preserve"> возврат.</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160. Проверяемые реквизиты реестра распоряжений, по которым необходимо произвести уточнение вида и принадлежности средств (</w:t>
      </w:r>
      <w:hyperlink r:id="rId61" w:tooltip="consultantplus://offline/ref=17154245D6B8CD3CDFA134B2D2F534254D60E7AE31FAD073809D061066C92BF6BB9CB326817CADE14677E50F913F05A8E7385155A040ABFA667F978ARDL2F" w:history="1">
        <w:r>
          <w:rPr>
            <w:rFonts w:ascii="Times New Roman" w:hAnsi="Times New Roman" w:cs="Times New Roman"/>
            <w:sz w:val="28"/>
            <w:szCs w:val="28"/>
          </w:rPr>
          <w:t xml:space="preserve">приложение № </w:t>
        </w:r>
      </w:hyperlink>
      <w:r>
        <w:rPr>
          <w:rFonts w:ascii="Times New Roman" w:hAnsi="Times New Roman" w:cs="Times New Roman"/>
          <w:sz w:val="28"/>
          <w:szCs w:val="28"/>
        </w:rPr>
        <w:t>16 к настоящему Порядку), представл</w:t>
      </w:r>
      <w:r>
        <w:rPr>
          <w:rFonts w:ascii="Times New Roman" w:hAnsi="Times New Roman" w:cs="Times New Roman"/>
          <w:sz w:val="28"/>
          <w:szCs w:val="28"/>
        </w:rPr>
        <w:t>яемого получателями средств, должны соответствовать следующим требованиям:</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 графах 1, 2, 3 и 4 указываются соответствующие показатели уточняемого распоряжения;</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в графе 5 указывается КБК или коды дополнительных классификаторов, по которым необходимо </w:t>
      </w:r>
      <w:r>
        <w:rPr>
          <w:rFonts w:ascii="Times New Roman" w:hAnsi="Times New Roman" w:cs="Times New Roman"/>
          <w:sz w:val="28"/>
          <w:szCs w:val="28"/>
        </w:rPr>
        <w:t>произвести уточнение невыясненных поступлений;</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при уточнении по распоряжениям, по которым существуют принятые обязательства, в графах 6 и 7 указываются соответствующие номера обязательств по уточненному КБК или кодам дополнительных классификаторов;</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в</w:t>
      </w:r>
      <w:r>
        <w:rPr>
          <w:rFonts w:ascii="Times New Roman" w:hAnsi="Times New Roman" w:cs="Times New Roman"/>
          <w:sz w:val="28"/>
          <w:szCs w:val="28"/>
        </w:rPr>
        <w:t xml:space="preserve"> графе 8 указывается тип средств, по которому необходимо произвести уточнение невыясненных поступлений.</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161. При зачислении на казначейский счет № 03231643506250005100 средств по коду бюджетной классификации, отличному от невыясненных поступлений, получате</w:t>
      </w:r>
      <w:r>
        <w:rPr>
          <w:rFonts w:ascii="Times New Roman" w:hAnsi="Times New Roman" w:cs="Times New Roman"/>
          <w:sz w:val="28"/>
          <w:szCs w:val="28"/>
        </w:rPr>
        <w:t>ля по которым невозможно установить, администрацией района в установленном порядке оформляется соответствующее уведомление на зачисление таких средств в качестве невыясненных поступлений на лицевой счет соответствующего администратора доходов бюджета.</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sz w:val="28"/>
          <w:szCs w:val="28"/>
        </w:rPr>
        <w:t>зачислении на казначейский счет № 03231643506250005100 в</w:t>
      </w:r>
      <w:r>
        <w:rPr>
          <w:rFonts w:ascii="Times New Roman" w:hAnsi="Times New Roman" w:cs="Times New Roman"/>
          <w:sz w:val="28"/>
          <w:szCs w:val="28"/>
          <w:lang w:val="en-US"/>
        </w:rPr>
        <w:t> </w:t>
      </w:r>
      <w:r>
        <w:rPr>
          <w:rFonts w:ascii="Times New Roman" w:hAnsi="Times New Roman" w:cs="Times New Roman"/>
          <w:sz w:val="28"/>
          <w:szCs w:val="28"/>
        </w:rPr>
        <w:t xml:space="preserve">качестве невыясненных поступлений средств, контроль за расходованием которых возложен на территориальные органы Федерального казначейства, при представлении реестра в соответствии с </w:t>
      </w:r>
      <w:hyperlink r:id="rId62" w:tooltip="consultantplus://offline/ref=D4418A4E18706201DC073518AFDB5BFD80A3A2EFAE48B9ABED7D3A444E324D8F3998D88712A13609799453B55EF2032762F53632EA4E279C8CF6B9C0mDM6J" w:history="1">
        <w:r>
          <w:rPr>
            <w:rFonts w:ascii="Times New Roman" w:hAnsi="Times New Roman" w:cs="Times New Roman"/>
            <w:sz w:val="28"/>
            <w:szCs w:val="28"/>
          </w:rPr>
          <w:t xml:space="preserve">приложением № </w:t>
        </w:r>
      </w:hyperlink>
      <w:r>
        <w:rPr>
          <w:rFonts w:ascii="Times New Roman" w:hAnsi="Times New Roman" w:cs="Times New Roman"/>
          <w:sz w:val="28"/>
          <w:szCs w:val="28"/>
        </w:rPr>
        <w:t>16  к настоящему Порядку в заголовочной части реестра указывается номер лицевого счета получателя, открытого ему в территориальном органе Федерального казначейства.</w:t>
      </w: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162.</w:t>
      </w:r>
      <w:r>
        <w:rPr>
          <w:rFonts w:ascii="Times New Roman" w:hAnsi="Times New Roman" w:cs="Times New Roman"/>
          <w:sz w:val="28"/>
          <w:szCs w:val="28"/>
          <w:lang w:val="en-US"/>
        </w:rPr>
        <w:t> </w:t>
      </w:r>
      <w:r>
        <w:rPr>
          <w:rFonts w:ascii="Times New Roman" w:hAnsi="Times New Roman" w:cs="Times New Roman"/>
          <w:sz w:val="28"/>
          <w:szCs w:val="28"/>
        </w:rPr>
        <w:t>Уточнение невыясненных поступлений администрирование которых осуществляется администрацией района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настоящим разделом Порядка производится в пределах одного казначейского счета по</w:t>
      </w:r>
      <w:r>
        <w:rPr>
          <w:rFonts w:ascii="Times New Roman" w:hAnsi="Times New Roman" w:cs="Times New Roman"/>
          <w:sz w:val="28"/>
          <w:szCs w:val="28"/>
          <w:lang w:val="en-US"/>
        </w:rPr>
        <w:t> </w:t>
      </w:r>
      <w:r>
        <w:rPr>
          <w:rFonts w:ascii="Times New Roman" w:hAnsi="Times New Roman" w:cs="Times New Roman"/>
          <w:sz w:val="28"/>
          <w:szCs w:val="28"/>
        </w:rPr>
        <w:t>поступлениям. Уточнение невыясненных поступлений по иным адм</w:t>
      </w:r>
      <w:r>
        <w:rPr>
          <w:rFonts w:ascii="Times New Roman" w:hAnsi="Times New Roman" w:cs="Times New Roman"/>
          <w:sz w:val="28"/>
          <w:szCs w:val="28"/>
        </w:rPr>
        <w:t xml:space="preserve">инистраторам поступлений производится УФК по НСО. </w:t>
      </w:r>
    </w:p>
    <w:p w:rsidR="00FB27E1" w:rsidRDefault="00FB27E1">
      <w:pPr>
        <w:pStyle w:val="ConsPlusNormal"/>
        <w:ind w:firstLine="540"/>
        <w:jc w:val="both"/>
        <w:rPr>
          <w:rFonts w:ascii="Times New Roman" w:hAnsi="Times New Roman" w:cs="Times New Roman"/>
          <w:sz w:val="28"/>
          <w:szCs w:val="28"/>
        </w:rPr>
      </w:pPr>
    </w:p>
    <w:p w:rsidR="00FB27E1" w:rsidRDefault="00635206">
      <w:pPr>
        <w:tabs>
          <w:tab w:val="left" w:pos="426"/>
        </w:tabs>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Порядок отражения на лицевых счетах операций по</w:t>
      </w:r>
      <w:r>
        <w:rPr>
          <w:rFonts w:ascii="Times New Roman" w:hAnsi="Times New Roman" w:cs="Times New Roman"/>
          <w:b/>
          <w:sz w:val="28"/>
          <w:szCs w:val="28"/>
          <w:lang w:val="en-US"/>
        </w:rPr>
        <w:t> </w:t>
      </w:r>
      <w:r>
        <w:rPr>
          <w:rFonts w:ascii="Times New Roman" w:hAnsi="Times New Roman" w:cs="Times New Roman"/>
          <w:b/>
          <w:sz w:val="28"/>
          <w:szCs w:val="28"/>
        </w:rPr>
        <w:t>перечислениям</w:t>
      </w:r>
    </w:p>
    <w:p w:rsidR="00FB27E1" w:rsidRDefault="00635206">
      <w:pPr>
        <w:tabs>
          <w:tab w:val="left" w:pos="426"/>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163.</w:t>
      </w:r>
      <w:r>
        <w:rPr>
          <w:rFonts w:ascii="Times New Roman" w:hAnsi="Times New Roman" w:cs="Times New Roman"/>
          <w:sz w:val="28"/>
          <w:szCs w:val="28"/>
          <w:lang w:val="en-US"/>
        </w:rPr>
        <w:t> </w:t>
      </w:r>
      <w:r>
        <w:rPr>
          <w:rFonts w:ascii="Times New Roman" w:hAnsi="Times New Roman" w:cs="Times New Roman"/>
          <w:sz w:val="28"/>
          <w:szCs w:val="28"/>
        </w:rPr>
        <w:t>Операции на лицевых счетах отражаются в соответствии с видом лицевых счетов и типом средств на лицевых счетах.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лицевом счете бюдж</w:t>
      </w:r>
      <w:r>
        <w:rPr>
          <w:rFonts w:ascii="Times New Roman" w:hAnsi="Times New Roman" w:cs="Times New Roman"/>
          <w:sz w:val="28"/>
          <w:szCs w:val="28"/>
        </w:rPr>
        <w:t>етного (автономного) учреждения, на отдельном лицевом счете бюджетного (автономного) учреждения и на отдельном лицевом счете бюджетного (автономного) учреждения для учета операций со</w:t>
      </w:r>
      <w:r>
        <w:rPr>
          <w:rFonts w:ascii="Times New Roman" w:hAnsi="Times New Roman" w:cs="Times New Roman"/>
          <w:sz w:val="28"/>
          <w:szCs w:val="28"/>
          <w:lang w:val="en-US"/>
        </w:rPr>
        <w:t> </w:t>
      </w:r>
      <w:r>
        <w:rPr>
          <w:rFonts w:ascii="Times New Roman" w:hAnsi="Times New Roman" w:cs="Times New Roman"/>
          <w:sz w:val="28"/>
          <w:szCs w:val="28"/>
        </w:rPr>
        <w:t>средствами ОМС отражаются: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перечисления по соответствующим расходным кодам аналитической группы подвида доходов бюджетов, ЦСР, ВР и кодам дополнительных классификаторов;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перечисления по соответствующим доходным кодам аналитической группы подвида доходов бюджетов, ЦСР, ВР и кодам доп</w:t>
      </w:r>
      <w:r>
        <w:rPr>
          <w:rFonts w:ascii="Times New Roman" w:hAnsi="Times New Roman" w:cs="Times New Roman"/>
          <w:sz w:val="28"/>
          <w:szCs w:val="28"/>
        </w:rPr>
        <w:t>олнительных классификаторов.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164.</w:t>
      </w:r>
      <w:r>
        <w:rPr>
          <w:rFonts w:ascii="Times New Roman" w:hAnsi="Times New Roman" w:cs="Times New Roman"/>
          <w:sz w:val="28"/>
          <w:szCs w:val="28"/>
          <w:lang w:val="en-US"/>
        </w:rPr>
        <w:t> </w:t>
      </w:r>
      <w:r>
        <w:rPr>
          <w:rFonts w:ascii="Times New Roman" w:hAnsi="Times New Roman" w:cs="Times New Roman"/>
          <w:sz w:val="28"/>
          <w:szCs w:val="28"/>
        </w:rPr>
        <w:t>На лицевом счете для учета операций по переданным полномочиям получателя бюджетных средств отражаются кассовые расходы по</w:t>
      </w:r>
      <w:r>
        <w:rPr>
          <w:rFonts w:ascii="Times New Roman" w:hAnsi="Times New Roman" w:cs="Times New Roman"/>
          <w:sz w:val="28"/>
          <w:szCs w:val="28"/>
          <w:lang w:val="en-US"/>
        </w:rPr>
        <w:t> </w:t>
      </w:r>
      <w:r>
        <w:rPr>
          <w:rFonts w:ascii="Times New Roman" w:hAnsi="Times New Roman" w:cs="Times New Roman"/>
          <w:sz w:val="28"/>
          <w:szCs w:val="28"/>
        </w:rPr>
        <w:t>соответствующим кодам расходов бюджетной классификации и дополнительных классификаторов.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Операции на</w:t>
      </w:r>
      <w:r>
        <w:rPr>
          <w:rFonts w:ascii="Times New Roman" w:hAnsi="Times New Roman" w:cs="Times New Roman"/>
          <w:sz w:val="28"/>
          <w:szCs w:val="28"/>
        </w:rPr>
        <w:t xml:space="preserve"> лицевых счетах отражаются на основании следующих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распоряжений, приложенных к выписке из соответствующих казначейских счетов;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уведомлений об уточнении вида и принадлежности платежа;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иных документов, подтверждающих отраженные на лицевых счетах о</w:t>
      </w:r>
      <w:r>
        <w:rPr>
          <w:rFonts w:ascii="Times New Roman" w:hAnsi="Times New Roman" w:cs="Times New Roman"/>
          <w:sz w:val="28"/>
          <w:szCs w:val="28"/>
        </w:rPr>
        <w:t>перации.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165.</w:t>
      </w:r>
      <w:r>
        <w:rPr>
          <w:rFonts w:ascii="Times New Roman" w:hAnsi="Times New Roman" w:cs="Times New Roman"/>
          <w:sz w:val="28"/>
          <w:szCs w:val="28"/>
          <w:lang w:val="en-US"/>
        </w:rPr>
        <w:t> </w:t>
      </w:r>
      <w:r>
        <w:rPr>
          <w:rFonts w:ascii="Times New Roman" w:hAnsi="Times New Roman" w:cs="Times New Roman"/>
          <w:sz w:val="28"/>
          <w:szCs w:val="28"/>
        </w:rPr>
        <w:t xml:space="preserve">Оформление клиентами распоряжений на осуществление перечислений с лицевых счетов осуществляется в порядке, установленном </w:t>
      </w:r>
      <w:hyperlink r:id="rId63" w:tooltip="consultantplus://offline/ref=8920CF968BC788E0AFE3EEF714175E18370250350B6DC99A410EC45BD0BF08892701D914345FC9BA62A9FCAD3FJ3J4J" w:history="1">
        <w:r>
          <w:rPr>
            <w:rFonts w:ascii="Times New Roman" w:hAnsi="Times New Roman" w:cs="Times New Roman"/>
            <w:sz w:val="28"/>
            <w:szCs w:val="28"/>
          </w:rPr>
          <w:t>Положением</w:t>
        </w:r>
      </w:hyperlink>
      <w:r>
        <w:rPr>
          <w:rFonts w:ascii="Times New Roman" w:hAnsi="Times New Roman" w:cs="Times New Roman"/>
          <w:sz w:val="28"/>
          <w:szCs w:val="28"/>
        </w:rPr>
        <w:t xml:space="preserve"> о правилах осуществления перевода денежных средств от</w:t>
      </w:r>
      <w:r>
        <w:rPr>
          <w:rFonts w:ascii="Times New Roman" w:hAnsi="Times New Roman" w:cs="Times New Roman"/>
          <w:sz w:val="28"/>
          <w:szCs w:val="28"/>
          <w:lang w:val="en-US"/>
        </w:rPr>
        <w:t> </w:t>
      </w:r>
      <w:r>
        <w:rPr>
          <w:rFonts w:ascii="Times New Roman" w:hAnsi="Times New Roman" w:cs="Times New Roman"/>
          <w:sz w:val="28"/>
          <w:szCs w:val="28"/>
        </w:rPr>
        <w:t>29.06.2021 № 762-П, утвержденным Банком Р</w:t>
      </w:r>
      <w:r>
        <w:rPr>
          <w:rFonts w:ascii="Times New Roman" w:hAnsi="Times New Roman" w:cs="Times New Roman"/>
          <w:sz w:val="28"/>
          <w:szCs w:val="28"/>
        </w:rPr>
        <w:t>оссии, Положением о</w:t>
      </w:r>
      <w:r>
        <w:rPr>
          <w:rFonts w:ascii="Times New Roman" w:hAnsi="Times New Roman" w:cs="Times New Roman"/>
          <w:sz w:val="28"/>
          <w:szCs w:val="28"/>
          <w:lang w:val="en-US"/>
        </w:rPr>
        <w:t> </w:t>
      </w:r>
      <w:r>
        <w:rPr>
          <w:rFonts w:ascii="Times New Roman" w:hAnsi="Times New Roman" w:cs="Times New Roman"/>
          <w:sz w:val="28"/>
          <w:szCs w:val="28"/>
        </w:rPr>
        <w:t>ведении Банком России и кредитными организациями (филиалами) банковских счетов территориальных органов Федерального казначейства от</w:t>
      </w:r>
      <w:r>
        <w:rPr>
          <w:rFonts w:ascii="Times New Roman" w:hAnsi="Times New Roman" w:cs="Times New Roman"/>
          <w:sz w:val="28"/>
          <w:szCs w:val="28"/>
          <w:lang w:val="en-US"/>
        </w:rPr>
        <w:t> </w:t>
      </w:r>
      <w:r>
        <w:rPr>
          <w:rFonts w:ascii="Times New Roman" w:hAnsi="Times New Roman" w:cs="Times New Roman"/>
          <w:sz w:val="28"/>
          <w:szCs w:val="28"/>
        </w:rPr>
        <w:t>06.10.2020 № 735-П, утвержденным Банком России, с учетом следующих особенностей: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поле «ИНН» платель</w:t>
      </w:r>
      <w:r>
        <w:rPr>
          <w:rFonts w:ascii="Times New Roman" w:hAnsi="Times New Roman" w:cs="Times New Roman"/>
          <w:sz w:val="28"/>
          <w:szCs w:val="28"/>
        </w:rPr>
        <w:t>щика указывается значение ИНН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поле «КПП» плательщика указывается значение КПП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поле «Плательщик» указывается: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перечислении средств с лицевых счетов, открытых на</w:t>
      </w:r>
      <w:r>
        <w:rPr>
          <w:rFonts w:ascii="Times New Roman" w:hAnsi="Times New Roman" w:cs="Times New Roman"/>
          <w:sz w:val="28"/>
          <w:szCs w:val="28"/>
          <w:lang w:val="en-US"/>
        </w:rPr>
        <w:t> </w:t>
      </w:r>
      <w:r>
        <w:rPr>
          <w:rFonts w:ascii="Times New Roman" w:hAnsi="Times New Roman" w:cs="Times New Roman"/>
          <w:sz w:val="28"/>
          <w:szCs w:val="28"/>
        </w:rPr>
        <w:t>казначейском счете № 03231643506250005100, – Администрация Ко</w:t>
      </w:r>
      <w:r>
        <w:rPr>
          <w:rFonts w:ascii="Times New Roman" w:hAnsi="Times New Roman" w:cs="Times New Roman"/>
          <w:sz w:val="28"/>
          <w:szCs w:val="28"/>
        </w:rPr>
        <w:t>чковского района Новосибирской области, затем в</w:t>
      </w:r>
      <w:r>
        <w:rPr>
          <w:rFonts w:ascii="Times New Roman" w:hAnsi="Times New Roman" w:cs="Times New Roman"/>
          <w:sz w:val="28"/>
          <w:szCs w:val="28"/>
          <w:lang w:val="en-US"/>
        </w:rPr>
        <w:t> </w:t>
      </w:r>
      <w:r>
        <w:rPr>
          <w:rFonts w:ascii="Times New Roman" w:hAnsi="Times New Roman" w:cs="Times New Roman"/>
          <w:sz w:val="28"/>
          <w:szCs w:val="28"/>
        </w:rPr>
        <w:t>скобках – сокращенное наименование клиента и номер соответствующего лицевого счета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перечислении средств с лицевых счетов, открытых на</w:t>
      </w:r>
      <w:r>
        <w:rPr>
          <w:rFonts w:ascii="Times New Roman" w:hAnsi="Times New Roman" w:cs="Times New Roman"/>
          <w:sz w:val="28"/>
          <w:szCs w:val="28"/>
          <w:lang w:val="en-US"/>
        </w:rPr>
        <w:t> </w:t>
      </w:r>
      <w:r>
        <w:rPr>
          <w:rFonts w:ascii="Times New Roman" w:hAnsi="Times New Roman" w:cs="Times New Roman"/>
          <w:sz w:val="28"/>
          <w:szCs w:val="28"/>
        </w:rPr>
        <w:t>казначейском счете № 03234643506250005100, – Администрация</w:t>
      </w:r>
      <w:r>
        <w:rPr>
          <w:rFonts w:ascii="Times New Roman" w:hAnsi="Times New Roman" w:cs="Times New Roman"/>
          <w:sz w:val="28"/>
          <w:szCs w:val="28"/>
        </w:rPr>
        <w:t xml:space="preserve"> Кочковского района Новосибирской области, затем в</w:t>
      </w:r>
      <w:r>
        <w:rPr>
          <w:rFonts w:ascii="Times New Roman" w:hAnsi="Times New Roman" w:cs="Times New Roman"/>
          <w:sz w:val="28"/>
          <w:szCs w:val="28"/>
          <w:lang w:val="en-US"/>
        </w:rPr>
        <w:t> </w:t>
      </w:r>
      <w:r>
        <w:rPr>
          <w:rFonts w:ascii="Times New Roman" w:hAnsi="Times New Roman" w:cs="Times New Roman"/>
          <w:sz w:val="28"/>
          <w:szCs w:val="28"/>
        </w:rPr>
        <w:t>скобках – сокращенное наименование клиента и номер соответствующего лицевого счета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поле «Сч. №» плательщика денежных средств проставляется номер соответствующего казначейского счета, на котор</w:t>
      </w:r>
      <w:r>
        <w:rPr>
          <w:rFonts w:ascii="Times New Roman" w:hAnsi="Times New Roman" w:cs="Times New Roman"/>
          <w:sz w:val="28"/>
          <w:szCs w:val="28"/>
        </w:rPr>
        <w:t>ом открыт лицевой счет;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при перечислении средств по распоряжению администратору доходов бюджета или бюджетополучателю, лицевой счет которых открыт в органе Федерального казначейства или в финансовом органе, в поле 104 указывается показатель бюджетной кл</w:t>
      </w:r>
      <w:r>
        <w:rPr>
          <w:rFonts w:ascii="Times New Roman" w:hAnsi="Times New Roman" w:cs="Times New Roman"/>
          <w:sz w:val="28"/>
          <w:szCs w:val="28"/>
        </w:rPr>
        <w:t xml:space="preserve">ассификации, в соответствии с которым указанные </w:t>
      </w:r>
      <w:r>
        <w:rPr>
          <w:rFonts w:ascii="Times New Roman" w:hAnsi="Times New Roman" w:cs="Times New Roman"/>
          <w:sz w:val="28"/>
          <w:szCs w:val="28"/>
        </w:rPr>
        <w:lastRenderedPageBreak/>
        <w:t>поступления подлежат отражению в бюджетном учете администратора доходов бюджета либо бюджетополучателя;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 перечислении средств с лицевых счетов, открытых на</w:t>
      </w:r>
      <w:r>
        <w:rPr>
          <w:rFonts w:ascii="Times New Roman" w:hAnsi="Times New Roman" w:cs="Times New Roman"/>
          <w:sz w:val="28"/>
          <w:szCs w:val="28"/>
          <w:lang w:val="en-US"/>
        </w:rPr>
        <w:t> </w:t>
      </w:r>
      <w:r>
        <w:rPr>
          <w:rFonts w:ascii="Times New Roman" w:hAnsi="Times New Roman" w:cs="Times New Roman"/>
          <w:sz w:val="28"/>
          <w:szCs w:val="28"/>
        </w:rPr>
        <w:t>казначейском счете № 03231643506250005100, в п</w:t>
      </w:r>
      <w:r>
        <w:rPr>
          <w:rFonts w:ascii="Times New Roman" w:hAnsi="Times New Roman" w:cs="Times New Roman"/>
          <w:sz w:val="28"/>
          <w:szCs w:val="28"/>
        </w:rPr>
        <w:t>оле «Назначение платежа» перед текстовым указанием назначения платежа в скобках проставляются коды бюджетной классификации, в соответствии с которыми производятся перечисления, и номер лицевого счета финансового органа района № 02513032020, затем иная необ</w:t>
      </w:r>
      <w:r>
        <w:rPr>
          <w:rFonts w:ascii="Times New Roman" w:hAnsi="Times New Roman" w:cs="Times New Roman"/>
          <w:sz w:val="28"/>
          <w:szCs w:val="28"/>
        </w:rPr>
        <w:t>ходимая для</w:t>
      </w:r>
      <w:r>
        <w:rPr>
          <w:rFonts w:ascii="Times New Roman" w:hAnsi="Times New Roman" w:cs="Times New Roman"/>
          <w:sz w:val="28"/>
          <w:szCs w:val="28"/>
          <w:lang w:val="en-US"/>
        </w:rPr>
        <w:t> </w:t>
      </w:r>
      <w:r>
        <w:rPr>
          <w:rFonts w:ascii="Times New Roman" w:hAnsi="Times New Roman" w:cs="Times New Roman"/>
          <w:sz w:val="28"/>
          <w:szCs w:val="28"/>
        </w:rPr>
        <w:t>исполнения бюджета информация;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при осуществлении перечислений за счет средств резервного фонда Правительства Новосибирской области клиенты обязаны указать в поле «Назначение платежа» и в поле «НПА» (в детализации распоряжения в</w:t>
      </w:r>
      <w:r>
        <w:rPr>
          <w:rFonts w:ascii="Times New Roman" w:hAnsi="Times New Roman" w:cs="Times New Roman"/>
          <w:sz w:val="28"/>
          <w:szCs w:val="28"/>
          <w:lang w:val="en-US"/>
        </w:rPr>
        <w:t> </w:t>
      </w:r>
      <w:r>
        <w:rPr>
          <w:rFonts w:ascii="Times New Roman" w:hAnsi="Times New Roman" w:cs="Times New Roman"/>
          <w:sz w:val="28"/>
          <w:szCs w:val="28"/>
        </w:rPr>
        <w:t>информационно</w:t>
      </w:r>
      <w:r>
        <w:rPr>
          <w:rFonts w:ascii="Times New Roman" w:hAnsi="Times New Roman" w:cs="Times New Roman"/>
          <w:sz w:val="28"/>
          <w:szCs w:val="28"/>
        </w:rPr>
        <w:t>й системе по исполнению областного бюджета) соответствующий распорядительный акт, на основании которого выделены денежные средства из резервного фонда Правительства Новосибирской области и приложить графический файл с изображением указанного распорядительн</w:t>
      </w:r>
      <w:r>
        <w:rPr>
          <w:rFonts w:ascii="Times New Roman" w:hAnsi="Times New Roman" w:cs="Times New Roman"/>
          <w:sz w:val="28"/>
          <w:szCs w:val="28"/>
        </w:rPr>
        <w:t>ого акта;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при перечислении средств с лицевых счетов, открытых на</w:t>
      </w:r>
      <w:r>
        <w:rPr>
          <w:rFonts w:ascii="Times New Roman" w:hAnsi="Times New Roman" w:cs="Times New Roman"/>
          <w:sz w:val="28"/>
          <w:szCs w:val="28"/>
          <w:lang w:val="en-US"/>
        </w:rPr>
        <w:t> </w:t>
      </w:r>
      <w:r>
        <w:rPr>
          <w:rFonts w:ascii="Times New Roman" w:hAnsi="Times New Roman" w:cs="Times New Roman"/>
          <w:sz w:val="28"/>
          <w:szCs w:val="28"/>
        </w:rPr>
        <w:t>казначейском счете № 03234643506250005100, в поле «Назначение платежа» перед текстовым указанием назначения платежа в скобках проставляются коды аналитической группы подвида доходов бюджет</w:t>
      </w:r>
      <w:r>
        <w:rPr>
          <w:rFonts w:ascii="Times New Roman" w:hAnsi="Times New Roman" w:cs="Times New Roman"/>
          <w:sz w:val="28"/>
          <w:szCs w:val="28"/>
        </w:rPr>
        <w:t>ов, ЦСР, ВР, в соответствии с которыми производятся перечисления, затем иная необходимая информация;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en-US"/>
        </w:rPr>
        <w:t> </w:t>
      </w:r>
      <w:r>
        <w:rPr>
          <w:rFonts w:ascii="Times New Roman" w:hAnsi="Times New Roman" w:cs="Times New Roman"/>
          <w:sz w:val="28"/>
          <w:szCs w:val="28"/>
        </w:rPr>
        <w:t>при перечислении средств на лицевые счета бюджетных (автономных) учреждений, открытые на казначейском счете № 03234643506250005100, в</w:t>
      </w:r>
      <w:r>
        <w:rPr>
          <w:rFonts w:ascii="Times New Roman" w:hAnsi="Times New Roman" w:cs="Times New Roman"/>
          <w:sz w:val="28"/>
          <w:szCs w:val="28"/>
          <w:lang w:val="en-US"/>
        </w:rPr>
        <w:t> </w:t>
      </w:r>
      <w:r>
        <w:rPr>
          <w:rFonts w:ascii="Times New Roman" w:hAnsi="Times New Roman" w:cs="Times New Roman"/>
          <w:sz w:val="28"/>
          <w:szCs w:val="28"/>
        </w:rPr>
        <w:t>поле «Назначение п</w:t>
      </w:r>
      <w:r>
        <w:rPr>
          <w:rFonts w:ascii="Times New Roman" w:hAnsi="Times New Roman" w:cs="Times New Roman"/>
          <w:sz w:val="28"/>
          <w:szCs w:val="28"/>
        </w:rPr>
        <w:t>латежа» указываются код доходов и коды дополнительных классификаторов, в соответствии с которыми указанные поступления подлежат отражению в бюджетном учете соответствующего учреждения, затем иная необходимая информация (тип средств указывается между кодами</w:t>
      </w:r>
      <w:r>
        <w:rPr>
          <w:rFonts w:ascii="Times New Roman" w:hAnsi="Times New Roman" w:cs="Times New Roman"/>
          <w:sz w:val="28"/>
          <w:szCs w:val="28"/>
        </w:rPr>
        <w:t xml:space="preserve"> бюджетной классификации и текстовым указанием назначения платежа).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166.</w:t>
      </w:r>
      <w:r>
        <w:rPr>
          <w:rFonts w:ascii="Times New Roman" w:hAnsi="Times New Roman" w:cs="Times New Roman"/>
          <w:sz w:val="28"/>
          <w:szCs w:val="28"/>
          <w:lang w:val="en-US"/>
        </w:rPr>
        <w:t> </w:t>
      </w:r>
      <w:r>
        <w:rPr>
          <w:rFonts w:ascii="Times New Roman" w:hAnsi="Times New Roman" w:cs="Times New Roman"/>
          <w:sz w:val="28"/>
          <w:szCs w:val="28"/>
        </w:rPr>
        <w:t xml:space="preserve">Администрация района осуществляет перечисления (в части отдельных лицевых счетов бюджетных (автономных) учреждений и </w:t>
      </w:r>
      <w:r>
        <w:rPr>
          <w:rFonts w:ascii="Times New Roman" w:hAnsi="Times New Roman" w:cs="Times New Roman"/>
          <w:sz w:val="28"/>
          <w:szCs w:val="28"/>
        </w:rPr>
        <w:t>лицевых счетов для учета операций по переданным полномочиям получателя бюджетных средств) за счет соответствующих средств после проверки платежных и иных документов, подтверждающих факт возникновения обязательств, на соответствие установленным требованиям.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района осуществляет перечисления в части отдельных лицевых счетов бюджетных (автономных) учреждений после проверки соответствия содержания производимого перечисления кодам аналитической группы подвида доходов бюджетов, кодам ВР и целям предо</w:t>
      </w:r>
      <w:r>
        <w:rPr>
          <w:rFonts w:ascii="Times New Roman" w:hAnsi="Times New Roman" w:cs="Times New Roman"/>
          <w:sz w:val="28"/>
          <w:szCs w:val="28"/>
        </w:rPr>
        <w:t>ставления субсидии, а также соответствия плановым показателям ФХД.</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Перечисления по отдельным направлениям расходов могут осуществляться с</w:t>
      </w:r>
      <w:r>
        <w:rPr>
          <w:rFonts w:ascii="Times New Roman" w:hAnsi="Times New Roman" w:cs="Times New Roman"/>
          <w:sz w:val="28"/>
          <w:szCs w:val="28"/>
          <w:lang w:val="en-US"/>
        </w:rPr>
        <w:t> </w:t>
      </w:r>
      <w:r>
        <w:rPr>
          <w:rFonts w:ascii="Times New Roman" w:hAnsi="Times New Roman" w:cs="Times New Roman"/>
          <w:sz w:val="28"/>
          <w:szCs w:val="28"/>
        </w:rPr>
        <w:t>учетом дополнительных согласований, установленных иными приказами администрации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Перечисления осуществляются с отражением соответствующих показателей по лицевым счетам клиентов с учетом ранее произведенных выплат и восстановленных перечислений.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167.</w:t>
      </w:r>
      <w:r>
        <w:rPr>
          <w:rFonts w:ascii="Times New Roman" w:hAnsi="Times New Roman" w:cs="Times New Roman"/>
          <w:sz w:val="28"/>
          <w:szCs w:val="28"/>
          <w:lang w:val="en-US"/>
        </w:rPr>
        <w:t> </w:t>
      </w:r>
      <w:r>
        <w:rPr>
          <w:rFonts w:ascii="Times New Roman" w:hAnsi="Times New Roman" w:cs="Times New Roman"/>
          <w:sz w:val="28"/>
          <w:szCs w:val="28"/>
        </w:rPr>
        <w:t>Суммы возврата дебиторской задолженности, образовавшейся у</w:t>
      </w:r>
      <w:r>
        <w:rPr>
          <w:rFonts w:ascii="Times New Roman" w:hAnsi="Times New Roman" w:cs="Times New Roman"/>
          <w:sz w:val="28"/>
          <w:szCs w:val="28"/>
          <w:lang w:val="en-US"/>
        </w:rPr>
        <w:t> </w:t>
      </w:r>
      <w:r>
        <w:rPr>
          <w:rFonts w:ascii="Times New Roman" w:hAnsi="Times New Roman" w:cs="Times New Roman"/>
          <w:sz w:val="28"/>
          <w:szCs w:val="28"/>
        </w:rPr>
        <w:t>клиента в текущем финансовом</w:t>
      </w:r>
      <w:r>
        <w:rPr>
          <w:rFonts w:ascii="Times New Roman" w:hAnsi="Times New Roman" w:cs="Times New Roman"/>
          <w:sz w:val="28"/>
          <w:szCs w:val="28"/>
        </w:rPr>
        <w:t xml:space="preserve"> году, учитываются на лицевом счете как восстановление кассового расхода с отражением по тем показателям классификации расходов бюджетов либо кодам аналитической группы подвида доходов бюджетов, кодам ВР и типам средств, по которым был произведен кассовый </w:t>
      </w:r>
      <w:r>
        <w:rPr>
          <w:rFonts w:ascii="Times New Roman" w:hAnsi="Times New Roman" w:cs="Times New Roman"/>
          <w:sz w:val="28"/>
          <w:szCs w:val="28"/>
        </w:rPr>
        <w:t>расход.</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168.</w:t>
      </w:r>
      <w:r>
        <w:rPr>
          <w:rFonts w:ascii="Times New Roman" w:hAnsi="Times New Roman" w:cs="Times New Roman"/>
          <w:sz w:val="28"/>
          <w:szCs w:val="28"/>
          <w:lang w:val="en-US"/>
        </w:rPr>
        <w:t> </w:t>
      </w:r>
      <w:r>
        <w:rPr>
          <w:rFonts w:ascii="Times New Roman" w:hAnsi="Times New Roman" w:cs="Times New Roman"/>
          <w:sz w:val="28"/>
          <w:szCs w:val="28"/>
        </w:rPr>
        <w:t>Клиент самостоятельно информирует дебитора о требованиях по</w:t>
      </w:r>
      <w:r>
        <w:rPr>
          <w:rFonts w:ascii="Times New Roman" w:hAnsi="Times New Roman" w:cs="Times New Roman"/>
          <w:sz w:val="28"/>
          <w:szCs w:val="28"/>
          <w:lang w:val="en-US"/>
        </w:rPr>
        <w:t> </w:t>
      </w:r>
      <w:r>
        <w:rPr>
          <w:rFonts w:ascii="Times New Roman" w:hAnsi="Times New Roman" w:cs="Times New Roman"/>
          <w:sz w:val="28"/>
          <w:szCs w:val="28"/>
        </w:rPr>
        <w:t xml:space="preserve">оформлению распоряжения в соответствии с </w:t>
      </w:r>
      <w:hyperlink r:id="rId64" w:tooltip="consultantplus://offline/ref=8920CF968BC788E0AFE3F0FA027B00113D080B38026DCACF1D59C20C8FEF0EDC7541874D761EDABB66B6F6AD3D3E0CB63B7E3E421836791143C13F1AJBJ6J"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147 настоящего Порядка, при этом: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поле «Назначение пла</w:t>
      </w:r>
      <w:r>
        <w:rPr>
          <w:rFonts w:ascii="Times New Roman" w:hAnsi="Times New Roman" w:cs="Times New Roman"/>
          <w:sz w:val="28"/>
          <w:szCs w:val="28"/>
        </w:rPr>
        <w:t>тежа» распоряжения дебитора должна содержаться ссылка на номер и дату распоряжения, на основании которого ранее был произведен платеж, либо указаны иные причины возврата средств;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распоряжении должны быть указаны коды классификации расходов бюджетов ли</w:t>
      </w:r>
      <w:r>
        <w:rPr>
          <w:rFonts w:ascii="Times New Roman" w:hAnsi="Times New Roman" w:cs="Times New Roman"/>
          <w:sz w:val="28"/>
          <w:szCs w:val="28"/>
        </w:rPr>
        <w:t>бо коды аналитической группы подвида доходов бюджетов, коды ВР и дополнительных классификаторов, по которым ранее был произведен кассовый расход.</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Вышеуказанные требования действуют в случаях возврата средств контрагентами, в том числе кредитными организаци</w:t>
      </w:r>
      <w:r>
        <w:rPr>
          <w:rFonts w:ascii="Times New Roman" w:hAnsi="Times New Roman" w:cs="Times New Roman"/>
          <w:sz w:val="28"/>
          <w:szCs w:val="28"/>
        </w:rPr>
        <w:t>ями, по причине неверного указания реквизитов и ошибочного перечисления средств.</w:t>
      </w:r>
    </w:p>
    <w:p w:rsidR="00FB27E1" w:rsidRDefault="00635206">
      <w:pPr>
        <w:spacing w:after="0" w:line="240" w:lineRule="auto"/>
        <w:ind w:firstLine="709"/>
        <w:jc w:val="both"/>
        <w:rPr>
          <w:rFonts w:ascii="Times New Roman" w:hAnsi="Times New Roman" w:cs="Times New Roman"/>
          <w:sz w:val="28"/>
          <w:szCs w:val="28"/>
        </w:rPr>
      </w:pPr>
      <w:bookmarkStart w:id="7" w:name="Par47"/>
      <w:bookmarkEnd w:id="7"/>
      <w:r>
        <w:rPr>
          <w:rFonts w:ascii="Times New Roman" w:hAnsi="Times New Roman" w:cs="Times New Roman"/>
          <w:sz w:val="28"/>
          <w:szCs w:val="28"/>
        </w:rPr>
        <w:t>169.</w:t>
      </w:r>
      <w:r>
        <w:rPr>
          <w:rFonts w:ascii="Times New Roman" w:hAnsi="Times New Roman" w:cs="Times New Roman"/>
          <w:sz w:val="28"/>
          <w:szCs w:val="28"/>
          <w:lang w:val="en-US"/>
        </w:rPr>
        <w:t> </w:t>
      </w:r>
      <w:r>
        <w:rPr>
          <w:rFonts w:ascii="Times New Roman" w:hAnsi="Times New Roman" w:cs="Times New Roman"/>
          <w:sz w:val="28"/>
          <w:szCs w:val="28"/>
        </w:rPr>
        <w:t>Суммы возврата дебиторской задолженности прошлых лет, поступившие на лицевой счет для учета операций по переданным полномочиям получателя бюджетных средств и на отдельный</w:t>
      </w:r>
      <w:r>
        <w:rPr>
          <w:rFonts w:ascii="Times New Roman" w:hAnsi="Times New Roman" w:cs="Times New Roman"/>
          <w:sz w:val="28"/>
          <w:szCs w:val="28"/>
        </w:rPr>
        <w:t xml:space="preserve"> лицевой счет бюджетного (автономного) учреждения, не позднее 5 рабочих дней со дня их отражения на</w:t>
      </w:r>
      <w:r>
        <w:rPr>
          <w:rFonts w:ascii="Times New Roman" w:hAnsi="Times New Roman" w:cs="Times New Roman"/>
          <w:sz w:val="28"/>
          <w:szCs w:val="28"/>
          <w:lang w:val="en-US"/>
        </w:rPr>
        <w:t> </w:t>
      </w:r>
      <w:r>
        <w:rPr>
          <w:rFonts w:ascii="Times New Roman" w:hAnsi="Times New Roman" w:cs="Times New Roman"/>
          <w:sz w:val="28"/>
          <w:szCs w:val="28"/>
        </w:rPr>
        <w:t>лицевом счете направляются распоряжениями в доход местного бюджета, при этом: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поле «Назначение платежа» распоряжения должна содержаться ссылка на номер</w:t>
      </w:r>
      <w:r>
        <w:rPr>
          <w:rFonts w:ascii="Times New Roman" w:hAnsi="Times New Roman" w:cs="Times New Roman"/>
          <w:sz w:val="28"/>
          <w:szCs w:val="28"/>
        </w:rPr>
        <w:t xml:space="preserve"> и дату распоряжения дебитора, на основании которого ранее был отражен на лицевом счете возврат дебиторской задолженности;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поле «Получатель» указываются реквизиты соответствующего администратора доходов;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поле 104 распоряжения должны быть указаны </w:t>
      </w:r>
      <w:r>
        <w:rPr>
          <w:rFonts w:ascii="Times New Roman" w:hAnsi="Times New Roman" w:cs="Times New Roman"/>
          <w:sz w:val="28"/>
          <w:szCs w:val="28"/>
        </w:rPr>
        <w:t>коды классификации доходов бюджетов, по которым поступившие средства будут отражены в</w:t>
      </w:r>
      <w:r>
        <w:rPr>
          <w:rFonts w:ascii="Times New Roman" w:hAnsi="Times New Roman" w:cs="Times New Roman"/>
          <w:sz w:val="28"/>
          <w:szCs w:val="28"/>
          <w:lang w:val="en-US"/>
        </w:rPr>
        <w:t> </w:t>
      </w:r>
      <w:r>
        <w:rPr>
          <w:rFonts w:ascii="Times New Roman" w:hAnsi="Times New Roman" w:cs="Times New Roman"/>
          <w:sz w:val="28"/>
          <w:szCs w:val="28"/>
        </w:rPr>
        <w:t>доходах местного бюджета на лицевом счете администратора доходов;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возврат средств осуществляется по тем же кодам классификации расходов бюджетов либо кодам аналитическ</w:t>
      </w:r>
      <w:r>
        <w:rPr>
          <w:rFonts w:ascii="Times New Roman" w:hAnsi="Times New Roman" w:cs="Times New Roman"/>
          <w:sz w:val="28"/>
          <w:szCs w:val="28"/>
        </w:rPr>
        <w:t>ой группы подвида доходов бюджетов, кодам ВР и типам средств, по которым ранее был отражен на</w:t>
      </w:r>
      <w:r>
        <w:rPr>
          <w:rFonts w:ascii="Times New Roman" w:hAnsi="Times New Roman" w:cs="Times New Roman"/>
          <w:sz w:val="28"/>
          <w:szCs w:val="28"/>
          <w:lang w:val="en-US"/>
        </w:rPr>
        <w:t> </w:t>
      </w:r>
      <w:r>
        <w:rPr>
          <w:rFonts w:ascii="Times New Roman" w:hAnsi="Times New Roman" w:cs="Times New Roman"/>
          <w:sz w:val="28"/>
          <w:szCs w:val="28"/>
        </w:rPr>
        <w:t>лицевом счете возврат дебиторской задолженности.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170.</w:t>
      </w:r>
      <w:r>
        <w:rPr>
          <w:rFonts w:ascii="Times New Roman" w:hAnsi="Times New Roman" w:cs="Times New Roman"/>
          <w:sz w:val="28"/>
          <w:szCs w:val="28"/>
          <w:lang w:val="en-US"/>
        </w:rPr>
        <w:t> </w:t>
      </w:r>
      <w:r>
        <w:rPr>
          <w:rFonts w:ascii="Times New Roman" w:hAnsi="Times New Roman" w:cs="Times New Roman"/>
          <w:sz w:val="28"/>
          <w:szCs w:val="28"/>
        </w:rPr>
        <w:t>Перечисления и восстановление перечислений отражаются на</w:t>
      </w:r>
      <w:r>
        <w:rPr>
          <w:rFonts w:ascii="Times New Roman" w:hAnsi="Times New Roman" w:cs="Times New Roman"/>
          <w:sz w:val="28"/>
          <w:szCs w:val="28"/>
          <w:lang w:val="en-US"/>
        </w:rPr>
        <w:t> </w:t>
      </w:r>
      <w:r>
        <w:rPr>
          <w:rFonts w:ascii="Times New Roman" w:hAnsi="Times New Roman" w:cs="Times New Roman"/>
          <w:sz w:val="28"/>
          <w:szCs w:val="28"/>
        </w:rPr>
        <w:t>лицевых счетах на основании платежных и иных докуме</w:t>
      </w:r>
      <w:r>
        <w:rPr>
          <w:rFonts w:ascii="Times New Roman" w:hAnsi="Times New Roman" w:cs="Times New Roman"/>
          <w:sz w:val="28"/>
          <w:szCs w:val="28"/>
        </w:rPr>
        <w:t>нтов не позднее рабочего дня, следующего за днем поступления выписок из соответствующих казначейских счетов.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Распоряжения на перечисление налогов, сборов и иных обязательных платежей в бюджетную систему Российской Федерации заполняются в</w:t>
      </w:r>
      <w:r>
        <w:rPr>
          <w:rFonts w:ascii="Times New Roman" w:hAnsi="Times New Roman" w:cs="Times New Roman"/>
          <w:sz w:val="28"/>
          <w:szCs w:val="28"/>
          <w:lang w:val="en-US"/>
        </w:rPr>
        <w:t> </w:t>
      </w:r>
      <w:r>
        <w:rPr>
          <w:rFonts w:ascii="Times New Roman" w:hAnsi="Times New Roman" w:cs="Times New Roman"/>
          <w:sz w:val="28"/>
          <w:szCs w:val="28"/>
        </w:rPr>
        <w:t xml:space="preserve">соответствии с </w:t>
      </w:r>
      <w:hyperlink r:id="rId65" w:tooltip="consultantplus://offline/ref=8920CF968BC788E0AFE3EEF714175E1837055031076BC99A410EC45BD0BF088935018118355AD6BE6FBCAAFC796055E67A353347032A7917J5JCJ"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указания информации, идентифицирующей платеж, в распоряжениях о переводе денежных средств в уплату налогов, сборов и иных платежей в бюджетную систему Российской Федерации, администрируемых </w:t>
      </w:r>
      <w:r>
        <w:rPr>
          <w:rFonts w:ascii="Times New Roman" w:hAnsi="Times New Roman" w:cs="Times New Roman"/>
          <w:sz w:val="28"/>
          <w:szCs w:val="28"/>
        </w:rPr>
        <w:lastRenderedPageBreak/>
        <w:t>налоговыми органами, утвержденными приказом Минфина России от 12.11.2013 № 107н.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Распоряжения на перечисления направляются в электронном виде посредством информационной системы по исполнению местного бюджета.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Распоряжения в электронном виде на осуществлени</w:t>
      </w:r>
      <w:r>
        <w:rPr>
          <w:rFonts w:ascii="Times New Roman" w:hAnsi="Times New Roman" w:cs="Times New Roman"/>
          <w:sz w:val="28"/>
          <w:szCs w:val="28"/>
        </w:rPr>
        <w:t>е перечислений по</w:t>
      </w:r>
      <w:r>
        <w:rPr>
          <w:rFonts w:ascii="Times New Roman" w:hAnsi="Times New Roman" w:cs="Times New Roman"/>
          <w:sz w:val="28"/>
          <w:szCs w:val="28"/>
          <w:lang w:val="en-US"/>
        </w:rPr>
        <w:t> </w:t>
      </w:r>
      <w:r>
        <w:rPr>
          <w:rFonts w:ascii="Times New Roman" w:hAnsi="Times New Roman" w:cs="Times New Roman"/>
          <w:sz w:val="28"/>
          <w:szCs w:val="28"/>
        </w:rPr>
        <w:t>обязательствам, подлежащим отражению на лицевых счетах, должны содержать ссылку на обязательство и документ, подтверждающий возникновение обязательства, на основании которых осуществляется платеж и прикрепленные графические файлы с изобра</w:t>
      </w:r>
      <w:r>
        <w:rPr>
          <w:rFonts w:ascii="Times New Roman" w:hAnsi="Times New Roman" w:cs="Times New Roman"/>
          <w:sz w:val="28"/>
          <w:szCs w:val="28"/>
        </w:rPr>
        <w:t>жением указанных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Распоряжения в электронном виде на осуществление перечислений по</w:t>
      </w:r>
      <w:r>
        <w:rPr>
          <w:rFonts w:ascii="Times New Roman" w:hAnsi="Times New Roman" w:cs="Times New Roman"/>
          <w:sz w:val="28"/>
          <w:szCs w:val="28"/>
          <w:lang w:val="en-US"/>
        </w:rPr>
        <w:t> </w:t>
      </w:r>
      <w:r>
        <w:rPr>
          <w:rFonts w:ascii="Times New Roman" w:hAnsi="Times New Roman" w:cs="Times New Roman"/>
          <w:sz w:val="28"/>
          <w:szCs w:val="28"/>
        </w:rPr>
        <w:t>обязательствам, не подлежащим отражению на лицевых счетах, должны содержать графические файлы с изображением подтверждающих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ЭП, распоря</w:t>
      </w:r>
      <w:r>
        <w:rPr>
          <w:rFonts w:ascii="Times New Roman" w:hAnsi="Times New Roman" w:cs="Times New Roman"/>
          <w:sz w:val="28"/>
          <w:szCs w:val="28"/>
        </w:rPr>
        <w:t>жения предоставляются одновременно на</w:t>
      </w:r>
      <w:r>
        <w:rPr>
          <w:rFonts w:ascii="Times New Roman" w:hAnsi="Times New Roman" w:cs="Times New Roman"/>
          <w:sz w:val="28"/>
          <w:szCs w:val="28"/>
          <w:lang w:val="en-US"/>
        </w:rPr>
        <w:t> </w:t>
      </w:r>
      <w:r>
        <w:rPr>
          <w:rFonts w:ascii="Times New Roman" w:hAnsi="Times New Roman" w:cs="Times New Roman"/>
          <w:sz w:val="28"/>
          <w:szCs w:val="28"/>
        </w:rPr>
        <w:t>бумажном носителе в двух экземплярах, заверенные подписями должностных лиц клиента и в электронном виде посредством информационной системы по</w:t>
      </w:r>
      <w:r>
        <w:rPr>
          <w:rFonts w:ascii="Times New Roman" w:hAnsi="Times New Roman" w:cs="Times New Roman"/>
          <w:sz w:val="28"/>
          <w:szCs w:val="28"/>
          <w:lang w:val="en-US"/>
        </w:rPr>
        <w:t> </w:t>
      </w:r>
      <w:r>
        <w:rPr>
          <w:rFonts w:ascii="Times New Roman" w:hAnsi="Times New Roman" w:cs="Times New Roman"/>
          <w:sz w:val="28"/>
          <w:szCs w:val="28"/>
        </w:rPr>
        <w:t>исполнению местного бюджета.</w:t>
      </w:r>
    </w:p>
    <w:p w:rsidR="00FB27E1" w:rsidRDefault="00635206">
      <w:pPr>
        <w:spacing w:after="0" w:line="240" w:lineRule="auto"/>
        <w:ind w:firstLine="709"/>
        <w:jc w:val="both"/>
        <w:rPr>
          <w:rFonts w:ascii="Times New Roman" w:hAnsi="Times New Roman" w:cs="Times New Roman"/>
          <w:sz w:val="28"/>
          <w:szCs w:val="28"/>
        </w:rPr>
      </w:pPr>
      <w:bookmarkStart w:id="8" w:name="Par79"/>
      <w:bookmarkEnd w:id="8"/>
      <w:r>
        <w:rPr>
          <w:rFonts w:ascii="Times New Roman" w:hAnsi="Times New Roman" w:cs="Times New Roman"/>
          <w:sz w:val="28"/>
          <w:szCs w:val="28"/>
        </w:rPr>
        <w:t>171.</w:t>
      </w:r>
      <w:r>
        <w:rPr>
          <w:rFonts w:ascii="Times New Roman" w:hAnsi="Times New Roman" w:cs="Times New Roman"/>
          <w:sz w:val="28"/>
          <w:szCs w:val="28"/>
          <w:lang w:val="en-US"/>
        </w:rPr>
        <w:t> </w:t>
      </w:r>
      <w:r>
        <w:rPr>
          <w:rFonts w:ascii="Times New Roman" w:hAnsi="Times New Roman" w:cs="Times New Roman"/>
          <w:sz w:val="28"/>
          <w:szCs w:val="28"/>
        </w:rPr>
        <w:t>Представленные клиентом распоряжения по от</w:t>
      </w:r>
      <w:r>
        <w:rPr>
          <w:rFonts w:ascii="Times New Roman" w:hAnsi="Times New Roman" w:cs="Times New Roman"/>
          <w:sz w:val="28"/>
          <w:szCs w:val="28"/>
        </w:rPr>
        <w:t>дельному лицевому счету бюджетного (автономного) учреждения проверяются 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правильность оформления распоряжений в соответствии с</w:t>
      </w:r>
      <w:r>
        <w:rPr>
          <w:rFonts w:ascii="Times New Roman" w:hAnsi="Times New Roman" w:cs="Times New Roman"/>
          <w:sz w:val="28"/>
          <w:szCs w:val="28"/>
          <w:lang w:val="en-US"/>
        </w:rPr>
        <w:t> </w:t>
      </w:r>
      <w:hyperlink r:id="rId66" w:tooltip="consultantplus://offline/ref=8920CF968BC788E0AFE3EEF714175E18370250350B6DC99A410EC45BD0BF08892701D914345FC9BA62A9FCAD3FJ3J4J" w:history="1">
        <w:r>
          <w:rPr>
            <w:rFonts w:ascii="Times New Roman" w:hAnsi="Times New Roman" w:cs="Times New Roman"/>
            <w:sz w:val="28"/>
            <w:szCs w:val="28"/>
          </w:rPr>
          <w:t>Положением</w:t>
        </w:r>
      </w:hyperlink>
      <w:r>
        <w:rPr>
          <w:rFonts w:ascii="Times New Roman" w:hAnsi="Times New Roman" w:cs="Times New Roman"/>
          <w:sz w:val="28"/>
          <w:szCs w:val="28"/>
        </w:rPr>
        <w:t xml:space="preserve"> о</w:t>
      </w:r>
      <w:r>
        <w:rPr>
          <w:rFonts w:ascii="Times New Roman" w:hAnsi="Times New Roman" w:cs="Times New Roman"/>
          <w:sz w:val="28"/>
          <w:szCs w:val="28"/>
          <w:lang w:val="en-US"/>
        </w:rPr>
        <w:t> </w:t>
      </w:r>
      <w:r>
        <w:rPr>
          <w:rFonts w:ascii="Times New Roman" w:hAnsi="Times New Roman" w:cs="Times New Roman"/>
          <w:sz w:val="28"/>
          <w:szCs w:val="28"/>
        </w:rPr>
        <w:t>правилах осуществления перевода денежных средств  от</w:t>
      </w:r>
      <w:r>
        <w:rPr>
          <w:rFonts w:ascii="Times New Roman" w:hAnsi="Times New Roman" w:cs="Times New Roman"/>
          <w:sz w:val="28"/>
          <w:szCs w:val="28"/>
          <w:lang w:val="en-US"/>
        </w:rPr>
        <w:t> </w:t>
      </w:r>
      <w:r>
        <w:rPr>
          <w:rFonts w:ascii="Times New Roman" w:hAnsi="Times New Roman" w:cs="Times New Roman"/>
          <w:sz w:val="28"/>
          <w:szCs w:val="28"/>
        </w:rPr>
        <w:t xml:space="preserve">29.06.2021 № 762-П, </w:t>
      </w:r>
      <w:r>
        <w:rPr>
          <w:rFonts w:ascii="Times New Roman" w:hAnsi="Times New Roman" w:cs="Times New Roman"/>
          <w:sz w:val="28"/>
          <w:szCs w:val="28"/>
        </w:rPr>
        <w:t>утвержденным Центральным банком Российской Федерации, и настоящим Порядком;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соответствие бумажной и электронной копий распоряжений при</w:t>
      </w:r>
      <w:r>
        <w:rPr>
          <w:rFonts w:ascii="Times New Roman" w:hAnsi="Times New Roman" w:cs="Times New Roman"/>
          <w:sz w:val="28"/>
          <w:szCs w:val="28"/>
          <w:lang w:val="en-US"/>
        </w:rPr>
        <w:t> </w:t>
      </w:r>
      <w:r>
        <w:rPr>
          <w:rFonts w:ascii="Times New Roman" w:hAnsi="Times New Roman" w:cs="Times New Roman"/>
          <w:sz w:val="28"/>
          <w:szCs w:val="28"/>
        </w:rPr>
        <w:t>отсутствии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подлинность подписей на распоряжении на бумажном носителе при</w:t>
      </w:r>
      <w:r>
        <w:rPr>
          <w:rFonts w:ascii="Times New Roman" w:hAnsi="Times New Roman" w:cs="Times New Roman"/>
          <w:sz w:val="28"/>
          <w:szCs w:val="28"/>
          <w:lang w:val="en-US"/>
        </w:rPr>
        <w:t> </w:t>
      </w:r>
      <w:r>
        <w:rPr>
          <w:rFonts w:ascii="Times New Roman" w:hAnsi="Times New Roman" w:cs="Times New Roman"/>
          <w:sz w:val="28"/>
          <w:szCs w:val="28"/>
        </w:rPr>
        <w:t>отсутствии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соответствие назначе</w:t>
      </w:r>
      <w:r>
        <w:rPr>
          <w:rFonts w:ascii="Times New Roman" w:hAnsi="Times New Roman" w:cs="Times New Roman"/>
          <w:sz w:val="28"/>
          <w:szCs w:val="28"/>
        </w:rPr>
        <w:t>ния платежа указанным в распоряжении кодам аналитической группы подвида доходов бюджетов или кодам ВР;</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активной ЭП на электронной копии распоряжения при</w:t>
      </w:r>
      <w:r>
        <w:rPr>
          <w:rFonts w:ascii="Times New Roman" w:hAnsi="Times New Roman" w:cs="Times New Roman"/>
          <w:sz w:val="28"/>
          <w:szCs w:val="28"/>
          <w:lang w:val="en-US"/>
        </w:rPr>
        <w:t> </w:t>
      </w:r>
      <w:r>
        <w:rPr>
          <w:rFonts w:ascii="Times New Roman" w:hAnsi="Times New Roman" w:cs="Times New Roman"/>
          <w:sz w:val="28"/>
          <w:szCs w:val="28"/>
        </w:rPr>
        <w:t>использовании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соответствие документам, подтверждающим подлежащие возмещению кассовые </w:t>
      </w:r>
      <w:r>
        <w:rPr>
          <w:rFonts w:ascii="Times New Roman" w:hAnsi="Times New Roman" w:cs="Times New Roman"/>
          <w:sz w:val="28"/>
          <w:szCs w:val="28"/>
        </w:rPr>
        <w:t>расходы, в случае направления средств на возмещение кассовых расходов, произведенных со счетов, открытых в кредитных организациях, или с</w:t>
      </w:r>
      <w:r>
        <w:rPr>
          <w:rFonts w:ascii="Times New Roman" w:hAnsi="Times New Roman" w:cs="Times New Roman"/>
          <w:sz w:val="28"/>
          <w:szCs w:val="28"/>
          <w:lang w:val="en-US"/>
        </w:rPr>
        <w:t> </w:t>
      </w:r>
      <w:r>
        <w:rPr>
          <w:rFonts w:ascii="Times New Roman" w:hAnsi="Times New Roman" w:cs="Times New Roman"/>
          <w:sz w:val="28"/>
          <w:szCs w:val="28"/>
        </w:rPr>
        <w:t>лицевых счетов, открытых в территориальных органах Федерального казначейства, для учета операций со средствами, получае</w:t>
      </w:r>
      <w:r>
        <w:rPr>
          <w:rFonts w:ascii="Times New Roman" w:hAnsi="Times New Roman" w:cs="Times New Roman"/>
          <w:sz w:val="28"/>
          <w:szCs w:val="28"/>
        </w:rPr>
        <w:t>мыми от приносящей доход деятельности, и со средствами, поступающими на</w:t>
      </w:r>
      <w:r>
        <w:rPr>
          <w:rFonts w:ascii="Times New Roman" w:hAnsi="Times New Roman" w:cs="Times New Roman"/>
          <w:sz w:val="28"/>
          <w:szCs w:val="28"/>
          <w:lang w:val="en-US"/>
        </w:rPr>
        <w:t> </w:t>
      </w:r>
      <w:r>
        <w:rPr>
          <w:rFonts w:ascii="Times New Roman" w:hAnsi="Times New Roman" w:cs="Times New Roman"/>
          <w:sz w:val="28"/>
          <w:szCs w:val="28"/>
        </w:rPr>
        <w:t>финансовое обеспечение выполнения муниципального задания (для</w:t>
      </w:r>
      <w:r>
        <w:rPr>
          <w:rFonts w:ascii="Times New Roman" w:hAnsi="Times New Roman" w:cs="Times New Roman"/>
          <w:sz w:val="28"/>
          <w:szCs w:val="28"/>
          <w:lang w:val="en-US"/>
        </w:rPr>
        <w:t> </w:t>
      </w:r>
      <w:r>
        <w:rPr>
          <w:rFonts w:ascii="Times New Roman" w:hAnsi="Times New Roman" w:cs="Times New Roman"/>
          <w:sz w:val="28"/>
          <w:szCs w:val="28"/>
        </w:rPr>
        <w:t>муниципальных автономных учреждений);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наличие остатка денежных средств на лицевом счете;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соответствие производимых перечислений подтверждающим документам, прилагаемым в виде графических файлов с изображением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соответствие банковских реквизитов, указанных в распоряжении, банковским реквизитам, указанным в бюджетном и денежном</w:t>
      </w:r>
      <w:r>
        <w:rPr>
          <w:rFonts w:ascii="Times New Roman" w:hAnsi="Times New Roman" w:cs="Times New Roman"/>
          <w:sz w:val="28"/>
          <w:szCs w:val="28"/>
        </w:rPr>
        <w:t xml:space="preserve"> обязательствах, отраженных на лицевом счете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 соответствие содержания производимого перечисления целям предоставления иных субсидий и субсидий на капитальные вложения;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соответствие производимого перечисления плановым показателям ФХД;</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соо</w:t>
      </w:r>
      <w:r>
        <w:rPr>
          <w:rFonts w:ascii="Times New Roman" w:hAnsi="Times New Roman" w:cs="Times New Roman"/>
          <w:sz w:val="28"/>
          <w:szCs w:val="28"/>
        </w:rPr>
        <w:t>тветствие иным установленным требованиям.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172.</w:t>
      </w:r>
      <w:r>
        <w:rPr>
          <w:rFonts w:ascii="Times New Roman" w:hAnsi="Times New Roman" w:cs="Times New Roman"/>
          <w:sz w:val="28"/>
          <w:szCs w:val="28"/>
          <w:lang w:val="en-US"/>
        </w:rPr>
        <w:t> </w:t>
      </w:r>
      <w:r>
        <w:rPr>
          <w:rFonts w:ascii="Times New Roman" w:hAnsi="Times New Roman" w:cs="Times New Roman"/>
          <w:sz w:val="28"/>
          <w:szCs w:val="28"/>
        </w:rPr>
        <w:t>По отдельному лицевому счету бюджетного (автономного) учреждения для учета операций со средствами ОМС распоряжения проверяются 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правильность оформления распоряжений в соответствии с</w:t>
      </w:r>
      <w:r>
        <w:rPr>
          <w:rFonts w:ascii="Times New Roman" w:hAnsi="Times New Roman" w:cs="Times New Roman"/>
          <w:sz w:val="28"/>
          <w:szCs w:val="28"/>
          <w:lang w:val="en-US"/>
        </w:rPr>
        <w:t> </w:t>
      </w:r>
      <w:hyperlink r:id="rId67" w:tooltip="consultantplus://offline/ref=FD8E9E8010BC65F6EFBD9DBA42915D5A05F4BE829858E205CE4052702A8ECFBA2B2FCE228B19ABC3A520A71214q0mAK" w:history="1">
        <w:r>
          <w:rPr>
            <w:rFonts w:ascii="Times New Roman" w:hAnsi="Times New Roman" w:cs="Times New Roman"/>
            <w:sz w:val="28"/>
            <w:szCs w:val="28"/>
          </w:rPr>
          <w:t>Положе</w:t>
        </w:r>
        <w:r>
          <w:rPr>
            <w:rFonts w:ascii="Times New Roman" w:hAnsi="Times New Roman" w:cs="Times New Roman"/>
            <w:sz w:val="28"/>
            <w:szCs w:val="28"/>
          </w:rPr>
          <w:t>нием</w:t>
        </w:r>
      </w:hyperlink>
      <w:r>
        <w:rPr>
          <w:rFonts w:ascii="Times New Roman" w:hAnsi="Times New Roman" w:cs="Times New Roman"/>
          <w:sz w:val="28"/>
          <w:szCs w:val="28"/>
        </w:rPr>
        <w:t xml:space="preserve"> о</w:t>
      </w:r>
      <w:r>
        <w:rPr>
          <w:rFonts w:ascii="Times New Roman" w:hAnsi="Times New Roman" w:cs="Times New Roman"/>
          <w:sz w:val="28"/>
          <w:szCs w:val="28"/>
          <w:lang w:val="en-US"/>
        </w:rPr>
        <w:t> </w:t>
      </w:r>
      <w:r>
        <w:rPr>
          <w:rFonts w:ascii="Times New Roman" w:hAnsi="Times New Roman" w:cs="Times New Roman"/>
          <w:sz w:val="28"/>
          <w:szCs w:val="28"/>
        </w:rPr>
        <w:t>правилах осуществления перевода денежных средств от</w:t>
      </w:r>
      <w:r>
        <w:rPr>
          <w:rFonts w:ascii="Times New Roman" w:hAnsi="Times New Roman" w:cs="Times New Roman"/>
          <w:sz w:val="28"/>
          <w:szCs w:val="28"/>
          <w:lang w:val="en-US"/>
        </w:rPr>
        <w:t> </w:t>
      </w:r>
      <w:r>
        <w:rPr>
          <w:rFonts w:ascii="Times New Roman" w:hAnsi="Times New Roman" w:cs="Times New Roman"/>
          <w:sz w:val="28"/>
          <w:szCs w:val="28"/>
        </w:rPr>
        <w:t>29.06.2021 № 762-П, утвержденным Центральным банком Российской Федерации, и настоящим Порядком;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соответствие бумажной и электронной копий распоряжений в 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подлинность подп</w:t>
      </w:r>
      <w:r>
        <w:rPr>
          <w:rFonts w:ascii="Times New Roman" w:hAnsi="Times New Roman" w:cs="Times New Roman"/>
          <w:sz w:val="28"/>
          <w:szCs w:val="28"/>
        </w:rPr>
        <w:t>исей на распоряжении на бумажном носителе в</w:t>
      </w:r>
      <w:r>
        <w:rPr>
          <w:rFonts w:ascii="Times New Roman" w:hAnsi="Times New Roman" w:cs="Times New Roman"/>
          <w:sz w:val="28"/>
          <w:szCs w:val="28"/>
          <w:lang w:val="en-US"/>
        </w:rPr>
        <w:t> </w:t>
      </w:r>
      <w:r>
        <w:rPr>
          <w:rFonts w:ascii="Times New Roman" w:hAnsi="Times New Roman" w:cs="Times New Roman"/>
          <w:sz w:val="28"/>
          <w:szCs w:val="28"/>
        </w:rPr>
        <w:t>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наличие активной ЭП на электронной копии распоряжения при</w:t>
      </w:r>
      <w:r>
        <w:rPr>
          <w:rFonts w:ascii="Times New Roman" w:hAnsi="Times New Roman" w:cs="Times New Roman"/>
          <w:sz w:val="28"/>
          <w:szCs w:val="28"/>
          <w:lang w:val="en-US"/>
        </w:rPr>
        <w:t> </w:t>
      </w:r>
      <w:r>
        <w:rPr>
          <w:rFonts w:ascii="Times New Roman" w:hAnsi="Times New Roman" w:cs="Times New Roman"/>
          <w:sz w:val="28"/>
          <w:szCs w:val="28"/>
        </w:rPr>
        <w:t>использовании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остатка денежных средств на лицевом счете;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соответствие банковских реквизитов, указанных в расп</w:t>
      </w:r>
      <w:r>
        <w:rPr>
          <w:rFonts w:ascii="Times New Roman" w:hAnsi="Times New Roman" w:cs="Times New Roman"/>
          <w:sz w:val="28"/>
          <w:szCs w:val="28"/>
        </w:rPr>
        <w:t>оряжении, банковским реквизитам, указанным в бюджетном и денежном обязательствах, отраженных на лицевом счете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соответствие иным установленным требованиям.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173.</w:t>
      </w:r>
      <w:r>
        <w:rPr>
          <w:rFonts w:ascii="Times New Roman" w:hAnsi="Times New Roman" w:cs="Times New Roman"/>
          <w:sz w:val="28"/>
          <w:szCs w:val="28"/>
          <w:lang w:val="en-US"/>
        </w:rPr>
        <w:t> </w:t>
      </w:r>
      <w:r>
        <w:rPr>
          <w:rFonts w:ascii="Times New Roman" w:hAnsi="Times New Roman" w:cs="Times New Roman"/>
          <w:sz w:val="28"/>
          <w:szCs w:val="28"/>
        </w:rPr>
        <w:t xml:space="preserve">По лицевому счету для учета операций по переданным полномочиям получателя бюджетных </w:t>
      </w:r>
      <w:r>
        <w:rPr>
          <w:rFonts w:ascii="Times New Roman" w:hAnsi="Times New Roman" w:cs="Times New Roman"/>
          <w:sz w:val="28"/>
          <w:szCs w:val="28"/>
        </w:rPr>
        <w:t>средств распоряжения проверяются 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правильность оформления распоряжений в соответствии с</w:t>
      </w:r>
      <w:r>
        <w:rPr>
          <w:rFonts w:ascii="Times New Roman" w:hAnsi="Times New Roman" w:cs="Times New Roman"/>
          <w:sz w:val="28"/>
          <w:szCs w:val="28"/>
          <w:lang w:val="en-US"/>
        </w:rPr>
        <w:t> </w:t>
      </w:r>
      <w:hyperlink r:id="rId68" w:tooltip="consultantplus://offline/ref=FD8E9E8010BC65F6EFBD9DBA42915D5A05F4BE829858E205CE4052702A8ECFBA2B2FCE228B19ABC3A520A71214q0mAK" w:history="1">
        <w:r>
          <w:rPr>
            <w:rFonts w:ascii="Times New Roman" w:hAnsi="Times New Roman" w:cs="Times New Roman"/>
            <w:sz w:val="28"/>
            <w:szCs w:val="28"/>
          </w:rPr>
          <w:t>Положением</w:t>
        </w:r>
      </w:hyperlink>
      <w:r>
        <w:rPr>
          <w:rFonts w:ascii="Times New Roman" w:hAnsi="Times New Roman" w:cs="Times New Roman"/>
          <w:sz w:val="28"/>
          <w:szCs w:val="28"/>
        </w:rPr>
        <w:t xml:space="preserve"> о</w:t>
      </w:r>
      <w:r>
        <w:rPr>
          <w:rFonts w:ascii="Times New Roman" w:hAnsi="Times New Roman" w:cs="Times New Roman"/>
          <w:sz w:val="28"/>
          <w:szCs w:val="28"/>
          <w:lang w:val="en-US"/>
        </w:rPr>
        <w:t> </w:t>
      </w:r>
      <w:r>
        <w:rPr>
          <w:rFonts w:ascii="Times New Roman" w:hAnsi="Times New Roman" w:cs="Times New Roman"/>
          <w:sz w:val="28"/>
          <w:szCs w:val="28"/>
        </w:rPr>
        <w:t>правилах осуществления перевода денежных средств от</w:t>
      </w:r>
      <w:r>
        <w:rPr>
          <w:rFonts w:ascii="Times New Roman" w:hAnsi="Times New Roman" w:cs="Times New Roman"/>
          <w:sz w:val="28"/>
          <w:szCs w:val="28"/>
          <w:lang w:val="en-US"/>
        </w:rPr>
        <w:t> </w:t>
      </w:r>
      <w:r>
        <w:rPr>
          <w:rFonts w:ascii="Times New Roman" w:hAnsi="Times New Roman" w:cs="Times New Roman"/>
          <w:sz w:val="28"/>
          <w:szCs w:val="28"/>
        </w:rPr>
        <w:t>29.06.2021 № 762-П, утвержденным Центральным банком Российской Федерации, и настоящим Порядком;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соответствие бумажной и электронной копий распоряжений в 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подлинность подписей на распоряжении на бумажном носителе в</w:t>
      </w:r>
      <w:r>
        <w:rPr>
          <w:rFonts w:ascii="Times New Roman" w:hAnsi="Times New Roman" w:cs="Times New Roman"/>
          <w:sz w:val="28"/>
          <w:szCs w:val="28"/>
          <w:lang w:val="en-US"/>
        </w:rPr>
        <w:t> </w:t>
      </w:r>
      <w:r>
        <w:rPr>
          <w:rFonts w:ascii="Times New Roman" w:hAnsi="Times New Roman" w:cs="Times New Roman"/>
          <w:sz w:val="28"/>
          <w:szCs w:val="28"/>
        </w:rPr>
        <w:t>случае отсутств</w:t>
      </w:r>
      <w:r>
        <w:rPr>
          <w:rFonts w:ascii="Times New Roman" w:hAnsi="Times New Roman" w:cs="Times New Roman"/>
          <w:sz w:val="28"/>
          <w:szCs w:val="28"/>
        </w:rPr>
        <w:t>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соответствие назначения платежа указанным в распоряжении кодам бюджетной классификации;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активной ЭП на электронной копии распоряжения при</w:t>
      </w:r>
      <w:r>
        <w:rPr>
          <w:rFonts w:ascii="Times New Roman" w:hAnsi="Times New Roman" w:cs="Times New Roman"/>
          <w:sz w:val="28"/>
          <w:szCs w:val="28"/>
          <w:lang w:val="en-US"/>
        </w:rPr>
        <w:t> </w:t>
      </w:r>
      <w:r>
        <w:rPr>
          <w:rFonts w:ascii="Times New Roman" w:hAnsi="Times New Roman" w:cs="Times New Roman"/>
          <w:sz w:val="28"/>
          <w:szCs w:val="28"/>
        </w:rPr>
        <w:t>использовании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наличие достаточного остатка бюджетных ассигнований на лицевом счете;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соо</w:t>
      </w:r>
      <w:r>
        <w:rPr>
          <w:rFonts w:ascii="Times New Roman" w:hAnsi="Times New Roman" w:cs="Times New Roman"/>
          <w:sz w:val="28"/>
          <w:szCs w:val="28"/>
        </w:rPr>
        <w:t>тветствие производимых перечислений отраженным на лицевых счетах обязательствам;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соответствие банковских реквизитов, указанных в распоряжении, банковским реквизитам, указанным в бюджетном и денежном обязательствах, отраженных на лицевом счете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соответствие производимых перечислений показателям кассового плана;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соответствие графику финансирования;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 соответствие производимых перечислений подтверждающим документам, прилагаемым в виде графических файлов с изображением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соотв</w:t>
      </w:r>
      <w:r>
        <w:rPr>
          <w:rFonts w:ascii="Times New Roman" w:hAnsi="Times New Roman" w:cs="Times New Roman"/>
          <w:sz w:val="28"/>
          <w:szCs w:val="28"/>
        </w:rPr>
        <w:t>етствие иным установленным требованиям.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174.</w:t>
      </w:r>
      <w:r>
        <w:rPr>
          <w:rFonts w:ascii="Times New Roman" w:hAnsi="Times New Roman" w:cs="Times New Roman"/>
          <w:sz w:val="28"/>
          <w:szCs w:val="28"/>
          <w:lang w:val="en-US"/>
        </w:rPr>
        <w:t> </w:t>
      </w:r>
      <w:r>
        <w:rPr>
          <w:rFonts w:ascii="Times New Roman" w:hAnsi="Times New Roman" w:cs="Times New Roman"/>
          <w:sz w:val="28"/>
          <w:szCs w:val="28"/>
        </w:rPr>
        <w:t>По лицевому счету бюджетного (автономного) учреждения распоряжения проверяются 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правильность оформления распоряжений в соответствии с</w:t>
      </w:r>
      <w:r>
        <w:rPr>
          <w:rFonts w:ascii="Times New Roman" w:hAnsi="Times New Roman" w:cs="Times New Roman"/>
          <w:sz w:val="28"/>
          <w:szCs w:val="28"/>
          <w:lang w:val="en-US"/>
        </w:rPr>
        <w:t> </w:t>
      </w:r>
      <w:hyperlink r:id="rId69" w:tooltip="consultantplus://offline/ref=FD8E9E8010BC65F6EFBD9DBA42915D5A05F4BE829858E205CE4052702A8ECFBA2B2FCE228B19ABC3A520A71214q0mAK" w:history="1">
        <w:r>
          <w:rPr>
            <w:rFonts w:ascii="Times New Roman" w:hAnsi="Times New Roman" w:cs="Times New Roman"/>
            <w:sz w:val="28"/>
            <w:szCs w:val="28"/>
          </w:rPr>
          <w:t>Положением</w:t>
        </w:r>
      </w:hyperlink>
      <w:r>
        <w:rPr>
          <w:rFonts w:ascii="Times New Roman" w:hAnsi="Times New Roman" w:cs="Times New Roman"/>
          <w:sz w:val="28"/>
          <w:szCs w:val="28"/>
        </w:rPr>
        <w:t xml:space="preserve"> о</w:t>
      </w:r>
      <w:r>
        <w:rPr>
          <w:rFonts w:ascii="Times New Roman" w:hAnsi="Times New Roman" w:cs="Times New Roman"/>
          <w:sz w:val="28"/>
          <w:szCs w:val="28"/>
          <w:lang w:val="en-US"/>
        </w:rPr>
        <w:t> </w:t>
      </w:r>
      <w:r>
        <w:rPr>
          <w:rFonts w:ascii="Times New Roman" w:hAnsi="Times New Roman" w:cs="Times New Roman"/>
          <w:sz w:val="28"/>
          <w:szCs w:val="28"/>
        </w:rPr>
        <w:t>правилах осуществления перевода денежных ср</w:t>
      </w:r>
      <w:r>
        <w:rPr>
          <w:rFonts w:ascii="Times New Roman" w:hAnsi="Times New Roman" w:cs="Times New Roman"/>
          <w:sz w:val="28"/>
          <w:szCs w:val="28"/>
        </w:rPr>
        <w:t>едств от</w:t>
      </w:r>
      <w:r>
        <w:rPr>
          <w:rFonts w:ascii="Times New Roman" w:hAnsi="Times New Roman" w:cs="Times New Roman"/>
          <w:sz w:val="28"/>
          <w:szCs w:val="28"/>
          <w:lang w:val="en-US"/>
        </w:rPr>
        <w:t> </w:t>
      </w:r>
      <w:r>
        <w:rPr>
          <w:rFonts w:ascii="Times New Roman" w:hAnsi="Times New Roman" w:cs="Times New Roman"/>
          <w:sz w:val="28"/>
          <w:szCs w:val="28"/>
        </w:rPr>
        <w:t>29.06.2021 № 762-П, утвержденным Центральным банком Российской Федерации, и настоящим Порядком;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соответствие бумажной и электронной копий распоряжений в 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подлинность подписей на распоряжении на бумажном носителе в</w:t>
      </w:r>
      <w:r>
        <w:rPr>
          <w:rFonts w:ascii="Times New Roman" w:hAnsi="Times New Roman" w:cs="Times New Roman"/>
          <w:sz w:val="28"/>
          <w:szCs w:val="28"/>
          <w:lang w:val="en-US"/>
        </w:rPr>
        <w:t> </w:t>
      </w:r>
      <w:r>
        <w:rPr>
          <w:rFonts w:ascii="Times New Roman" w:hAnsi="Times New Roman" w:cs="Times New Roman"/>
          <w:sz w:val="28"/>
          <w:szCs w:val="28"/>
        </w:rPr>
        <w:t>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наличие активной ЭП на электронной копии распоряжения при использовании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остатка денежных средств на лицевом счете;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соответствие банковских реквизитов, указанных в распоряжении, банковским реквизитам, указанным в</w:t>
      </w:r>
      <w:r>
        <w:rPr>
          <w:rFonts w:ascii="Times New Roman" w:hAnsi="Times New Roman" w:cs="Times New Roman"/>
          <w:sz w:val="28"/>
          <w:szCs w:val="28"/>
        </w:rPr>
        <w:t xml:space="preserve"> бюджетном и денежном обязательствах, отраженных на лицевом счете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соответствие иным установленным требованиям.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отдельным направлениям расходов распоряжением администрации района могут устанавливаться процедуры дополнительного согласования ра</w:t>
      </w:r>
      <w:r>
        <w:rPr>
          <w:rFonts w:ascii="Times New Roman" w:hAnsi="Times New Roman" w:cs="Times New Roman"/>
          <w:sz w:val="28"/>
          <w:szCs w:val="28"/>
        </w:rPr>
        <w:t>сходов.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175.</w:t>
      </w:r>
      <w:r>
        <w:rPr>
          <w:rFonts w:ascii="Times New Roman" w:hAnsi="Times New Roman" w:cs="Times New Roman"/>
          <w:sz w:val="28"/>
          <w:szCs w:val="28"/>
          <w:lang w:val="en-US"/>
        </w:rPr>
        <w:t> </w:t>
      </w:r>
      <w:r>
        <w:rPr>
          <w:rFonts w:ascii="Times New Roman" w:hAnsi="Times New Roman" w:cs="Times New Roman"/>
          <w:sz w:val="28"/>
          <w:szCs w:val="28"/>
        </w:rPr>
        <w:t xml:space="preserve">Документы, поступившие в администрацию района в течение операционного дня, должны быть обработаны или отклонены с указанием причины отклонения с учетом требований </w:t>
      </w:r>
      <w:hyperlink r:id="rId70" w:tooltip="consultantplus://offline/ref=8920CF968BC788E0AFE3F0FA027B00113D080B38026DCACF1D59C20C8FEF0EDC7541874D761EDABB66B6F9A8343E0CB63B7E3E421836791143C13F1AJBJ6J" w:history="1">
        <w:r>
          <w:rPr>
            <w:rFonts w:ascii="Times New Roman" w:hAnsi="Times New Roman" w:cs="Times New Roman"/>
            <w:sz w:val="28"/>
            <w:szCs w:val="28"/>
          </w:rPr>
          <w:t>пункт</w:t>
        </w:r>
        <w:r>
          <w:rPr>
            <w:rFonts w:ascii="Times New Roman" w:hAnsi="Times New Roman" w:cs="Times New Roman"/>
            <w:sz w:val="28"/>
            <w:szCs w:val="28"/>
          </w:rPr>
          <w:t xml:space="preserve">а </w:t>
        </w:r>
      </w:hyperlink>
      <w:r>
        <w:rPr>
          <w:rFonts w:ascii="Times New Roman" w:hAnsi="Times New Roman" w:cs="Times New Roman"/>
          <w:sz w:val="28"/>
          <w:szCs w:val="28"/>
        </w:rPr>
        <w:t>59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Изменение кодов бюджетной классификации либо кодов аналитической группы подвида доходов бюджетов, кодов ЦСР, кодов ВР, КОСГУ и дополнительных классификаторов в произведенных клиентом кассовых расходах осуществляется в соответствии </w:t>
      </w:r>
      <w:r>
        <w:rPr>
          <w:rFonts w:ascii="Times New Roman" w:hAnsi="Times New Roman" w:cs="Times New Roman"/>
          <w:sz w:val="28"/>
          <w:szCs w:val="28"/>
        </w:rPr>
        <w:t xml:space="preserve">с главой </w:t>
      </w:r>
      <w:r>
        <w:rPr>
          <w:rFonts w:ascii="Times New Roman" w:hAnsi="Times New Roman" w:cs="Times New Roman"/>
          <w:sz w:val="28"/>
          <w:szCs w:val="28"/>
          <w:lang w:val="en-US"/>
        </w:rPr>
        <w:t>IV</w:t>
      </w:r>
      <w:r>
        <w:rPr>
          <w:rFonts w:ascii="Times New Roman" w:hAnsi="Times New Roman" w:cs="Times New Roman"/>
          <w:sz w:val="28"/>
          <w:szCs w:val="28"/>
        </w:rPr>
        <w:t xml:space="preserve"> под</w:t>
      </w:r>
      <w:hyperlink r:id="rId71" w:tooltip="consultantplus://offline/ref=8920CF968BC788E0AFE3F0FA027B00113D080B38026DCACF1D59C20C8FEF0EDC7541874D761EDABB66B5FCAC3E3E0CB63B7E3E421836791143C13F1AJBJ6J" w:history="1">
        <w:r>
          <w:rPr>
            <w:rFonts w:ascii="Times New Roman" w:hAnsi="Times New Roman" w:cs="Times New Roman"/>
            <w:sz w:val="28"/>
            <w:szCs w:val="28"/>
          </w:rPr>
          <w:t>раздела</w:t>
        </w:r>
        <w:r>
          <w:rPr>
            <w:rFonts w:ascii="Times New Roman" w:hAnsi="Times New Roman" w:cs="Times New Roman"/>
            <w:color w:val="0000FF"/>
            <w:sz w:val="28"/>
            <w:szCs w:val="28"/>
          </w:rPr>
          <w:t xml:space="preserve"> </w:t>
        </w:r>
      </w:hyperlink>
      <w:r>
        <w:rPr>
          <w:rFonts w:ascii="Times New Roman" w:hAnsi="Times New Roman" w:cs="Times New Roman"/>
          <w:sz w:val="28"/>
          <w:szCs w:val="28"/>
        </w:rPr>
        <w:t>3.8 настоящего Порядка.</w:t>
      </w:r>
    </w:p>
    <w:p w:rsidR="00FB27E1" w:rsidRDefault="00635206">
      <w:pPr>
        <w:spacing w:before="360" w:after="0" w:line="240" w:lineRule="auto"/>
        <w:jc w:val="center"/>
        <w:outlineLvl w:val="0"/>
        <w:rPr>
          <w:rFonts w:ascii="Times New Roman" w:eastAsia="Times New Roman" w:hAnsi="Times New Roman" w:cs="Times New Roman"/>
          <w:b/>
          <w:strike/>
          <w:sz w:val="28"/>
          <w:szCs w:val="28"/>
          <w:lang w:eastAsia="ru-RU"/>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lang w:val="en-US"/>
        </w:rPr>
        <w:t> </w:t>
      </w:r>
      <w:r>
        <w:rPr>
          <w:rFonts w:ascii="Times New Roman" w:hAnsi="Times New Roman" w:cs="Times New Roman"/>
          <w:b/>
          <w:sz w:val="28"/>
          <w:szCs w:val="28"/>
        </w:rPr>
        <w:t>Изменения показателей, отраженных на лицевых счетах клиентов</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176.</w:t>
      </w:r>
      <w:r>
        <w:rPr>
          <w:rFonts w:ascii="Times New Roman" w:hAnsi="Times New Roman" w:cs="Times New Roman"/>
          <w:sz w:val="28"/>
          <w:szCs w:val="28"/>
          <w:lang w:val="en-US"/>
        </w:rPr>
        <w:t> </w:t>
      </w:r>
      <w:r>
        <w:rPr>
          <w:rFonts w:ascii="Times New Roman" w:hAnsi="Times New Roman" w:cs="Times New Roman"/>
          <w:sz w:val="28"/>
          <w:szCs w:val="28"/>
        </w:rPr>
        <w:t>Изменение показателей, отраженных на лицевых счетах учреждений (перечислений, поступлений, исполненных обязательств), осуществляется в случае: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внесения в установленном порядке изменений в бюджетную классификацию (классификацию кодов аналитической группы</w:t>
      </w:r>
      <w:r>
        <w:rPr>
          <w:rFonts w:ascii="Times New Roman" w:hAnsi="Times New Roman" w:cs="Times New Roman"/>
          <w:sz w:val="28"/>
          <w:szCs w:val="28"/>
        </w:rPr>
        <w:t xml:space="preserve"> подвида доходов бюджетов и (или) кодов ВР), а также обнаружения ошибок в</w:t>
      </w:r>
      <w:r>
        <w:rPr>
          <w:rFonts w:ascii="Times New Roman" w:hAnsi="Times New Roman" w:cs="Times New Roman"/>
          <w:sz w:val="28"/>
          <w:szCs w:val="28"/>
          <w:lang w:val="en-US"/>
        </w:rPr>
        <w:t> </w:t>
      </w:r>
      <w:r>
        <w:rPr>
          <w:rFonts w:ascii="Times New Roman" w:hAnsi="Times New Roman" w:cs="Times New Roman"/>
          <w:sz w:val="28"/>
          <w:szCs w:val="28"/>
        </w:rPr>
        <w:t>перечислениях, поступлениях или отраженных на лицевых счетах обязательствах;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реорганизации клиентов (слияния, присоединения, разделения, выделения, преобразования);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изменения п</w:t>
      </w:r>
      <w:r>
        <w:rPr>
          <w:rFonts w:ascii="Times New Roman" w:hAnsi="Times New Roman" w:cs="Times New Roman"/>
          <w:sz w:val="28"/>
          <w:szCs w:val="28"/>
        </w:rPr>
        <w:t>одчиненности клиента учредителю.</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177.</w:t>
      </w:r>
      <w:r>
        <w:rPr>
          <w:rFonts w:ascii="Times New Roman" w:hAnsi="Times New Roman" w:cs="Times New Roman"/>
          <w:sz w:val="28"/>
          <w:szCs w:val="28"/>
          <w:lang w:val="en-US"/>
        </w:rPr>
        <w:t> </w:t>
      </w:r>
      <w:r>
        <w:rPr>
          <w:rFonts w:ascii="Times New Roman" w:hAnsi="Times New Roman" w:cs="Times New Roman"/>
          <w:sz w:val="28"/>
          <w:szCs w:val="28"/>
        </w:rPr>
        <w:t>Для внесения изменений в показатели, отраженные на лицевых счетах, на лицевом счете должен быть свободный остаток бюджетных данных (плановых показателей ФХД) по кодам бюджетной классификации (кодам аналитической группы</w:t>
      </w:r>
      <w:r>
        <w:rPr>
          <w:rFonts w:ascii="Times New Roman" w:hAnsi="Times New Roman" w:cs="Times New Roman"/>
          <w:sz w:val="28"/>
          <w:szCs w:val="28"/>
        </w:rPr>
        <w:t xml:space="preserve"> подвида доходов бюджетов или кодам ВР), по которым показатели должны быть уточнены.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178. При отсутствии на лицевом счете свободных остатков бюджетных данных </w:t>
      </w:r>
      <w:r>
        <w:rPr>
          <w:rFonts w:ascii="Times New Roman" w:eastAsia="Times New Roman" w:hAnsi="Times New Roman" w:cs="Times New Roman"/>
          <w:sz w:val="28"/>
          <w:szCs w:val="28"/>
          <w:lang w:eastAsia="ru-RU"/>
        </w:rPr>
        <w:t>(плановых показателей ФХД),</w:t>
      </w:r>
      <w:r>
        <w:rPr>
          <w:rFonts w:ascii="Times New Roman" w:hAnsi="Times New Roman" w:cs="Times New Roman"/>
          <w:sz w:val="28"/>
          <w:szCs w:val="28"/>
        </w:rPr>
        <w:t xml:space="preserve"> внесению изменений в показатели, отраженные на лицевых счетах клиентов</w:t>
      </w:r>
      <w:r>
        <w:rPr>
          <w:rFonts w:ascii="Times New Roman" w:hAnsi="Times New Roman" w:cs="Times New Roman"/>
          <w:sz w:val="28"/>
          <w:szCs w:val="28"/>
        </w:rPr>
        <w:t>, предшествуют мероприятия по</w:t>
      </w:r>
      <w:r>
        <w:rPr>
          <w:rFonts w:ascii="Times New Roman" w:hAnsi="Times New Roman" w:cs="Times New Roman"/>
          <w:sz w:val="28"/>
          <w:szCs w:val="28"/>
          <w:lang w:val="en-US"/>
        </w:rPr>
        <w:t> </w:t>
      </w:r>
      <w:r>
        <w:rPr>
          <w:rFonts w:ascii="Times New Roman" w:hAnsi="Times New Roman" w:cs="Times New Roman"/>
          <w:sz w:val="28"/>
          <w:szCs w:val="28"/>
        </w:rPr>
        <w:t>увеличению соответствующих данных по кодам бюджетной классификации (кодам аналитической группы подвида доходов бюджетов или кодам ВР) в</w:t>
      </w:r>
      <w:r>
        <w:rPr>
          <w:rFonts w:ascii="Times New Roman" w:hAnsi="Times New Roman" w:cs="Times New Roman"/>
          <w:sz w:val="28"/>
          <w:szCs w:val="28"/>
          <w:lang w:val="en-US"/>
        </w:rPr>
        <w:t> </w:t>
      </w:r>
      <w:r>
        <w:rPr>
          <w:rFonts w:ascii="Times New Roman" w:hAnsi="Times New Roman" w:cs="Times New Roman"/>
          <w:sz w:val="28"/>
          <w:szCs w:val="28"/>
        </w:rPr>
        <w:t>соответствии 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Порядком составления и ведения сводной бюджетной росписи местного бюдже</w:t>
      </w:r>
      <w:r>
        <w:rPr>
          <w:rFonts w:ascii="Times New Roman" w:hAnsi="Times New Roman" w:cs="Times New Roman"/>
          <w:sz w:val="28"/>
          <w:szCs w:val="28"/>
        </w:rPr>
        <w:t>та Кочковского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и утверждения (изменения) лимитов бюджетных обяза</w:t>
      </w:r>
      <w:r>
        <w:rPr>
          <w:rFonts w:ascii="Times New Roman" w:hAnsi="Times New Roman" w:cs="Times New Roman"/>
          <w:sz w:val="28"/>
          <w:szCs w:val="28"/>
        </w:rPr>
        <w:t xml:space="preserve">тельств;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Порядком составления и ведения кассового плана исполнения местного бюджета.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недостаточности на лицевом счете свободных остатков плановых показателей ФХД внесению изменений в показатели, отраженные на лицевых счетах, предшествуют мероприяти</w:t>
      </w:r>
      <w:r>
        <w:rPr>
          <w:rFonts w:ascii="Times New Roman" w:hAnsi="Times New Roman" w:cs="Times New Roman"/>
          <w:sz w:val="28"/>
          <w:szCs w:val="28"/>
        </w:rPr>
        <w:t>я по увеличению соответствующих данных по кодам бюджетной классификации (кодам аналитической группы подвида доходов бюджетов или кодам ВР) в соответствии с пунктом 138 настоящего Порядка.</w:t>
      </w:r>
    </w:p>
    <w:p w:rsidR="00FB27E1" w:rsidRDefault="00635206">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179.</w:t>
      </w:r>
      <w:r>
        <w:rPr>
          <w:rFonts w:ascii="Times New Roman" w:hAnsi="Times New Roman" w:cs="Times New Roman"/>
          <w:sz w:val="28"/>
          <w:szCs w:val="28"/>
          <w:lang w:val="en-US"/>
        </w:rPr>
        <w:t> </w:t>
      </w:r>
      <w:r>
        <w:rPr>
          <w:rFonts w:ascii="Times New Roman" w:hAnsi="Times New Roman" w:cs="Times New Roman"/>
          <w:sz w:val="28"/>
          <w:szCs w:val="28"/>
        </w:rPr>
        <w:t>Для изменения показателей, отраженных на лицевом счете, предста</w:t>
      </w:r>
      <w:r>
        <w:rPr>
          <w:rFonts w:ascii="Times New Roman" w:hAnsi="Times New Roman" w:cs="Times New Roman"/>
          <w:sz w:val="28"/>
          <w:szCs w:val="28"/>
        </w:rPr>
        <w:t>вляется уведомление об уточнении вида и принадлежности платежа в</w:t>
      </w:r>
      <w:r>
        <w:rPr>
          <w:rFonts w:ascii="Times New Roman" w:hAnsi="Times New Roman" w:cs="Times New Roman"/>
          <w:sz w:val="28"/>
          <w:szCs w:val="28"/>
          <w:lang w:val="en-US"/>
        </w:rPr>
        <w:t> </w:t>
      </w:r>
      <w:r>
        <w:rPr>
          <w:rFonts w:ascii="Times New Roman" w:hAnsi="Times New Roman" w:cs="Times New Roman"/>
          <w:sz w:val="28"/>
          <w:szCs w:val="28"/>
        </w:rPr>
        <w:t>виде электронного документа посредством информационной системы по</w:t>
      </w:r>
      <w:r>
        <w:rPr>
          <w:rFonts w:ascii="Times New Roman" w:hAnsi="Times New Roman" w:cs="Times New Roman"/>
          <w:sz w:val="28"/>
          <w:szCs w:val="28"/>
          <w:lang w:val="en-US"/>
        </w:rPr>
        <w:t> </w:t>
      </w:r>
      <w:r>
        <w:rPr>
          <w:rFonts w:ascii="Times New Roman" w:hAnsi="Times New Roman" w:cs="Times New Roman"/>
          <w:sz w:val="28"/>
          <w:szCs w:val="28"/>
        </w:rPr>
        <w:t xml:space="preserve">исполнению местного бюджета.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документов, подтверждающих необходимость внесения изменений в показатели, отраженны</w:t>
      </w:r>
      <w:r>
        <w:rPr>
          <w:rFonts w:ascii="Times New Roman" w:hAnsi="Times New Roman" w:cs="Times New Roman"/>
          <w:sz w:val="28"/>
          <w:szCs w:val="28"/>
        </w:rPr>
        <w:t>е на лицевом счете, к электронному документу должны быть прикреплены графические файлы, содержащие изображения указанных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ЭП, одновременно с электронным документом представляется </w:t>
      </w:r>
      <w:hyperlink r:id="rId72" w:tooltip="consultantplus://offline/ref=C13A79350C8E03AD35379B4A7FB7624C92AD43C88C9FAB445B085A4807821B7C69CD6C04A16FAB01E8CAEC925E9D067DC6ACD19CEC513E9D8B4B4013iBN3J" w:history="1">
        <w:r>
          <w:rPr>
            <w:rFonts w:ascii="Times New Roman" w:hAnsi="Times New Roman" w:cs="Times New Roman"/>
            <w:sz w:val="28"/>
            <w:szCs w:val="28"/>
          </w:rPr>
          <w:t>ходатайство</w:t>
        </w:r>
      </w:hyperlink>
      <w:r>
        <w:rPr>
          <w:rFonts w:ascii="Times New Roman" w:hAnsi="Times New Roman" w:cs="Times New Roman"/>
          <w:sz w:val="28"/>
          <w:szCs w:val="28"/>
        </w:rPr>
        <w:t xml:space="preserve"> об изменении показателей, отраженных на</w:t>
      </w:r>
      <w:r>
        <w:rPr>
          <w:rFonts w:ascii="Times New Roman" w:hAnsi="Times New Roman" w:cs="Times New Roman"/>
          <w:sz w:val="28"/>
          <w:szCs w:val="28"/>
          <w:lang w:val="en-US"/>
        </w:rPr>
        <w:t> </w:t>
      </w:r>
      <w:r>
        <w:rPr>
          <w:rFonts w:ascii="Times New Roman" w:hAnsi="Times New Roman" w:cs="Times New Roman"/>
          <w:sz w:val="28"/>
          <w:szCs w:val="28"/>
        </w:rPr>
        <w:t>лицевом счете (приложение № 17 к настоящему Порядку), на бумажном носителе.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района производит рассмотрение представленных</w:t>
      </w:r>
      <w:r>
        <w:rPr>
          <w:rFonts w:ascii="Times New Roman" w:eastAsia="Times New Roman" w:hAnsi="Times New Roman" w:cs="Times New Roman"/>
          <w:strike/>
          <w:sz w:val="28"/>
          <w:szCs w:val="28"/>
          <w:highlight w:val="yellow"/>
          <w:lang w:eastAsia="ru-RU"/>
        </w:rPr>
        <w:t xml:space="preserve"> </w:t>
      </w:r>
      <w:r>
        <w:rPr>
          <w:rFonts w:ascii="Times New Roman" w:hAnsi="Times New Roman" w:cs="Times New Roman"/>
          <w:sz w:val="28"/>
          <w:szCs w:val="28"/>
        </w:rPr>
        <w:t>уведомлений об уточнении вида и принадлежности платежа не позднее второго рабочего дня, следующего за днем представления уведомления.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уведомления должны быть обработаны</w:t>
      </w:r>
      <w:r>
        <w:rPr>
          <w:rFonts w:ascii="Times New Roman" w:hAnsi="Times New Roman" w:cs="Times New Roman"/>
          <w:sz w:val="28"/>
          <w:szCs w:val="28"/>
        </w:rPr>
        <w:t xml:space="preserve"> и отражены на лицевых счетах по соответствующим КБК или кодам аналитической группы подвида доходов бюджетов и (или) кодам ВР либо отклонены с указанием причины отклонения.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180.</w:t>
      </w:r>
      <w:r>
        <w:rPr>
          <w:rFonts w:ascii="Times New Roman" w:hAnsi="Times New Roman" w:cs="Times New Roman"/>
          <w:sz w:val="28"/>
          <w:szCs w:val="28"/>
          <w:lang w:val="en-US"/>
        </w:rPr>
        <w:t> </w:t>
      </w:r>
      <w:r>
        <w:rPr>
          <w:rFonts w:ascii="Times New Roman" w:hAnsi="Times New Roman" w:cs="Times New Roman"/>
          <w:sz w:val="28"/>
          <w:szCs w:val="28"/>
        </w:rPr>
        <w:t>Администрация района представленные уведомления об уточнении вида и принадлежн</w:t>
      </w:r>
      <w:r>
        <w:rPr>
          <w:rFonts w:ascii="Times New Roman" w:hAnsi="Times New Roman" w:cs="Times New Roman"/>
          <w:sz w:val="28"/>
          <w:szCs w:val="28"/>
        </w:rPr>
        <w:t>ости платежа проверяются 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соответствие уведомления в электронной форме ходатайству об</w:t>
      </w:r>
      <w:r>
        <w:rPr>
          <w:rFonts w:ascii="Times New Roman" w:hAnsi="Times New Roman" w:cs="Times New Roman"/>
          <w:sz w:val="28"/>
          <w:szCs w:val="28"/>
          <w:lang w:val="en-US"/>
        </w:rPr>
        <w:t> </w:t>
      </w:r>
      <w:r>
        <w:rPr>
          <w:rFonts w:ascii="Times New Roman" w:hAnsi="Times New Roman" w:cs="Times New Roman"/>
          <w:sz w:val="28"/>
          <w:szCs w:val="28"/>
        </w:rPr>
        <w:t>изменении показателей, отраженных на лицевом счете, на бумажном носителе в 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наличие активной ЭП на уведомлении при использовании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соот</w:t>
      </w:r>
      <w:r>
        <w:rPr>
          <w:rFonts w:ascii="Times New Roman" w:hAnsi="Times New Roman" w:cs="Times New Roman"/>
          <w:sz w:val="28"/>
          <w:szCs w:val="28"/>
        </w:rPr>
        <w:t>ветствие подписей на реестре платежных документов, по которым необходимо произвести уточнение вида и принадлежности средств, карточке образцов подписей (в случае отсутствия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соответствие лицевого счета и (или) бюджетной классификации (кодов аналитич</w:t>
      </w:r>
      <w:r>
        <w:rPr>
          <w:rFonts w:ascii="Times New Roman" w:hAnsi="Times New Roman" w:cs="Times New Roman"/>
          <w:sz w:val="28"/>
          <w:szCs w:val="28"/>
        </w:rPr>
        <w:t>еской группы подвида доходов бюджетов или кодов ВР) и (или) типа средств, указанных в уведомлении, экономическому содержанию, лицевому счету, типу средств уточняемого документа;</w:t>
      </w:r>
    </w:p>
    <w:p w:rsidR="00FB27E1" w:rsidRDefault="0063520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 соответствие номера обязательств (номера обязательства и документа, подтвер</w:t>
      </w:r>
      <w:r>
        <w:rPr>
          <w:rFonts w:ascii="Times New Roman" w:hAnsi="Times New Roman" w:cs="Times New Roman"/>
          <w:bCs/>
          <w:sz w:val="28"/>
          <w:szCs w:val="28"/>
        </w:rPr>
        <w:t>ждающего возникновение денежных обязательств), указанных в</w:t>
      </w:r>
      <w:r>
        <w:rPr>
          <w:rFonts w:ascii="Times New Roman" w:hAnsi="Times New Roman" w:cs="Times New Roman"/>
          <w:bCs/>
          <w:sz w:val="28"/>
          <w:szCs w:val="28"/>
          <w:lang w:val="en-US"/>
        </w:rPr>
        <w:t> </w:t>
      </w:r>
      <w:r>
        <w:rPr>
          <w:rFonts w:ascii="Times New Roman" w:hAnsi="Times New Roman" w:cs="Times New Roman"/>
          <w:bCs/>
          <w:sz w:val="28"/>
          <w:szCs w:val="28"/>
        </w:rPr>
        <w:t>уведомлении, номеру обязательств (номеру обязательства и документа, подтверждающего возникновение денежных обязательств) в уточняемом документе;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правомерность передачи показателей с лицевого сче</w:t>
      </w:r>
      <w:r>
        <w:rPr>
          <w:rFonts w:ascii="Times New Roman" w:hAnsi="Times New Roman" w:cs="Times New Roman"/>
          <w:sz w:val="28"/>
          <w:szCs w:val="28"/>
        </w:rPr>
        <w:t>та клиента на</w:t>
      </w:r>
      <w:r>
        <w:rPr>
          <w:rFonts w:ascii="Times New Roman" w:hAnsi="Times New Roman" w:cs="Times New Roman"/>
          <w:sz w:val="28"/>
          <w:szCs w:val="28"/>
          <w:lang w:val="en-US"/>
        </w:rPr>
        <w:t> </w:t>
      </w:r>
      <w:r>
        <w:rPr>
          <w:rFonts w:ascii="Times New Roman" w:hAnsi="Times New Roman" w:cs="Times New Roman"/>
          <w:sz w:val="28"/>
          <w:szCs w:val="28"/>
        </w:rPr>
        <w:t>лицевой счет иного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181. Проверяемые реквизиты ходатайства об изменении показателей, отраженных на лицевых счетах (приложение № 17 к настоящему Порядку), должны соответствовать следующим требованиям: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в графе 1 указывается лицевой с</w:t>
      </w:r>
      <w:r>
        <w:rPr>
          <w:rFonts w:ascii="Times New Roman" w:hAnsi="Times New Roman" w:cs="Times New Roman"/>
          <w:sz w:val="28"/>
          <w:szCs w:val="28"/>
        </w:rPr>
        <w:t>чет, на котором ранее отражались показатели (уточняемый лицевой счет);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в графе 2 указывается лицевой счет, на котором необходимо отразить показатели (уточненный лицевой счет).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Графа 2 не заполняется при отсутствии изменения в показателях лицевого счета;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графе 3 указывается код бюджетной классификации (код аналитической группы подвида доходов бюджетов или код ВР), по которому ранее отражались показатели на лицевом счете (уточняемый КБК (код аналитической группы подвида доходов бюджетов или код ВР));</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графе 4 указывается код бюджетной классификации (код аналитической группы подвида доходов бюджетов или код ВР), по которому необходимо отразить показатели на лицевых счетах (уточненный КБК (код аналитической группы подвида доходов бюджетов или код ВР)</w:t>
      </w:r>
      <w:r>
        <w:rPr>
          <w:rFonts w:ascii="Times New Roman" w:hAnsi="Times New Roman" w:cs="Times New Roman"/>
          <w:sz w:val="28"/>
          <w:szCs w:val="28"/>
        </w:rPr>
        <w:t>).</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Графа 4 не заполняется при отсутствии изменения в показателях кодов бюджетной классификации (кодов аналитической группы подвида доходов бюджетов или кодов ВР);</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 графах 5, 6, 7 и 8 указываются соответствующие реквизиты уточняемого платежного документ</w:t>
      </w:r>
      <w:r>
        <w:rPr>
          <w:rFonts w:ascii="Times New Roman" w:hAnsi="Times New Roman" w:cs="Times New Roman"/>
          <w:sz w:val="28"/>
          <w:szCs w:val="28"/>
        </w:rPr>
        <w:t xml:space="preserve">а.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графе 5 указывается наименование соответствующего документа, по</w:t>
      </w:r>
      <w:r>
        <w:rPr>
          <w:rFonts w:ascii="Times New Roman" w:hAnsi="Times New Roman" w:cs="Times New Roman"/>
          <w:sz w:val="28"/>
          <w:szCs w:val="28"/>
          <w:lang w:val="en-US"/>
        </w:rPr>
        <w:t> </w:t>
      </w:r>
      <w:r>
        <w:rPr>
          <w:rFonts w:ascii="Times New Roman" w:hAnsi="Times New Roman" w:cs="Times New Roman"/>
          <w:sz w:val="28"/>
          <w:szCs w:val="28"/>
        </w:rPr>
        <w:t>которому производится уточнение (распоряжение, уведомление);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 уточнении показателей по поступлениям, перечислениям, по</w:t>
      </w:r>
      <w:r>
        <w:rPr>
          <w:rFonts w:ascii="Times New Roman" w:hAnsi="Times New Roman" w:cs="Times New Roman"/>
          <w:sz w:val="28"/>
          <w:szCs w:val="28"/>
          <w:lang w:val="en-US"/>
        </w:rPr>
        <w:t> </w:t>
      </w:r>
      <w:r>
        <w:rPr>
          <w:rFonts w:ascii="Times New Roman" w:hAnsi="Times New Roman" w:cs="Times New Roman"/>
          <w:sz w:val="28"/>
          <w:szCs w:val="28"/>
        </w:rPr>
        <w:t>которым существуют отраженные на лицевых счетах обязательства</w:t>
      </w:r>
      <w:r>
        <w:rPr>
          <w:rFonts w:ascii="Times New Roman" w:hAnsi="Times New Roman" w:cs="Times New Roman"/>
          <w:sz w:val="28"/>
          <w:szCs w:val="28"/>
        </w:rPr>
        <w:t>, в</w:t>
      </w:r>
      <w:r>
        <w:rPr>
          <w:rFonts w:ascii="Times New Roman" w:hAnsi="Times New Roman" w:cs="Times New Roman"/>
          <w:sz w:val="28"/>
          <w:szCs w:val="28"/>
          <w:lang w:val="en-US"/>
        </w:rPr>
        <w:t> </w:t>
      </w:r>
      <w:r>
        <w:rPr>
          <w:rFonts w:ascii="Times New Roman" w:hAnsi="Times New Roman" w:cs="Times New Roman"/>
          <w:sz w:val="28"/>
          <w:szCs w:val="28"/>
        </w:rPr>
        <w:t xml:space="preserve">графах 9 и 10 </w:t>
      </w:r>
      <w:r>
        <w:rPr>
          <w:rFonts w:ascii="Times New Roman" w:hAnsi="Times New Roman" w:cs="Times New Roman"/>
          <w:sz w:val="28"/>
          <w:szCs w:val="28"/>
        </w:rPr>
        <w:lastRenderedPageBreak/>
        <w:t>указываются соответствующие реквизиты обязательства по</w:t>
      </w:r>
      <w:r>
        <w:rPr>
          <w:rFonts w:ascii="Times New Roman" w:hAnsi="Times New Roman" w:cs="Times New Roman"/>
          <w:sz w:val="28"/>
          <w:szCs w:val="28"/>
          <w:lang w:val="en-US"/>
        </w:rPr>
        <w:t> </w:t>
      </w:r>
      <w:r>
        <w:rPr>
          <w:rFonts w:ascii="Times New Roman" w:hAnsi="Times New Roman" w:cs="Times New Roman"/>
          <w:sz w:val="28"/>
          <w:szCs w:val="28"/>
        </w:rPr>
        <w:t>уточненному КБК и/или уточненному лицевому счету;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Pr>
          <w:rFonts w:ascii="Times New Roman" w:hAnsi="Times New Roman" w:cs="Times New Roman"/>
          <w:sz w:val="28"/>
          <w:szCs w:val="28"/>
        </w:rPr>
        <w:t>при уточнении показателей по поступлениям, перечислениям, по</w:t>
      </w:r>
      <w:r>
        <w:rPr>
          <w:rFonts w:ascii="Times New Roman" w:hAnsi="Times New Roman" w:cs="Times New Roman"/>
          <w:sz w:val="28"/>
          <w:szCs w:val="28"/>
          <w:lang w:val="en-US"/>
        </w:rPr>
        <w:t> </w:t>
      </w:r>
      <w:r>
        <w:rPr>
          <w:rFonts w:ascii="Times New Roman" w:hAnsi="Times New Roman" w:cs="Times New Roman"/>
          <w:sz w:val="28"/>
          <w:szCs w:val="28"/>
        </w:rPr>
        <w:t>которым существуют принятые обязательства, в графах 11 и 12 указываются соответствующие номера обязательств по уточненному КБК и/или уточненному лицевому счету;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при уточнении показателей по поступлениям, перечислениям в части типа средств, в графах 13 и</w:t>
      </w:r>
      <w:r>
        <w:rPr>
          <w:rFonts w:ascii="Times New Roman" w:hAnsi="Times New Roman" w:cs="Times New Roman"/>
          <w:sz w:val="28"/>
          <w:szCs w:val="28"/>
        </w:rPr>
        <w:t xml:space="preserve"> 14 указываются соответствующие типы средств по</w:t>
      </w:r>
      <w:r>
        <w:rPr>
          <w:rFonts w:ascii="Times New Roman" w:hAnsi="Times New Roman" w:cs="Times New Roman"/>
          <w:sz w:val="28"/>
          <w:szCs w:val="28"/>
          <w:lang w:val="en-US"/>
        </w:rPr>
        <w:t> </w:t>
      </w:r>
      <w:r>
        <w:rPr>
          <w:rFonts w:ascii="Times New Roman" w:hAnsi="Times New Roman" w:cs="Times New Roman"/>
          <w:sz w:val="28"/>
          <w:szCs w:val="28"/>
        </w:rPr>
        <w:t>уточненному КБК и/или уточненному лицевому счету.</w:t>
      </w:r>
    </w:p>
    <w:p w:rsidR="00FB27E1" w:rsidRDefault="00635206">
      <w:pPr>
        <w:spacing w:after="0" w:line="240" w:lineRule="auto"/>
        <w:ind w:firstLine="709"/>
        <w:jc w:val="both"/>
        <w:rPr>
          <w:rFonts w:ascii="Times New Roman" w:eastAsia="Times New Roman" w:hAnsi="Times New Roman" w:cs="Times New Roman"/>
          <w:strike/>
          <w:sz w:val="28"/>
          <w:szCs w:val="28"/>
          <w:lang w:eastAsia="ru-RU"/>
        </w:rPr>
      </w:pPr>
      <w:r>
        <w:rPr>
          <w:rFonts w:ascii="Times New Roman" w:hAnsi="Times New Roman" w:cs="Times New Roman"/>
          <w:sz w:val="28"/>
          <w:szCs w:val="28"/>
        </w:rPr>
        <w:t>Графа 14 не заполняется при отсутствии изменения в показателях типа средств.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182. Прошедшие контроль уведомления об уточнении вида и принадлежности платежа по</w:t>
      </w:r>
      <w:r>
        <w:rPr>
          <w:rFonts w:ascii="Times New Roman" w:hAnsi="Times New Roman" w:cs="Times New Roman"/>
          <w:sz w:val="28"/>
          <w:szCs w:val="28"/>
        </w:rPr>
        <w:t xml:space="preserve"> бюджетным средствам в установленном порядке формируются администрацией района в реестр уведомлений об уточнении вида и принадлежности, подписываемый главой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Сформированные реестры, подписанные главой района, и уточняющие коды бюджетной классификаци</w:t>
      </w:r>
      <w:r>
        <w:rPr>
          <w:rFonts w:ascii="Times New Roman" w:hAnsi="Times New Roman" w:cs="Times New Roman"/>
          <w:sz w:val="28"/>
          <w:szCs w:val="28"/>
        </w:rPr>
        <w:t>и направляются в УФК по НСО для отражения уточнения платежей на едином счете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183.</w:t>
      </w:r>
      <w:r>
        <w:rPr>
          <w:rFonts w:ascii="Times New Roman" w:hAnsi="Times New Roman" w:cs="Times New Roman"/>
          <w:sz w:val="28"/>
          <w:szCs w:val="28"/>
          <w:lang w:val="en-US"/>
        </w:rPr>
        <w:t> </w:t>
      </w:r>
      <w:r>
        <w:rPr>
          <w:rFonts w:ascii="Times New Roman" w:hAnsi="Times New Roman" w:cs="Times New Roman"/>
          <w:sz w:val="28"/>
          <w:szCs w:val="28"/>
        </w:rPr>
        <w:t>Изменение показателей, отраженных на лицевом счете, в соответствии с</w:t>
      </w:r>
      <w:r>
        <w:rPr>
          <w:rFonts w:ascii="Times New Roman" w:hAnsi="Times New Roman" w:cs="Times New Roman"/>
          <w:sz w:val="28"/>
          <w:szCs w:val="28"/>
          <w:lang w:val="en-US"/>
        </w:rPr>
        <w:t> </w:t>
      </w:r>
      <w:r>
        <w:rPr>
          <w:rFonts w:ascii="Times New Roman" w:hAnsi="Times New Roman" w:cs="Times New Roman"/>
          <w:sz w:val="28"/>
          <w:szCs w:val="28"/>
        </w:rPr>
        <w:t xml:space="preserve">главой </w:t>
      </w:r>
      <w:r>
        <w:rPr>
          <w:rFonts w:ascii="Times New Roman" w:hAnsi="Times New Roman" w:cs="Times New Roman"/>
          <w:sz w:val="28"/>
          <w:szCs w:val="28"/>
          <w:lang w:val="en-US"/>
        </w:rPr>
        <w:t>IV</w:t>
      </w:r>
      <w:r>
        <w:rPr>
          <w:rFonts w:ascii="Times New Roman" w:hAnsi="Times New Roman" w:cs="Times New Roman"/>
          <w:sz w:val="28"/>
          <w:szCs w:val="28"/>
        </w:rPr>
        <w:t xml:space="preserve"> подраздела 3.8 настоящего Порядка производится в пределах одного казначейского счета п</w:t>
      </w:r>
      <w:r>
        <w:rPr>
          <w:rFonts w:ascii="Times New Roman" w:hAnsi="Times New Roman" w:cs="Times New Roman"/>
          <w:sz w:val="28"/>
          <w:szCs w:val="28"/>
        </w:rPr>
        <w:t xml:space="preserve">о перечислениям, администрирование которых осуществляется администрацией района. Уточнение перечислений по иным администраторам производится УФК по НСО. </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3.9. Порядок обеспечения клиентов наличными денежными средствами</w:t>
      </w:r>
    </w:p>
    <w:p w:rsidR="00FB27E1" w:rsidRDefault="00FB27E1">
      <w:pPr>
        <w:pStyle w:val="ConsPlusNormal"/>
        <w:ind w:firstLine="709"/>
        <w:jc w:val="both"/>
        <w:rPr>
          <w:rFonts w:ascii="Times New Roman" w:hAnsi="Times New Roman" w:cs="Times New Roman"/>
          <w:sz w:val="28"/>
          <w:szCs w:val="28"/>
        </w:rPr>
      </w:pPr>
    </w:p>
    <w:p w:rsidR="00FB27E1" w:rsidRDefault="0063520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Обеспечение наличными денежными средствами</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184. Настоящий подраздел регламентирует порядок обеспечения клиентов наличными денежными средствами.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 наличными денежными средствами осуществляется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Правилами обеспечения наличными де</w:t>
      </w:r>
      <w:r>
        <w:rPr>
          <w:rFonts w:ascii="Times New Roman" w:hAnsi="Times New Roman" w:cs="Times New Roman"/>
          <w:sz w:val="28"/>
          <w:szCs w:val="28"/>
        </w:rPr>
        <w:t>нежными средствами, с учетом особенностей, предусмотренных настоящим подразделом.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Оформление операций с подотчетными средствами осуществляется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правилами, установленными законодательством Российской Федерации.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185. Перечисление заработной п</w:t>
      </w:r>
      <w:r>
        <w:rPr>
          <w:rFonts w:ascii="Times New Roman" w:hAnsi="Times New Roman" w:cs="Times New Roman"/>
          <w:sz w:val="28"/>
          <w:szCs w:val="28"/>
        </w:rPr>
        <w:t>латы и перечисление средств на</w:t>
      </w:r>
      <w:r>
        <w:rPr>
          <w:rFonts w:ascii="Times New Roman" w:hAnsi="Times New Roman" w:cs="Times New Roman"/>
          <w:sz w:val="28"/>
          <w:szCs w:val="28"/>
          <w:lang w:val="en-US"/>
        </w:rPr>
        <w:t> </w:t>
      </w:r>
      <w:r>
        <w:rPr>
          <w:rFonts w:ascii="Times New Roman" w:hAnsi="Times New Roman" w:cs="Times New Roman"/>
          <w:sz w:val="28"/>
          <w:szCs w:val="28"/>
        </w:rPr>
        <w:t>командировочные расходы под отчет осуществляется на зарплатные расчетные карты.</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зарплатной расчетной карты допускается перечисление заработной платы и командировочных расходов под отчет на расчетную карту уполн</w:t>
      </w:r>
      <w:r>
        <w:rPr>
          <w:rFonts w:ascii="Times New Roman" w:hAnsi="Times New Roman" w:cs="Times New Roman"/>
          <w:sz w:val="28"/>
          <w:szCs w:val="28"/>
        </w:rPr>
        <w:t>омоченного сотрудника клиента.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Перечисление средств на хозяйственные расходы под отчет осуществляется на расчетную карту уполномоченного сотрудника клиента.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186. Для перечисления средств на зарплатные расчетные карты оформляются </w:t>
      </w:r>
      <w:r>
        <w:rPr>
          <w:rFonts w:ascii="Times New Roman" w:hAnsi="Times New Roman" w:cs="Times New Roman"/>
          <w:sz w:val="28"/>
          <w:szCs w:val="28"/>
        </w:rPr>
        <w:lastRenderedPageBreak/>
        <w:t>следующие документы:</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рас</w:t>
      </w:r>
      <w:r>
        <w:rPr>
          <w:rFonts w:ascii="Times New Roman" w:hAnsi="Times New Roman" w:cs="Times New Roman"/>
          <w:sz w:val="28"/>
          <w:szCs w:val="28"/>
        </w:rPr>
        <w:t>поряжение на перечисление средств с соответствующего лицевого счета;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Реестр на зачисление.</w:t>
      </w: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187. Распоряжение оформляется в соответствии с </w:t>
      </w:r>
      <w:r>
        <w:rPr>
          <w:rFonts w:ascii="Times New Roman" w:hAnsi="Times New Roman" w:cs="Times New Roman"/>
          <w:color w:val="000000" w:themeColor="text1"/>
          <w:sz w:val="28"/>
          <w:szCs w:val="28"/>
        </w:rPr>
        <w:t xml:space="preserve">требованиями </w:t>
      </w:r>
      <w:hyperlink r:id="rId73" w:tooltip="consultantplus://offline/ref=A321D5629867FCA0F4B35C22694E2E8FF3DCE0F94EED3F2B0974963257AD278090B44F8F831E3946DF1BA857EC910ACD259C5048A225E25B90E02F9Fl1r2D" w:history="1">
        <w:r>
          <w:rPr>
            <w:rStyle w:val="af6"/>
            <w:rFonts w:ascii="Times New Roman" w:hAnsi="Times New Roman" w:cs="Times New Roman"/>
            <w:color w:val="000000" w:themeColor="text1"/>
            <w:sz w:val="28"/>
            <w:szCs w:val="28"/>
            <w:u w:val="none"/>
          </w:rPr>
          <w:t xml:space="preserve">пункта </w:t>
        </w:r>
      </w:hyperlink>
      <w:r>
        <w:rPr>
          <w:rStyle w:val="af6"/>
          <w:rFonts w:ascii="Times New Roman" w:hAnsi="Times New Roman" w:cs="Times New Roman"/>
          <w:color w:val="000000" w:themeColor="text1"/>
          <w:sz w:val="28"/>
          <w:szCs w:val="28"/>
          <w:u w:val="none"/>
        </w:rPr>
        <w:t>165</w:t>
      </w:r>
      <w:r>
        <w:rPr>
          <w:rFonts w:ascii="Times New Roman" w:hAnsi="Times New Roman" w:cs="Times New Roman"/>
          <w:color w:val="000000" w:themeColor="text1"/>
          <w:sz w:val="28"/>
          <w:szCs w:val="28"/>
        </w:rPr>
        <w:t xml:space="preserve"> настоящего Порядка, с учетом следующих особенностей: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перечисление осуществляется на счет № 40116, открытый УФК по</w:t>
      </w:r>
      <w:r>
        <w:rPr>
          <w:rFonts w:ascii="Times New Roman" w:hAnsi="Times New Roman" w:cs="Times New Roman"/>
          <w:sz w:val="28"/>
          <w:szCs w:val="28"/>
          <w:lang w:val="en-US"/>
        </w:rPr>
        <w:t> </w:t>
      </w:r>
      <w:r>
        <w:rPr>
          <w:rFonts w:ascii="Times New Roman" w:hAnsi="Times New Roman" w:cs="Times New Roman"/>
          <w:sz w:val="28"/>
          <w:szCs w:val="28"/>
        </w:rPr>
        <w:t>НСО в Банке России;</w:t>
      </w: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в поле «Получатель» указываются реквизиты учреждения банка, в</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 xml:space="preserve">котором сотрудникам клиента открыты счета физических </w:t>
      </w:r>
      <w:r>
        <w:rPr>
          <w:rFonts w:ascii="Times New Roman" w:hAnsi="Times New Roman" w:cs="Times New Roman"/>
          <w:color w:val="000000" w:themeColor="text1"/>
          <w:sz w:val="28"/>
          <w:szCs w:val="28"/>
        </w:rPr>
        <w:t>лиц;</w:t>
      </w: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 поле «Сумма» указывается общая сумма, подлежащая перечислению на счета физических лиц;</w:t>
      </w: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в поле «Назначение платежа» указывается цель платежа, ссылка на</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 xml:space="preserve">перечисление средств по Реестру на зачисление, его номер, дату, </w:t>
      </w:r>
      <w:r>
        <w:rPr>
          <w:rFonts w:ascii="Times New Roman" w:hAnsi="Times New Roman" w:cs="Times New Roman"/>
          <w:sz w:val="28"/>
          <w:szCs w:val="28"/>
        </w:rPr>
        <w:t xml:space="preserve">фамилия, имя, отчество (при </w:t>
      </w:r>
      <w:r>
        <w:rPr>
          <w:rFonts w:ascii="Times New Roman" w:hAnsi="Times New Roman" w:cs="Times New Roman"/>
          <w:sz w:val="28"/>
          <w:szCs w:val="28"/>
        </w:rPr>
        <w:t>наличии) уполномоченного сотрудника клиента и номер его расчетной карты.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188. Реестр на зачисление составляется по форме, согласованной с</w:t>
      </w:r>
      <w:r>
        <w:rPr>
          <w:rFonts w:ascii="Times New Roman" w:hAnsi="Times New Roman" w:cs="Times New Roman"/>
          <w:sz w:val="28"/>
          <w:szCs w:val="28"/>
          <w:lang w:val="en-US"/>
        </w:rPr>
        <w:t> </w:t>
      </w:r>
      <w:r>
        <w:rPr>
          <w:rFonts w:ascii="Times New Roman" w:hAnsi="Times New Roman" w:cs="Times New Roman"/>
          <w:sz w:val="28"/>
          <w:szCs w:val="28"/>
        </w:rPr>
        <w:t>учреждением банка. Предоставление указанного реестра в учреждение банка осуществляется клиентом самостоятельно.</w:t>
      </w:r>
    </w:p>
    <w:p w:rsidR="00FB27E1" w:rsidRDefault="00635206">
      <w:pPr>
        <w:pStyle w:val="ConsPlusNormal"/>
        <w:ind w:firstLine="709"/>
        <w:jc w:val="both"/>
        <w:rPr>
          <w:rFonts w:ascii="Times New Roman" w:hAnsi="Times New Roman" w:cs="Times New Roman"/>
          <w:sz w:val="28"/>
          <w:szCs w:val="28"/>
        </w:rPr>
      </w:pPr>
      <w:hyperlink r:id="rId74" w:tooltip="consultantplus://offline/ref=A321D5629867FCA0F4B35C22694E2E8FF3DCE0F94EED3F2B0974963257AD278090B44F8F831E3946DF1AA957E0910ACD259C5048A225E25B90E02F9Fl1r2D" w:history="1">
        <w:r>
          <w:rPr>
            <w:rStyle w:val="af6"/>
            <w:rFonts w:ascii="Times New Roman" w:hAnsi="Times New Roman" w:cs="Times New Roman"/>
            <w:color w:val="000000" w:themeColor="text1"/>
            <w:sz w:val="28"/>
            <w:szCs w:val="28"/>
            <w:u w:val="none"/>
          </w:rPr>
          <w:t>Заявления</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на выдачу денежных средств под отчет оформляются по</w:t>
      </w:r>
      <w:r>
        <w:rPr>
          <w:rFonts w:ascii="Times New Roman" w:hAnsi="Times New Roman" w:cs="Times New Roman"/>
          <w:sz w:val="28"/>
          <w:szCs w:val="28"/>
          <w:lang w:val="en-US"/>
        </w:rPr>
        <w:t> </w:t>
      </w:r>
      <w:r>
        <w:rPr>
          <w:rFonts w:ascii="Times New Roman" w:hAnsi="Times New Roman" w:cs="Times New Roman"/>
          <w:sz w:val="28"/>
          <w:szCs w:val="28"/>
        </w:rPr>
        <w:t>форме согласно приложению № 18 к настоящему Порядку.</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Расходование наличных денежных средств осуществляется после их зачислени</w:t>
      </w:r>
      <w:r>
        <w:rPr>
          <w:rFonts w:ascii="Times New Roman" w:hAnsi="Times New Roman" w:cs="Times New Roman"/>
          <w:sz w:val="28"/>
          <w:szCs w:val="28"/>
        </w:rPr>
        <w:t>я на лицевой счет.</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189.</w:t>
      </w:r>
      <w:r>
        <w:rPr>
          <w:rFonts w:ascii="Times New Roman" w:hAnsi="Times New Roman" w:cs="Times New Roman"/>
          <w:sz w:val="28"/>
          <w:szCs w:val="28"/>
          <w:lang w:val="en-US"/>
        </w:rPr>
        <w:t> </w:t>
      </w:r>
      <w:r>
        <w:rPr>
          <w:rFonts w:ascii="Times New Roman" w:hAnsi="Times New Roman" w:cs="Times New Roman"/>
          <w:sz w:val="28"/>
          <w:szCs w:val="28"/>
        </w:rPr>
        <w:t>Не допускается перечисление денежных средств под отчет на</w:t>
      </w:r>
      <w:r>
        <w:rPr>
          <w:rFonts w:ascii="Times New Roman" w:hAnsi="Times New Roman" w:cs="Times New Roman"/>
          <w:sz w:val="28"/>
          <w:szCs w:val="28"/>
          <w:lang w:val="en-US"/>
        </w:rPr>
        <w:t> </w:t>
      </w:r>
      <w:r>
        <w:rPr>
          <w:rFonts w:ascii="Times New Roman" w:hAnsi="Times New Roman" w:cs="Times New Roman"/>
          <w:sz w:val="28"/>
          <w:szCs w:val="28"/>
        </w:rPr>
        <w:t>приобретение (изготовление) товарно-материальных ценностей, на</w:t>
      </w:r>
      <w:r>
        <w:rPr>
          <w:rFonts w:ascii="Times New Roman" w:hAnsi="Times New Roman" w:cs="Times New Roman"/>
          <w:sz w:val="28"/>
          <w:szCs w:val="28"/>
          <w:lang w:val="en-US"/>
        </w:rPr>
        <w:t> </w:t>
      </w:r>
      <w:r>
        <w:rPr>
          <w:rFonts w:ascii="Times New Roman" w:hAnsi="Times New Roman" w:cs="Times New Roman"/>
          <w:sz w:val="28"/>
          <w:szCs w:val="28"/>
        </w:rPr>
        <w:t>выполнение работ, оказание услуг, за исключением: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возмещения расходов, связанных с командированием работнико</w:t>
      </w:r>
      <w:r>
        <w:rPr>
          <w:rFonts w:ascii="Times New Roman" w:hAnsi="Times New Roman" w:cs="Times New Roman"/>
          <w:sz w:val="28"/>
          <w:szCs w:val="28"/>
        </w:rPr>
        <w:t>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расходов на питание спортсменов и студентов при их направлении на</w:t>
      </w:r>
      <w:r>
        <w:rPr>
          <w:rFonts w:ascii="Times New Roman" w:hAnsi="Times New Roman" w:cs="Times New Roman"/>
          <w:sz w:val="28"/>
          <w:szCs w:val="28"/>
          <w:lang w:val="en-US"/>
        </w:rPr>
        <w:t> </w:t>
      </w:r>
      <w:r>
        <w:rPr>
          <w:rFonts w:ascii="Times New Roman" w:hAnsi="Times New Roman" w:cs="Times New Roman"/>
          <w:sz w:val="28"/>
          <w:szCs w:val="28"/>
        </w:rPr>
        <w:t>соревнования, олимпиады, учебную практику и иные мероприятия – при</w:t>
      </w:r>
      <w:r>
        <w:rPr>
          <w:rFonts w:ascii="Times New Roman" w:hAnsi="Times New Roman" w:cs="Times New Roman"/>
          <w:sz w:val="28"/>
          <w:szCs w:val="28"/>
          <w:lang w:val="en-US"/>
        </w:rPr>
        <w:t> </w:t>
      </w:r>
      <w:r>
        <w:rPr>
          <w:rFonts w:ascii="Times New Roman" w:hAnsi="Times New Roman" w:cs="Times New Roman"/>
          <w:sz w:val="28"/>
          <w:szCs w:val="28"/>
        </w:rPr>
        <w:t>представлении документа, подтверждающего сумму распоряжения;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расходов муниципальных автономных уч</w:t>
      </w:r>
      <w:r>
        <w:rPr>
          <w:rFonts w:ascii="Times New Roman" w:hAnsi="Times New Roman" w:cs="Times New Roman"/>
          <w:sz w:val="28"/>
          <w:szCs w:val="28"/>
        </w:rPr>
        <w:t>реждений в сфере культуры на приобретение, изготовление и содержание костюмов, реквизита, музыкальных инструментов, книг, предметов для музейного фонда и расходных материалов – в пределах 250 000 (двухсот пятидесяти тысяч) рублей в месяц на одного клиента.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color w:val="000000" w:themeColor="text1"/>
          <w:sz w:val="28"/>
          <w:szCs w:val="28"/>
        </w:rPr>
        <w:t xml:space="preserve"> в остальных случаях на основании распоряжения Главы Кочковского района Новосибирской области</w:t>
      </w:r>
      <w:r>
        <w:rPr>
          <w:rFonts w:ascii="Times New Roman" w:hAnsi="Times New Roman" w:cs="Times New Roman"/>
          <w:sz w:val="28"/>
          <w:szCs w:val="28"/>
        </w:rPr>
        <w:t xml:space="preserve"> </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Порядок взноса наличных денежных средств</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190. Взнос наличных средств в кассу банка производится в соответствии с</w:t>
      </w:r>
      <w:r>
        <w:rPr>
          <w:rFonts w:ascii="Times New Roman" w:hAnsi="Times New Roman" w:cs="Times New Roman"/>
          <w:sz w:val="28"/>
          <w:szCs w:val="28"/>
          <w:lang w:val="en-US"/>
        </w:rPr>
        <w:t> </w:t>
      </w:r>
      <w:r>
        <w:rPr>
          <w:rFonts w:ascii="Times New Roman" w:hAnsi="Times New Roman" w:cs="Times New Roman"/>
          <w:sz w:val="28"/>
          <w:szCs w:val="28"/>
        </w:rPr>
        <w:t xml:space="preserve">Правилами </w:t>
      </w:r>
      <w:r>
        <w:rPr>
          <w:rFonts w:ascii="Times New Roman" w:hAnsi="Times New Roman" w:cs="Times New Roman"/>
          <w:color w:val="000000" w:themeColor="text1"/>
          <w:sz w:val="28"/>
          <w:szCs w:val="28"/>
        </w:rPr>
        <w:t xml:space="preserve">обеспечения наличными денежными средствами на основании объявления на взнос наличными (форма по </w:t>
      </w:r>
      <w:hyperlink r:id="rId75" w:tooltip="consultantplus://offline/ref=A321D5629867FCA0F4B3422F7F227086F9D0B6F447EE31745225906508FD21D5C2F411D6C35B2A47DC06AD5FEBl9rBD" w:history="1">
        <w:r>
          <w:rPr>
            <w:rStyle w:val="af6"/>
            <w:rFonts w:ascii="Times New Roman" w:hAnsi="Times New Roman" w:cs="Times New Roman"/>
            <w:color w:val="000000" w:themeColor="text1"/>
            <w:sz w:val="28"/>
            <w:szCs w:val="28"/>
            <w:u w:val="none"/>
          </w:rPr>
          <w:t>ОКУД</w:t>
        </w:r>
      </w:hyperlink>
      <w:r>
        <w:rPr>
          <w:rFonts w:ascii="Times New Roman" w:hAnsi="Times New Roman" w:cs="Times New Roman"/>
          <w:color w:val="000000" w:themeColor="text1"/>
          <w:sz w:val="28"/>
          <w:szCs w:val="28"/>
        </w:rPr>
        <w:t xml:space="preserve"> 0402001) в соответствии с</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 xml:space="preserve">требованиями, установленными </w:t>
      </w:r>
      <w:hyperlink r:id="rId76" w:tooltip="consultantplus://offline/ref=A321D5629867FCA0F4B3422F7F227086F9D2BBF746E731745225906508FD21D5C2F411D6C35B2A47DC06AD5FEBl9rBD" w:history="1">
        <w:r>
          <w:rPr>
            <w:rStyle w:val="af6"/>
            <w:rFonts w:ascii="Times New Roman" w:hAnsi="Times New Roman" w:cs="Times New Roman"/>
            <w:color w:val="000000" w:themeColor="text1"/>
            <w:sz w:val="28"/>
            <w:szCs w:val="28"/>
            <w:u w:val="none"/>
          </w:rPr>
          <w:t>Положением</w:t>
        </w:r>
      </w:hyperlink>
      <w:r>
        <w:rPr>
          <w:rFonts w:ascii="Times New Roman" w:hAnsi="Times New Roman" w:cs="Times New Roman"/>
          <w:color w:val="000000" w:themeColor="text1"/>
          <w:sz w:val="28"/>
          <w:szCs w:val="28"/>
        </w:rPr>
        <w:t xml:space="preserve"> ЦБ РФ от 29.01.2018 № 630-П «О порядке ведения кассовых опе</w:t>
      </w:r>
      <w:r>
        <w:rPr>
          <w:rFonts w:ascii="Times New Roman" w:hAnsi="Times New Roman" w:cs="Times New Roman"/>
          <w:color w:val="000000" w:themeColor="text1"/>
          <w:sz w:val="28"/>
          <w:szCs w:val="28"/>
        </w:rPr>
        <w:t>раций и правилах хранения, перевозки и инкассации банкнот и монеты Банка России в кредитных организациях на</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территории Российской Федерации», с учетом особенностей, установленных настоящим подразделом.</w:t>
      </w: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191. В распоряжении на зачисление денежных средств на </w:t>
      </w:r>
      <w:r>
        <w:rPr>
          <w:rFonts w:ascii="Times New Roman" w:hAnsi="Times New Roman" w:cs="Times New Roman"/>
          <w:color w:val="000000" w:themeColor="text1"/>
          <w:sz w:val="28"/>
          <w:szCs w:val="28"/>
        </w:rPr>
        <w:t>лицевой счет, открытый в администрации района, указываются:</w:t>
      </w: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номер лицевого счета;</w:t>
      </w: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коды бюджетной классификации и дополнительных классификаторов, в соответствии с которыми необходимо произвести отражение внесенных денежных средств.</w:t>
      </w: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подтверждение зач</w:t>
      </w:r>
      <w:r>
        <w:rPr>
          <w:rFonts w:ascii="Times New Roman" w:hAnsi="Times New Roman" w:cs="Times New Roman"/>
          <w:color w:val="000000" w:themeColor="text1"/>
          <w:sz w:val="28"/>
          <w:szCs w:val="28"/>
        </w:rPr>
        <w:t>исления наличных денежных средств на лицевой счет администрации района предоставляет распоряжение в составе пакета отчетных форм.</w:t>
      </w:r>
    </w:p>
    <w:p w:rsidR="00FB27E1" w:rsidRDefault="00FB27E1"/>
    <w:p w:rsidR="00FB27E1" w:rsidRDefault="00FB27E1">
      <w:pPr>
        <w:spacing w:after="0"/>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3.10. Ведение перечней муниципальных бюджетных (автономных) учреждений Кочковского района Новосибирской области</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192.</w:t>
      </w:r>
      <w:r>
        <w:rPr>
          <w:rFonts w:ascii="Times New Roman" w:hAnsi="Times New Roman" w:cs="Times New Roman"/>
          <w:sz w:val="28"/>
          <w:szCs w:val="28"/>
          <w:lang w:val="en-US"/>
        </w:rPr>
        <w:t> </w:t>
      </w:r>
      <w:r>
        <w:rPr>
          <w:rFonts w:ascii="Times New Roman" w:hAnsi="Times New Roman" w:cs="Times New Roman"/>
          <w:sz w:val="28"/>
          <w:szCs w:val="28"/>
        </w:rPr>
        <w:t>В целя</w:t>
      </w:r>
      <w:r>
        <w:rPr>
          <w:rFonts w:ascii="Times New Roman" w:hAnsi="Times New Roman" w:cs="Times New Roman"/>
          <w:sz w:val="28"/>
          <w:szCs w:val="28"/>
        </w:rPr>
        <w:t xml:space="preserve">х организации открытия и ведения лицевых счетов, </w:t>
      </w:r>
      <w:r>
        <w:rPr>
          <w:rFonts w:ascii="Times New Roman" w:hAnsi="Times New Roman" w:cs="Times New Roman"/>
          <w:color w:val="000000" w:themeColor="text1"/>
          <w:sz w:val="28"/>
          <w:szCs w:val="28"/>
        </w:rPr>
        <w:t>администрацией района</w:t>
      </w:r>
      <w:r>
        <w:rPr>
          <w:rFonts w:ascii="Times New Roman" w:hAnsi="Times New Roman" w:cs="Times New Roman"/>
          <w:sz w:val="28"/>
          <w:szCs w:val="28"/>
        </w:rPr>
        <w:t xml:space="preserve"> осуществляется ведение перечней муниципальных бюджетных (автономных) учреждений Кочковского района Новосибирской области (далее – перечни учреждений).</w:t>
      </w:r>
    </w:p>
    <w:p w:rsidR="00FB27E1" w:rsidRDefault="00635206">
      <w:pPr>
        <w:spacing w:after="0" w:line="240" w:lineRule="auto"/>
        <w:ind w:firstLine="709"/>
        <w:jc w:val="both"/>
        <w:rPr>
          <w:rFonts w:ascii="Times New Roman" w:hAnsi="Times New Roman" w:cs="Times New Roman"/>
          <w:sz w:val="28"/>
          <w:szCs w:val="28"/>
        </w:rPr>
      </w:pPr>
      <w:hyperlink r:id="rId77" w:tooltip="consultantplus://offline/ref=5D083B82F94E78110BC1612CE54780200E14C24AC213F93B60B8A86034DE43F709DB34E15CF2F2D62C07E4644CD38C9FC9EF8FF6FCB0B88D12A276E5GAJCE" w:history="1">
        <w:r>
          <w:rPr>
            <w:rFonts w:ascii="Times New Roman" w:hAnsi="Times New Roman" w:cs="Times New Roman"/>
            <w:sz w:val="28"/>
            <w:szCs w:val="28"/>
          </w:rPr>
          <w:t>Перечн</w:t>
        </w:r>
      </w:hyperlink>
      <w:r>
        <w:rPr>
          <w:rFonts w:ascii="Times New Roman" w:hAnsi="Times New Roman" w:cs="Times New Roman"/>
          <w:sz w:val="28"/>
          <w:szCs w:val="28"/>
        </w:rPr>
        <w:t xml:space="preserve">и учреждений ведутся </w:t>
      </w:r>
      <w:r>
        <w:rPr>
          <w:rFonts w:ascii="Times New Roman" w:hAnsi="Times New Roman" w:cs="Times New Roman"/>
          <w:color w:val="000000" w:themeColor="text1"/>
          <w:sz w:val="28"/>
          <w:szCs w:val="28"/>
        </w:rPr>
        <w:t>администрацией района</w:t>
      </w:r>
      <w:r>
        <w:rPr>
          <w:rFonts w:ascii="Times New Roman" w:hAnsi="Times New Roman" w:cs="Times New Roman"/>
          <w:sz w:val="28"/>
          <w:szCs w:val="28"/>
        </w:rPr>
        <w:t xml:space="preserve"> в разрезе учредителей клиентов по форме приложения № 19 к настоящему Порядку.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193. В перечни учреждений включается следующая информаци</w:t>
      </w:r>
      <w:r>
        <w:rPr>
          <w:rFonts w:ascii="Times New Roman" w:hAnsi="Times New Roman" w:cs="Times New Roman"/>
          <w:sz w:val="28"/>
          <w:szCs w:val="28"/>
        </w:rPr>
        <w:t>я по клиентам: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код клиента ;</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полное наименование клиента в соответствии с его уставными документами;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сокращенное наименование клиента в соответствии с его уставными документами;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ИНН;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общероссийский государственный регистрационный номер клиента (ОГРН);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КПП;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код формы собственности клиента в соответствии с Общероссийским </w:t>
      </w:r>
      <w:hyperlink r:id="rId78" w:tooltip="consultantplus://offline/ref=5D083B82F94E78110BC17F21F32BDE29061C9544C112FA6E3CE8AE376B8E45A2499B32B41FB6FFD7240EB3310B8DD5CF89A482F2E6ACB88AG0JDE" w:history="1">
        <w:r>
          <w:rPr>
            <w:rFonts w:ascii="Times New Roman" w:hAnsi="Times New Roman" w:cs="Times New Roman"/>
            <w:sz w:val="28"/>
            <w:szCs w:val="28"/>
          </w:rPr>
          <w:t>классификатором</w:t>
        </w:r>
      </w:hyperlink>
      <w:r>
        <w:rPr>
          <w:rFonts w:ascii="Times New Roman" w:hAnsi="Times New Roman" w:cs="Times New Roman"/>
          <w:sz w:val="28"/>
          <w:szCs w:val="28"/>
        </w:rPr>
        <w:t xml:space="preserve"> форм собственности (ОКФС);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код </w:t>
      </w:r>
      <w:r>
        <w:rPr>
          <w:rFonts w:ascii="Times New Roman" w:hAnsi="Times New Roman" w:cs="Times New Roman"/>
          <w:sz w:val="28"/>
          <w:szCs w:val="28"/>
        </w:rPr>
        <w:t xml:space="preserve">организационно-правовой формы клиента в соответствии с Общероссийским </w:t>
      </w:r>
      <w:hyperlink r:id="rId79" w:tooltip="consultantplus://offline/ref=5D083B82F94E78110BC17F21F32BDE29041E9F44C619FA6E3CE8AE376B8E45A25B9B6AB81EB2E1D7291BE5604DGDJ9E" w:history="1">
        <w:r>
          <w:rPr>
            <w:rFonts w:ascii="Times New Roman" w:hAnsi="Times New Roman" w:cs="Times New Roman"/>
            <w:sz w:val="28"/>
            <w:szCs w:val="28"/>
          </w:rPr>
          <w:t>классификатором</w:t>
        </w:r>
      </w:hyperlink>
      <w:r>
        <w:rPr>
          <w:rFonts w:ascii="Times New Roman" w:hAnsi="Times New Roman" w:cs="Times New Roman"/>
          <w:sz w:val="28"/>
          <w:szCs w:val="28"/>
        </w:rPr>
        <w:t xml:space="preserve"> организационно-правовых форм (ОКОПФ);</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юридический адрес клиента (с указанием почтового индекса, наименования района области);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код главного распоряди</w:t>
      </w:r>
      <w:r>
        <w:rPr>
          <w:rFonts w:ascii="Times New Roman" w:hAnsi="Times New Roman" w:cs="Times New Roman"/>
          <w:sz w:val="28"/>
          <w:szCs w:val="28"/>
        </w:rPr>
        <w:t>теля бюджетных средств – учредителя клиента, в соответствии с законом об областном бюджете на текущий финансовый год и плановый период;</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Ф.И.О. руководителя и главного бухгалтера клиента, их контактные телефоны.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194. Для включения клиента в </w:t>
      </w:r>
      <w:hyperlink r:id="rId80" w:tooltip="consultantplus://offline/ref=5D083B82F94E78110BC1612CE54780200E14C24AC213F93B60B8A86034DE43F709DB34E15CF2F2D62C07E4644CD38C9FC9EF8FF6FCB0B88D12A276E5GAJCE" w:history="1">
        <w:r>
          <w:rPr>
            <w:rFonts w:ascii="Times New Roman" w:hAnsi="Times New Roman" w:cs="Times New Roman"/>
            <w:sz w:val="28"/>
            <w:szCs w:val="28"/>
          </w:rPr>
          <w:t>перечн</w:t>
        </w:r>
      </w:hyperlink>
      <w:r>
        <w:rPr>
          <w:rFonts w:ascii="Times New Roman" w:hAnsi="Times New Roman" w:cs="Times New Roman"/>
          <w:sz w:val="28"/>
          <w:szCs w:val="28"/>
        </w:rPr>
        <w:t xml:space="preserve">и учреждений соответствующий учредитель представляет в </w:t>
      </w:r>
      <w:r>
        <w:rPr>
          <w:rFonts w:ascii="Times New Roman" w:hAnsi="Times New Roman" w:cs="Times New Roman"/>
          <w:color w:val="000000" w:themeColor="text1"/>
          <w:sz w:val="28"/>
          <w:szCs w:val="28"/>
        </w:rPr>
        <w:t>администрацию района</w:t>
      </w:r>
      <w:r>
        <w:rPr>
          <w:rFonts w:ascii="Times New Roman" w:hAnsi="Times New Roman" w:cs="Times New Roman"/>
          <w:sz w:val="28"/>
          <w:szCs w:val="28"/>
        </w:rPr>
        <w:t xml:space="preserve"> информацию по форме приложения № 19 к настоящему Порядку. При этом в примечании указывается: «включить».</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w:t>
      </w:r>
      <w:r>
        <w:rPr>
          <w:rFonts w:ascii="Times New Roman" w:hAnsi="Times New Roman" w:cs="Times New Roman"/>
          <w:sz w:val="28"/>
          <w:szCs w:val="28"/>
        </w:rPr>
        <w:t xml:space="preserve">ние клиента в перечни учреждений является основанием для открытия клиенту лицевых счетов в </w:t>
      </w:r>
      <w:r>
        <w:rPr>
          <w:rFonts w:ascii="Times New Roman" w:hAnsi="Times New Roman" w:cs="Times New Roman"/>
          <w:color w:val="000000" w:themeColor="text1"/>
          <w:sz w:val="28"/>
          <w:szCs w:val="28"/>
        </w:rPr>
        <w:t>администрации района</w:t>
      </w:r>
      <w:r>
        <w:rPr>
          <w:rFonts w:ascii="Times New Roman" w:hAnsi="Times New Roman" w:cs="Times New Roman"/>
          <w:sz w:val="28"/>
          <w:szCs w:val="28"/>
        </w:rPr>
        <w:t xml:space="preserve"> в соответствии с </w:t>
      </w:r>
      <w:hyperlink r:id="rId81" w:tooltip="consultantplus://offline/ref=5D083B82F94E78110BC1612CE54780200E14C24AC213F93B60B8A86034DE43F709DB34E15CF2F2D62C04E5634FD38C9FC9EF8FF6FCB0B88D12A276E5GAJCE" w:history="1">
        <w:r>
          <w:rPr>
            <w:rFonts w:ascii="Times New Roman" w:hAnsi="Times New Roman" w:cs="Times New Roman"/>
            <w:sz w:val="28"/>
            <w:szCs w:val="28"/>
          </w:rPr>
          <w:t xml:space="preserve">разделом </w:t>
        </w:r>
      </w:hyperlink>
      <w:r>
        <w:rPr>
          <w:rFonts w:ascii="Times New Roman" w:hAnsi="Times New Roman" w:cs="Times New Roman"/>
          <w:sz w:val="28"/>
          <w:szCs w:val="28"/>
        </w:rPr>
        <w:t>2 настоящего Порядка.</w:t>
      </w:r>
    </w:p>
    <w:p w:rsidR="00FB27E1" w:rsidRDefault="00635206">
      <w:pPr>
        <w:spacing w:after="0" w:line="240" w:lineRule="auto"/>
        <w:ind w:firstLine="709"/>
        <w:jc w:val="both"/>
        <w:rPr>
          <w:rFonts w:ascii="Times New Roman" w:hAnsi="Times New Roman" w:cs="Times New Roman"/>
          <w:sz w:val="28"/>
          <w:szCs w:val="28"/>
        </w:rPr>
      </w:pPr>
      <w:bookmarkStart w:id="9" w:name="Par19"/>
      <w:bookmarkEnd w:id="9"/>
      <w:r>
        <w:rPr>
          <w:rFonts w:ascii="Times New Roman" w:hAnsi="Times New Roman" w:cs="Times New Roman"/>
          <w:sz w:val="28"/>
          <w:szCs w:val="28"/>
        </w:rPr>
        <w:t>195.</w:t>
      </w:r>
      <w:r>
        <w:rPr>
          <w:rFonts w:ascii="Times New Roman" w:hAnsi="Times New Roman" w:cs="Times New Roman"/>
          <w:sz w:val="28"/>
          <w:szCs w:val="28"/>
          <w:lang w:val="en-US"/>
        </w:rPr>
        <w:t> </w:t>
      </w:r>
      <w:r>
        <w:rPr>
          <w:rFonts w:ascii="Times New Roman" w:hAnsi="Times New Roman" w:cs="Times New Roman"/>
          <w:sz w:val="28"/>
          <w:szCs w:val="28"/>
        </w:rPr>
        <w:t>Для исключения к</w:t>
      </w:r>
      <w:r>
        <w:rPr>
          <w:rFonts w:ascii="Times New Roman" w:hAnsi="Times New Roman" w:cs="Times New Roman"/>
          <w:sz w:val="28"/>
          <w:szCs w:val="28"/>
        </w:rPr>
        <w:t xml:space="preserve">лиента из </w:t>
      </w:r>
      <w:hyperlink r:id="rId82" w:tooltip="consultantplus://offline/ref=5D083B82F94E78110BC1612CE54780200E14C24AC213F93B60B8A86034DE43F709DB34E15CF2F2D62C07E4644CD38C9FC9EF8FF6FCB0B88D12A276E5GAJCE" w:history="1">
        <w:r>
          <w:rPr>
            <w:rFonts w:ascii="Times New Roman" w:hAnsi="Times New Roman" w:cs="Times New Roman"/>
            <w:sz w:val="28"/>
            <w:szCs w:val="28"/>
          </w:rPr>
          <w:t>перечн</w:t>
        </w:r>
      </w:hyperlink>
      <w:r>
        <w:rPr>
          <w:rFonts w:ascii="Times New Roman" w:hAnsi="Times New Roman" w:cs="Times New Roman"/>
          <w:sz w:val="28"/>
          <w:szCs w:val="28"/>
        </w:rPr>
        <w:t xml:space="preserve">ей учреждений соответствующий получатель представляет в </w:t>
      </w:r>
      <w:r>
        <w:rPr>
          <w:rFonts w:ascii="Times New Roman" w:hAnsi="Times New Roman" w:cs="Times New Roman"/>
          <w:color w:val="000000" w:themeColor="text1"/>
          <w:sz w:val="28"/>
          <w:szCs w:val="28"/>
        </w:rPr>
        <w:t>администрацию района</w:t>
      </w:r>
      <w:r>
        <w:rPr>
          <w:rFonts w:ascii="Times New Roman" w:hAnsi="Times New Roman" w:cs="Times New Roman"/>
          <w:sz w:val="28"/>
          <w:szCs w:val="28"/>
        </w:rPr>
        <w:t xml:space="preserve"> информацию по форме приложения № 19 к настоящему Порядку с указанием в примечании: «искл</w:t>
      </w:r>
      <w:r>
        <w:rPr>
          <w:rFonts w:ascii="Times New Roman" w:hAnsi="Times New Roman" w:cs="Times New Roman"/>
          <w:sz w:val="28"/>
          <w:szCs w:val="28"/>
        </w:rPr>
        <w:t>ючить».</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Исключение клиента из перечней учреждений является основанием для закрытия клиентом лицевых счетов в </w:t>
      </w:r>
      <w:r>
        <w:rPr>
          <w:rFonts w:ascii="Times New Roman" w:hAnsi="Times New Roman" w:cs="Times New Roman"/>
          <w:color w:val="000000" w:themeColor="text1"/>
          <w:sz w:val="28"/>
          <w:szCs w:val="28"/>
        </w:rPr>
        <w:t>администрации района</w:t>
      </w:r>
      <w:r>
        <w:rPr>
          <w:rFonts w:ascii="Times New Roman" w:hAnsi="Times New Roman" w:cs="Times New Roman"/>
          <w:sz w:val="28"/>
          <w:szCs w:val="28"/>
        </w:rPr>
        <w:t xml:space="preserve"> в соответствии с</w:t>
      </w:r>
      <w:r>
        <w:rPr>
          <w:rFonts w:ascii="Times New Roman" w:hAnsi="Times New Roman" w:cs="Times New Roman"/>
          <w:sz w:val="28"/>
          <w:szCs w:val="28"/>
          <w:lang w:val="en-US"/>
        </w:rPr>
        <w:t> </w:t>
      </w:r>
      <w:hyperlink r:id="rId83" w:tooltip="consultantplus://offline/ref=5D083B82F94E78110BC1612CE54780200E14C24AC213F93B60B8A86034DE43F709DB34E15CF2F2D62C04E4654DD38C9FC9EF8FF6FCB0B88D12A276E5GAJCE" w:history="1">
        <w:r>
          <w:rPr>
            <w:rFonts w:ascii="Times New Roman" w:hAnsi="Times New Roman" w:cs="Times New Roman"/>
            <w:sz w:val="28"/>
            <w:szCs w:val="28"/>
          </w:rPr>
          <w:t xml:space="preserve">разделом </w:t>
        </w:r>
      </w:hyperlink>
      <w:r>
        <w:rPr>
          <w:rFonts w:ascii="Times New Roman" w:hAnsi="Times New Roman" w:cs="Times New Roman"/>
          <w:sz w:val="28"/>
          <w:szCs w:val="28"/>
        </w:rPr>
        <w:t>2 настоящего Порядка.</w:t>
      </w:r>
    </w:p>
    <w:p w:rsidR="00FB27E1" w:rsidRDefault="00635206">
      <w:pPr>
        <w:spacing w:after="0" w:line="240" w:lineRule="auto"/>
        <w:ind w:firstLine="709"/>
        <w:jc w:val="both"/>
        <w:rPr>
          <w:rFonts w:ascii="Times New Roman" w:hAnsi="Times New Roman" w:cs="Times New Roman"/>
          <w:sz w:val="28"/>
          <w:szCs w:val="28"/>
        </w:rPr>
      </w:pPr>
      <w:bookmarkStart w:id="10" w:name="Par21"/>
      <w:bookmarkEnd w:id="10"/>
      <w:r>
        <w:rPr>
          <w:rFonts w:ascii="Times New Roman" w:hAnsi="Times New Roman" w:cs="Times New Roman"/>
          <w:sz w:val="28"/>
          <w:szCs w:val="28"/>
        </w:rPr>
        <w:t>196</w:t>
      </w:r>
      <w:r>
        <w:rPr>
          <w:rFonts w:ascii="Times New Roman" w:hAnsi="Times New Roman" w:cs="Times New Roman"/>
          <w:sz w:val="28"/>
          <w:szCs w:val="28"/>
        </w:rPr>
        <w:t xml:space="preserve">. При изменении реквизитов клиента, содержащихся в </w:t>
      </w:r>
      <w:hyperlink r:id="rId84" w:tooltip="consultantplus://offline/ref=5D083B82F94E78110BC1612CE54780200E14C24AC213F93B60B8A86034DE43F709DB34E15CF2F2D62C07E4644CD38C9FC9EF8FF6FCB0B88D12A276E5GAJCE" w:history="1">
        <w:r>
          <w:rPr>
            <w:rFonts w:ascii="Times New Roman" w:hAnsi="Times New Roman" w:cs="Times New Roman"/>
            <w:sz w:val="28"/>
            <w:szCs w:val="28"/>
          </w:rPr>
          <w:t>перечн</w:t>
        </w:r>
      </w:hyperlink>
      <w:r>
        <w:rPr>
          <w:rFonts w:ascii="Times New Roman" w:hAnsi="Times New Roman" w:cs="Times New Roman"/>
          <w:sz w:val="28"/>
          <w:szCs w:val="28"/>
        </w:rPr>
        <w:t xml:space="preserve">ях учреждений, соответствующий учредитель представляет в </w:t>
      </w:r>
      <w:r>
        <w:rPr>
          <w:rFonts w:ascii="Times New Roman" w:hAnsi="Times New Roman" w:cs="Times New Roman"/>
          <w:color w:val="000000" w:themeColor="text1"/>
          <w:sz w:val="28"/>
          <w:szCs w:val="28"/>
        </w:rPr>
        <w:t>администрацию района</w:t>
      </w:r>
      <w:r>
        <w:rPr>
          <w:rFonts w:ascii="Times New Roman" w:hAnsi="Times New Roman" w:cs="Times New Roman"/>
          <w:sz w:val="28"/>
          <w:szCs w:val="28"/>
        </w:rPr>
        <w:t xml:space="preserve"> информацию о новых реквизитах клиента по форме приложения № 19 к</w:t>
      </w:r>
      <w:r>
        <w:rPr>
          <w:rFonts w:ascii="Times New Roman" w:hAnsi="Times New Roman" w:cs="Times New Roman"/>
          <w:sz w:val="28"/>
          <w:szCs w:val="28"/>
          <w:lang w:val="en-US"/>
        </w:rPr>
        <w:t> </w:t>
      </w:r>
      <w:r>
        <w:rPr>
          <w:rFonts w:ascii="Times New Roman" w:hAnsi="Times New Roman" w:cs="Times New Roman"/>
          <w:sz w:val="28"/>
          <w:szCs w:val="28"/>
        </w:rPr>
        <w:t>настоящему Порядку с указанием в примечании: «изменить реквизиты».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 реквизитов в части изменения наименования клиента является основанием для переоформления клиенту лицевых счетов в</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администрации района</w:t>
      </w:r>
      <w:r>
        <w:rPr>
          <w:rFonts w:ascii="Times New Roman" w:hAnsi="Times New Roman" w:cs="Times New Roman"/>
          <w:sz w:val="28"/>
          <w:szCs w:val="28"/>
        </w:rPr>
        <w:t xml:space="preserve"> в соответствии с </w:t>
      </w:r>
      <w:hyperlink r:id="rId85" w:tooltip="consultantplus://offline/ref=5D083B82F94E78110BC1612CE54780200E14C24AC213F93B60B8A86034DE43F709DB34E15CF2F2D62C04E46148D38C9FC9EF8FF6FCB0B88D12A276E5GAJCE" w:history="1">
        <w:r>
          <w:rPr>
            <w:rFonts w:ascii="Times New Roman" w:hAnsi="Times New Roman" w:cs="Times New Roman"/>
            <w:sz w:val="28"/>
            <w:szCs w:val="28"/>
          </w:rPr>
          <w:t xml:space="preserve">разделом </w:t>
        </w:r>
      </w:hyperlink>
      <w:r>
        <w:rPr>
          <w:rFonts w:ascii="Times New Roman" w:hAnsi="Times New Roman" w:cs="Times New Roman"/>
          <w:sz w:val="28"/>
          <w:szCs w:val="28"/>
        </w:rPr>
        <w:t>2 настоящего Порядка.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указанная в приложении № 19 к настоящему Порядку, представляется учредителями на бумажных носителях</w:t>
      </w:r>
      <w:r>
        <w:rPr>
          <w:rFonts w:ascii="Times New Roman" w:hAnsi="Times New Roman" w:cs="Times New Roman"/>
          <w:sz w:val="28"/>
          <w:szCs w:val="28"/>
        </w:rPr>
        <w:t xml:space="preserve"> и в электронном виде.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197. Проверяемые реквизиты информации, представляемой учредителями, должны соответствовать следующим требованиям: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графы 2 и 3 заполняются в строгом соответствии с текстом уставных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расхождении наименования клиента, </w:t>
      </w:r>
      <w:r>
        <w:rPr>
          <w:rFonts w:ascii="Times New Roman" w:hAnsi="Times New Roman" w:cs="Times New Roman"/>
          <w:sz w:val="28"/>
          <w:szCs w:val="28"/>
        </w:rPr>
        <w:t>указанного на титульном листе уставного документа, с наименованием, указанным непосредственно в</w:t>
      </w:r>
      <w:r>
        <w:rPr>
          <w:rFonts w:ascii="Times New Roman" w:hAnsi="Times New Roman" w:cs="Times New Roman"/>
          <w:sz w:val="28"/>
          <w:szCs w:val="28"/>
          <w:lang w:val="en-US"/>
        </w:rPr>
        <w:t> </w:t>
      </w:r>
      <w:r>
        <w:rPr>
          <w:rFonts w:ascii="Times New Roman" w:hAnsi="Times New Roman" w:cs="Times New Roman"/>
          <w:sz w:val="28"/>
          <w:szCs w:val="28"/>
        </w:rPr>
        <w:t>тексте уставного документа, руководствуются последним.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в уставном документе сокращенного наименования клиента, в графе 3 указывается полное наиме</w:t>
      </w:r>
      <w:r>
        <w:rPr>
          <w:rFonts w:ascii="Times New Roman" w:hAnsi="Times New Roman" w:cs="Times New Roman"/>
          <w:sz w:val="28"/>
          <w:szCs w:val="28"/>
        </w:rPr>
        <w:t>нование клиента либо сокращенное наименование клиента, позволяющее идентифицировать клиента и предназначенное для использования в платежных и иных документах в случаях, когда информация, подлежащая заполнению в</w:t>
      </w:r>
      <w:r>
        <w:rPr>
          <w:rFonts w:ascii="Times New Roman" w:hAnsi="Times New Roman" w:cs="Times New Roman"/>
          <w:sz w:val="28"/>
          <w:szCs w:val="28"/>
          <w:lang w:val="en-US"/>
        </w:rPr>
        <w:t> </w:t>
      </w:r>
      <w:r>
        <w:rPr>
          <w:rFonts w:ascii="Times New Roman" w:hAnsi="Times New Roman" w:cs="Times New Roman"/>
          <w:sz w:val="28"/>
          <w:szCs w:val="28"/>
        </w:rPr>
        <w:t>обязательном порядке, имеет ограничение по чи</w:t>
      </w:r>
      <w:r>
        <w:rPr>
          <w:rFonts w:ascii="Times New Roman" w:hAnsi="Times New Roman" w:cs="Times New Roman"/>
          <w:sz w:val="28"/>
          <w:szCs w:val="28"/>
        </w:rPr>
        <w:t>слу символов;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графы 4 – 8 заполняются на основании соответствующих регистрационных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отличии юридического адреса клиента от его почтового адреса, в</w:t>
      </w:r>
      <w:r>
        <w:rPr>
          <w:rFonts w:ascii="Times New Roman" w:hAnsi="Times New Roman" w:cs="Times New Roman"/>
          <w:sz w:val="28"/>
          <w:szCs w:val="28"/>
          <w:lang w:val="en-US"/>
        </w:rPr>
        <w:t> </w:t>
      </w:r>
      <w:r>
        <w:rPr>
          <w:rFonts w:ascii="Times New Roman" w:hAnsi="Times New Roman" w:cs="Times New Roman"/>
          <w:sz w:val="28"/>
          <w:szCs w:val="28"/>
        </w:rPr>
        <w:t>графе 9 после юридического адреса дополнительно указывается почтовый адрес.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198. При пер</w:t>
      </w:r>
      <w:r>
        <w:rPr>
          <w:rFonts w:ascii="Times New Roman" w:hAnsi="Times New Roman" w:cs="Times New Roman"/>
          <w:sz w:val="28"/>
          <w:szCs w:val="28"/>
        </w:rPr>
        <w:t>едаче клиента из ведения одного учредителя в ведение другого, информацию, по соответствующим кодам главного распорядителя, на</w:t>
      </w:r>
      <w:r>
        <w:rPr>
          <w:rFonts w:ascii="Times New Roman" w:hAnsi="Times New Roman" w:cs="Times New Roman"/>
          <w:sz w:val="28"/>
          <w:szCs w:val="28"/>
          <w:lang w:val="en-US"/>
        </w:rPr>
        <w:t> </w:t>
      </w:r>
      <w:r>
        <w:rPr>
          <w:rFonts w:ascii="Times New Roman" w:hAnsi="Times New Roman" w:cs="Times New Roman"/>
          <w:sz w:val="28"/>
          <w:szCs w:val="28"/>
        </w:rPr>
        <w:t>исключение клиента из перечней учреждений представляет передающая сторона, а на</w:t>
      </w:r>
      <w:r>
        <w:rPr>
          <w:rFonts w:ascii="Times New Roman" w:hAnsi="Times New Roman" w:cs="Times New Roman"/>
          <w:sz w:val="28"/>
          <w:szCs w:val="28"/>
          <w:lang w:val="en-US"/>
        </w:rPr>
        <w:t> </w:t>
      </w:r>
      <w:r>
        <w:rPr>
          <w:rFonts w:ascii="Times New Roman" w:hAnsi="Times New Roman" w:cs="Times New Roman"/>
          <w:sz w:val="28"/>
          <w:szCs w:val="28"/>
        </w:rPr>
        <w:t>включение в перечни учреждений – принимающая сторо</w:t>
      </w:r>
      <w:r>
        <w:rPr>
          <w:rFonts w:ascii="Times New Roman" w:hAnsi="Times New Roman" w:cs="Times New Roman"/>
          <w:sz w:val="28"/>
          <w:szCs w:val="28"/>
        </w:rPr>
        <w:t>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информации от учредителя о включении в перечни учреждений юридического лица, которое в соответствии с действующим законодательством не может быть наделено правами по открытию лицевых счетов бюджетного (автономного) учреждения, </w:t>
      </w:r>
      <w:r>
        <w:rPr>
          <w:rFonts w:ascii="Times New Roman" w:hAnsi="Times New Roman" w:cs="Times New Roman"/>
          <w:color w:val="000000" w:themeColor="text1"/>
          <w:sz w:val="28"/>
          <w:szCs w:val="28"/>
        </w:rPr>
        <w:t>администр</w:t>
      </w:r>
      <w:r>
        <w:rPr>
          <w:rFonts w:ascii="Times New Roman" w:hAnsi="Times New Roman" w:cs="Times New Roman"/>
          <w:color w:val="000000" w:themeColor="text1"/>
          <w:sz w:val="28"/>
          <w:szCs w:val="28"/>
        </w:rPr>
        <w:t>ация района</w:t>
      </w:r>
      <w:r>
        <w:rPr>
          <w:rFonts w:ascii="Times New Roman" w:hAnsi="Times New Roman" w:cs="Times New Roman"/>
          <w:sz w:val="28"/>
          <w:szCs w:val="28"/>
        </w:rPr>
        <w:t xml:space="preserve"> вправе отказать во включении юридического лица в перечни учреждений с</w:t>
      </w:r>
      <w:r>
        <w:rPr>
          <w:rFonts w:ascii="Times New Roman" w:hAnsi="Times New Roman" w:cs="Times New Roman"/>
          <w:sz w:val="28"/>
          <w:szCs w:val="28"/>
          <w:lang w:val="en-US"/>
        </w:rPr>
        <w:t> </w:t>
      </w:r>
      <w:r>
        <w:rPr>
          <w:rFonts w:ascii="Times New Roman" w:hAnsi="Times New Roman" w:cs="Times New Roman"/>
          <w:sz w:val="28"/>
          <w:szCs w:val="28"/>
        </w:rPr>
        <w:t>соответствующим обоснованием и уведомлением учредителя.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в перечнях учреждений юридического лица, которое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действующим законодательством не может б</w:t>
      </w:r>
      <w:r>
        <w:rPr>
          <w:rFonts w:ascii="Times New Roman" w:hAnsi="Times New Roman" w:cs="Times New Roman"/>
          <w:sz w:val="28"/>
          <w:szCs w:val="28"/>
        </w:rPr>
        <w:t xml:space="preserve">ыть наделено правами по открытию лицевых счетов бюджетного (автономного) учреждения, </w:t>
      </w:r>
      <w:r>
        <w:rPr>
          <w:rFonts w:ascii="Times New Roman" w:hAnsi="Times New Roman" w:cs="Times New Roman"/>
          <w:color w:val="000000" w:themeColor="text1"/>
          <w:sz w:val="28"/>
          <w:szCs w:val="28"/>
        </w:rPr>
        <w:t>администрация района</w:t>
      </w:r>
      <w:r>
        <w:rPr>
          <w:rFonts w:ascii="Times New Roman" w:hAnsi="Times New Roman" w:cs="Times New Roman"/>
          <w:sz w:val="28"/>
          <w:szCs w:val="28"/>
        </w:rPr>
        <w:t xml:space="preserve"> вправе исключить юридическое лицо из перечней учреждений с соответствующим обоснованием и уведомлением учредителя. Соответствующий учредитель уведомля</w:t>
      </w:r>
      <w:r>
        <w:rPr>
          <w:rFonts w:ascii="Times New Roman" w:hAnsi="Times New Roman" w:cs="Times New Roman"/>
          <w:sz w:val="28"/>
          <w:szCs w:val="28"/>
        </w:rPr>
        <w:t>ется об исключении клиента из</w:t>
      </w:r>
      <w:r>
        <w:rPr>
          <w:rFonts w:ascii="Times New Roman" w:hAnsi="Times New Roman" w:cs="Times New Roman"/>
          <w:sz w:val="28"/>
          <w:szCs w:val="28"/>
          <w:lang w:val="en-US"/>
        </w:rPr>
        <w:t> </w:t>
      </w:r>
      <w:r>
        <w:rPr>
          <w:rFonts w:ascii="Times New Roman" w:hAnsi="Times New Roman" w:cs="Times New Roman"/>
          <w:sz w:val="28"/>
          <w:szCs w:val="28"/>
        </w:rPr>
        <w:t>перечней учреждений в течение 3 рабочих дней после исключения.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установленных законодательством Российской Федерации случаях информация о муниципальных бюджетных (автономных) учреждениях Кочковского района Новосибирской облас</w:t>
      </w:r>
      <w:r>
        <w:rPr>
          <w:rFonts w:ascii="Times New Roman" w:hAnsi="Times New Roman" w:cs="Times New Roman"/>
          <w:sz w:val="28"/>
          <w:szCs w:val="28"/>
        </w:rPr>
        <w:t xml:space="preserve">ти направляется </w:t>
      </w:r>
      <w:r>
        <w:rPr>
          <w:rFonts w:ascii="Times New Roman" w:hAnsi="Times New Roman" w:cs="Times New Roman"/>
          <w:color w:val="000000" w:themeColor="text1"/>
          <w:sz w:val="28"/>
          <w:szCs w:val="28"/>
        </w:rPr>
        <w:t>администрацией района</w:t>
      </w:r>
      <w:r>
        <w:rPr>
          <w:rFonts w:ascii="Times New Roman" w:hAnsi="Times New Roman" w:cs="Times New Roman"/>
          <w:sz w:val="28"/>
          <w:szCs w:val="28"/>
        </w:rPr>
        <w:t xml:space="preserve"> в УФК по</w:t>
      </w:r>
      <w:r>
        <w:rPr>
          <w:rFonts w:ascii="Times New Roman" w:hAnsi="Times New Roman" w:cs="Times New Roman"/>
          <w:sz w:val="28"/>
          <w:szCs w:val="28"/>
          <w:lang w:val="en-US"/>
        </w:rPr>
        <w:t> </w:t>
      </w:r>
      <w:r>
        <w:rPr>
          <w:rFonts w:ascii="Times New Roman" w:hAnsi="Times New Roman" w:cs="Times New Roman"/>
          <w:sz w:val="28"/>
          <w:szCs w:val="28"/>
        </w:rPr>
        <w:t>НСО для включения в перечень неучастников бюджетного процесса Кочковского района Новосибирской области.</w:t>
      </w:r>
    </w:p>
    <w:p w:rsidR="00FB27E1" w:rsidRDefault="00FB27E1">
      <w:pPr>
        <w:spacing w:after="0"/>
        <w:rPr>
          <w:rFonts w:ascii="Times New Roman" w:hAnsi="Times New Roman" w:cs="Times New Roman"/>
          <w:sz w:val="28"/>
          <w:szCs w:val="28"/>
        </w:rPr>
      </w:pPr>
    </w:p>
    <w:p w:rsidR="00FB27E1" w:rsidRDefault="00635206">
      <w:pPr>
        <w:pStyle w:val="ConsPlusNormal"/>
        <w:jc w:val="center"/>
        <w:rPr>
          <w:rFonts w:ascii="Times New Roman" w:hAnsi="Times New Roman" w:cs="Times New Roman"/>
          <w:b/>
          <w:sz w:val="28"/>
          <w:szCs w:val="28"/>
        </w:rPr>
      </w:pPr>
      <w:r>
        <w:rPr>
          <w:rFonts w:ascii="Times New Roman" w:hAnsi="Times New Roman" w:cs="Times New Roman"/>
          <w:b/>
          <w:sz w:val="28"/>
          <w:szCs w:val="28"/>
        </w:rPr>
        <w:t>3.11. Завершение текущего финансового года</w:t>
      </w:r>
    </w:p>
    <w:p w:rsidR="00FB27E1" w:rsidRDefault="00FB27E1">
      <w:pPr>
        <w:pStyle w:val="ConsPlusNormal"/>
        <w:ind w:firstLine="540"/>
        <w:jc w:val="both"/>
        <w:rPr>
          <w:rFonts w:ascii="Times New Roman" w:hAnsi="Times New Roman" w:cs="Times New Roman"/>
          <w:b/>
          <w:sz w:val="32"/>
          <w:szCs w:val="32"/>
        </w:rPr>
      </w:pPr>
    </w:p>
    <w:p w:rsidR="00FB27E1" w:rsidRDefault="006352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199. Настоящий подраздел Порядка устанавливает правила завершения операций по лицевым счетам бюджетных (автономных) учреждений в</w:t>
      </w:r>
      <w:r>
        <w:rPr>
          <w:rFonts w:ascii="Times New Roman" w:hAnsi="Times New Roman" w:cs="Times New Roman"/>
          <w:sz w:val="28"/>
          <w:szCs w:val="28"/>
          <w:lang w:val="en-US"/>
        </w:rPr>
        <w:t> </w:t>
      </w:r>
      <w:r>
        <w:rPr>
          <w:rFonts w:ascii="Times New Roman" w:hAnsi="Times New Roman" w:cs="Times New Roman"/>
          <w:sz w:val="28"/>
          <w:szCs w:val="28"/>
        </w:rPr>
        <w:t>текущем финансовом году</w:t>
      </w:r>
      <w:r>
        <w:rPr>
          <w:rFonts w:ascii="Times New Roman" w:hAnsi="Times New Roman" w:cs="Times New Roman"/>
          <w:color w:val="000000" w:themeColor="text1"/>
          <w:sz w:val="28"/>
          <w:szCs w:val="28"/>
        </w:rPr>
        <w:t>.</w:t>
      </w:r>
    </w:p>
    <w:p w:rsidR="00FB27E1" w:rsidRDefault="00635206">
      <w:pPr>
        <w:spacing w:after="0"/>
        <w:jc w:val="both"/>
        <w:rPr>
          <w:rFonts w:ascii="Times New Roman" w:hAnsi="Times New Roman" w:cs="Times New Roman"/>
          <w:sz w:val="28"/>
          <w:szCs w:val="28"/>
        </w:rPr>
      </w:pPr>
      <w:r>
        <w:rPr>
          <w:rFonts w:ascii="Times New Roman" w:hAnsi="Times New Roman" w:cs="Times New Roman"/>
          <w:sz w:val="28"/>
          <w:szCs w:val="28"/>
        </w:rPr>
        <w:t xml:space="preserve">           200. Операции по лицевым счетам для учета операций по переданным полномочиям получателя бюд</w:t>
      </w:r>
      <w:r>
        <w:rPr>
          <w:rFonts w:ascii="Times New Roman" w:hAnsi="Times New Roman" w:cs="Times New Roman"/>
          <w:sz w:val="28"/>
          <w:szCs w:val="28"/>
        </w:rPr>
        <w:t>жетных средств завершаются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под</w:t>
      </w:r>
      <w:hyperlink r:id="rId86" w:tooltip="consultantplus://offline/ref=D653ED21D4E36D421A6B5325898EC6D693EEEEC80C1111B2B03F2A0B0F74F7604886B2A7C7AEE21D21A6CE1B5006819E18383AAE4FCDAEE9C39BA931q6fFI" w:history="1">
        <w:r>
          <w:rPr>
            <w:rFonts w:ascii="Times New Roman" w:hAnsi="Times New Roman" w:cs="Times New Roman"/>
            <w:color w:val="000000" w:themeColor="text1"/>
            <w:sz w:val="28"/>
            <w:szCs w:val="28"/>
          </w:rPr>
          <w:t xml:space="preserve">разделом </w:t>
        </w:r>
      </w:hyperlink>
      <w:r>
        <w:rPr>
          <w:rFonts w:ascii="Times New Roman" w:hAnsi="Times New Roman" w:cs="Times New Roman"/>
          <w:color w:val="000000" w:themeColor="text1"/>
          <w:sz w:val="28"/>
          <w:szCs w:val="28"/>
        </w:rPr>
        <w:t xml:space="preserve">3.11 </w:t>
      </w:r>
      <w:r>
        <w:rPr>
          <w:rFonts w:ascii="Times New Roman" w:hAnsi="Times New Roman" w:cs="Times New Roman"/>
          <w:sz w:val="28"/>
          <w:szCs w:val="28"/>
        </w:rPr>
        <w:t>Порядка открытия и ведения лицевых счетов муниципальных казенных учреждений Кочковского района Новосибирской области и м</w:t>
      </w:r>
      <w:r>
        <w:rPr>
          <w:rFonts w:ascii="Times New Roman" w:hAnsi="Times New Roman" w:cs="Times New Roman"/>
          <w:sz w:val="28"/>
          <w:szCs w:val="28"/>
        </w:rPr>
        <w:t>униципальных поселений Кочковского района Новосибирской области, передавших отдельные функции исполнения местных бюджетов финансовому органу муниципального района  администрацией района Новосибирской области, утвержденного постановлением администрацией рай</w:t>
      </w:r>
      <w:r>
        <w:rPr>
          <w:rFonts w:ascii="Times New Roman" w:hAnsi="Times New Roman" w:cs="Times New Roman"/>
          <w:sz w:val="28"/>
          <w:szCs w:val="28"/>
        </w:rPr>
        <w:t>она, для лицевых счетов получателей.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201. Представление в администрацию района документов, необходимых для учета на лицевых счетах обязательств осуществляется, не позднее чем за</w:t>
      </w:r>
      <w:r>
        <w:rPr>
          <w:rFonts w:ascii="Times New Roman" w:hAnsi="Times New Roman" w:cs="Times New Roman"/>
          <w:sz w:val="28"/>
          <w:szCs w:val="28"/>
          <w:lang w:val="en-US"/>
        </w:rPr>
        <w:t> </w:t>
      </w:r>
      <w:r>
        <w:rPr>
          <w:rFonts w:ascii="Times New Roman" w:hAnsi="Times New Roman" w:cs="Times New Roman"/>
          <w:sz w:val="28"/>
          <w:szCs w:val="28"/>
        </w:rPr>
        <w:t>пять рабочих дней до окончания текущего финансового года.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в адми</w:t>
      </w:r>
      <w:r>
        <w:rPr>
          <w:rFonts w:ascii="Times New Roman" w:hAnsi="Times New Roman" w:cs="Times New Roman"/>
          <w:sz w:val="28"/>
          <w:szCs w:val="28"/>
        </w:rPr>
        <w:t>нистрацию района документов для учета на</w:t>
      </w:r>
      <w:r>
        <w:rPr>
          <w:rFonts w:ascii="Times New Roman" w:hAnsi="Times New Roman" w:cs="Times New Roman"/>
          <w:sz w:val="28"/>
          <w:szCs w:val="28"/>
          <w:lang w:val="en-US"/>
        </w:rPr>
        <w:t> </w:t>
      </w:r>
      <w:r>
        <w:rPr>
          <w:rFonts w:ascii="Times New Roman" w:hAnsi="Times New Roman" w:cs="Times New Roman"/>
          <w:sz w:val="28"/>
          <w:szCs w:val="28"/>
        </w:rPr>
        <w:t>лицевых счетах документов, подтверждающих возникновение денежных обязательств осуществляется не позднее чем за три рабочих дня до окончания текущего финансового года.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в администрацию района распоряжени</w:t>
      </w:r>
      <w:r>
        <w:rPr>
          <w:rFonts w:ascii="Times New Roman" w:hAnsi="Times New Roman" w:cs="Times New Roman"/>
          <w:sz w:val="28"/>
          <w:szCs w:val="28"/>
        </w:rPr>
        <w:t>й для</w:t>
      </w:r>
      <w:r>
        <w:rPr>
          <w:rFonts w:ascii="Times New Roman" w:hAnsi="Times New Roman" w:cs="Times New Roman"/>
          <w:sz w:val="28"/>
          <w:szCs w:val="28"/>
          <w:lang w:val="en-US"/>
        </w:rPr>
        <w:t> </w:t>
      </w:r>
      <w:r>
        <w:rPr>
          <w:rFonts w:ascii="Times New Roman" w:hAnsi="Times New Roman" w:cs="Times New Roman"/>
          <w:sz w:val="28"/>
          <w:szCs w:val="28"/>
        </w:rPr>
        <w:t>перечислений осуществляется, не позднее чем за один рабочий день до</w:t>
      </w:r>
      <w:r>
        <w:rPr>
          <w:rFonts w:ascii="Times New Roman" w:hAnsi="Times New Roman" w:cs="Times New Roman"/>
          <w:sz w:val="28"/>
          <w:szCs w:val="28"/>
          <w:lang w:val="en-US"/>
        </w:rPr>
        <w:t> </w:t>
      </w:r>
      <w:r>
        <w:rPr>
          <w:rFonts w:ascii="Times New Roman" w:hAnsi="Times New Roman" w:cs="Times New Roman"/>
          <w:sz w:val="28"/>
          <w:szCs w:val="28"/>
        </w:rPr>
        <w:t>окончания текущего финансового года.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в администрацию района уведомлений об уточнении вида и принадлежности платежа осуществляется до последнего рабочего дня текущего фи</w:t>
      </w:r>
      <w:r>
        <w:rPr>
          <w:rFonts w:ascii="Times New Roman" w:hAnsi="Times New Roman" w:cs="Times New Roman"/>
          <w:sz w:val="28"/>
          <w:szCs w:val="28"/>
        </w:rPr>
        <w:t>нансового года включительно.</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Установленные настоящим пунктом сроки могут быть сокращены администрацией района на основании обращений учредителей, содержащих причины непредставления документов в указанные сроки.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 По результатам рассмотрения обращений ад</w:t>
      </w:r>
      <w:r>
        <w:rPr>
          <w:rFonts w:ascii="Times New Roman" w:hAnsi="Times New Roman" w:cs="Times New Roman"/>
          <w:sz w:val="28"/>
          <w:szCs w:val="28"/>
        </w:rPr>
        <w:t>министрация района уведомляет о принятом решении соответствующих учредителей.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203. Перечисления на основании распоряжений осуществляются до</w:t>
      </w:r>
      <w:r>
        <w:rPr>
          <w:rFonts w:ascii="Times New Roman" w:hAnsi="Times New Roman" w:cs="Times New Roman"/>
          <w:sz w:val="28"/>
          <w:szCs w:val="28"/>
          <w:lang w:val="en-US"/>
        </w:rPr>
        <w:t> </w:t>
      </w:r>
      <w:r>
        <w:rPr>
          <w:rFonts w:ascii="Times New Roman" w:hAnsi="Times New Roman" w:cs="Times New Roman"/>
          <w:sz w:val="28"/>
          <w:szCs w:val="28"/>
        </w:rPr>
        <w:t>последнего рабочего дня текущего финансового года включительно в</w:t>
      </w:r>
      <w:r>
        <w:rPr>
          <w:rFonts w:ascii="Times New Roman" w:hAnsi="Times New Roman" w:cs="Times New Roman"/>
          <w:sz w:val="28"/>
          <w:szCs w:val="28"/>
          <w:lang w:val="en-US"/>
        </w:rPr>
        <w:t> </w:t>
      </w:r>
      <w:r>
        <w:rPr>
          <w:rFonts w:ascii="Times New Roman" w:hAnsi="Times New Roman" w:cs="Times New Roman"/>
          <w:sz w:val="28"/>
          <w:szCs w:val="28"/>
        </w:rPr>
        <w:t>пределах остатка денежных средств на лицевых счетах</w:t>
      </w:r>
      <w:r>
        <w:rPr>
          <w:rFonts w:ascii="Times New Roman" w:hAnsi="Times New Roman" w:cs="Times New Roman"/>
          <w:sz w:val="28"/>
          <w:szCs w:val="28"/>
        </w:rPr>
        <w:t xml:space="preserve"> учреждений.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204. Остатки средств на отдельном лицевом счете учреждения, образовавшиеся по состоянию на 1 января текущего финансового года, используются клиентами в текущем финансовом году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порядком, установленным администрацией района.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Остатки средств, предоставленных клиентам в виде субсидий из</w:t>
      </w:r>
      <w:r>
        <w:rPr>
          <w:rFonts w:ascii="Times New Roman" w:hAnsi="Times New Roman" w:cs="Times New Roman"/>
          <w:sz w:val="28"/>
          <w:szCs w:val="28"/>
          <w:lang w:val="en-US"/>
        </w:rPr>
        <w:t> </w:t>
      </w:r>
      <w:r>
        <w:rPr>
          <w:rFonts w:ascii="Times New Roman" w:hAnsi="Times New Roman" w:cs="Times New Roman"/>
          <w:sz w:val="28"/>
          <w:szCs w:val="28"/>
        </w:rPr>
        <w:t>местного бюджета Кочковского района Новосибирской области на финансовое обеспечение выполнения муниципального задания, образовавшиеся на лицевом счете бюджетного (автономного) учреждения п</w:t>
      </w:r>
      <w:r>
        <w:rPr>
          <w:rFonts w:ascii="Times New Roman" w:hAnsi="Times New Roman" w:cs="Times New Roman"/>
          <w:sz w:val="28"/>
          <w:szCs w:val="28"/>
        </w:rPr>
        <w:t>о состоянию на 1 января текущего финансового года, используются в текущем финансовом году в порядке, установленном частью 17 статьи 30 Федерального закона от 08.05.2010 № 83-ФЗ «О внесении изменений в отдельные законодательные акты Российской Федерации в с</w:t>
      </w:r>
      <w:r>
        <w:rPr>
          <w:rFonts w:ascii="Times New Roman" w:hAnsi="Times New Roman" w:cs="Times New Roman"/>
          <w:sz w:val="28"/>
          <w:szCs w:val="28"/>
        </w:rPr>
        <w:t xml:space="preserve">вязи с совершенствованием правового положения государственных (муниципальных) учреждений»,  </w:t>
      </w:r>
      <w:hyperlink r:id="rId87" w:tooltip="consultantplus://offline/ref=751FB13B8B557725077B06A7EC987543581A979EEED61B095389E0955E001F31133888E7A263D9A21B45069921AF30AEAFC124AF6F73B76ER969C" w:history="1">
        <w:r>
          <w:rPr>
            <w:rFonts w:ascii="Times New Roman" w:hAnsi="Times New Roman" w:cs="Times New Roman"/>
            <w:sz w:val="28"/>
            <w:szCs w:val="28"/>
          </w:rPr>
          <w:t>частью 3.15 статьи 2</w:t>
        </w:r>
      </w:hyperlink>
      <w:r>
        <w:rPr>
          <w:rFonts w:ascii="Times New Roman" w:hAnsi="Times New Roman" w:cs="Times New Roman"/>
          <w:sz w:val="28"/>
          <w:szCs w:val="28"/>
        </w:rPr>
        <w:t xml:space="preserve"> Федерального закона от 03.11.2006 № 174-ФЗ «Об автономных учреждениях».</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Pr>
          <w:rFonts w:ascii="Times New Roman" w:hAnsi="Times New Roman" w:cs="Times New Roman"/>
          <w:sz w:val="28"/>
          <w:szCs w:val="28"/>
        </w:rPr>
        <w:t>статки средств, образовавшиеся на лицевом счете бюджетного (автономного) учреждения, на отдельном лицевом счете бюджетного (автономного) учреждения и на отдельном лицевом счете бюджетного (автономного) учреждения для учета операций со средствами ОМС в отче</w:t>
      </w:r>
      <w:r>
        <w:rPr>
          <w:rFonts w:ascii="Times New Roman" w:hAnsi="Times New Roman" w:cs="Times New Roman"/>
          <w:sz w:val="28"/>
          <w:szCs w:val="28"/>
        </w:rPr>
        <w:t>тном финансовом году, подлежат учету в текущем финансовом году на лицевом счете бюджетного (автономного) учреждения, на отдельном лицевом счете бюджетного (автономного) учреждения и на отдельном лицевом счете бюджетного (автономного) учреждения для учета о</w:t>
      </w:r>
      <w:r>
        <w:rPr>
          <w:rFonts w:ascii="Times New Roman" w:hAnsi="Times New Roman" w:cs="Times New Roman"/>
          <w:sz w:val="28"/>
          <w:szCs w:val="28"/>
        </w:rPr>
        <w:t>пераций со средствами ОМС как остатки на 1 января текущего финансового года.</w:t>
      </w:r>
    </w:p>
    <w:p w:rsidR="00FB27E1" w:rsidRDefault="00635206">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205. Осуществление перечислений за счет остатков иных субсидий (субсидий на капитальные вложения) прошлых лет, в том числе образовавшихся за счет возврата остатков дебиторской зад</w:t>
      </w:r>
      <w:r>
        <w:rPr>
          <w:rFonts w:ascii="Times New Roman" w:hAnsi="Times New Roman" w:cs="Times New Roman"/>
          <w:sz w:val="28"/>
          <w:szCs w:val="28"/>
        </w:rPr>
        <w:t>олженности прошлых лет, в отношении которых учредителем принято решение о наличии потребности в направлении их на те же цели в текущем финансовом году, производится учреждением в соответствии с действующим законодательством.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206. Расчеты с подотчетными лиц</w:t>
      </w:r>
      <w:r>
        <w:rPr>
          <w:rFonts w:ascii="Times New Roman" w:hAnsi="Times New Roman" w:cs="Times New Roman"/>
          <w:sz w:val="28"/>
          <w:szCs w:val="28"/>
        </w:rPr>
        <w:t>ами осуществляются до конца текущего финансового года.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207. Для обеспечения клиентов наличными деньгами в нерабочие праздничные дни в Российской Федерации в январе очередного финансового года, в кассе допускается наличие остатка средств, достаточного для</w:t>
      </w:r>
      <w:r>
        <w:rPr>
          <w:rFonts w:ascii="Times New Roman" w:hAnsi="Times New Roman" w:cs="Times New Roman"/>
          <w:sz w:val="28"/>
          <w:szCs w:val="28"/>
          <w:lang w:val="en-US"/>
        </w:rPr>
        <w:t> </w:t>
      </w:r>
      <w:r>
        <w:rPr>
          <w:rFonts w:ascii="Times New Roman" w:hAnsi="Times New Roman" w:cs="Times New Roman"/>
          <w:sz w:val="28"/>
          <w:szCs w:val="28"/>
        </w:rPr>
        <w:t>о</w:t>
      </w:r>
      <w:r>
        <w:rPr>
          <w:rFonts w:ascii="Times New Roman" w:hAnsi="Times New Roman" w:cs="Times New Roman"/>
          <w:sz w:val="28"/>
          <w:szCs w:val="28"/>
        </w:rPr>
        <w:t>существления их деятельности в указанные дни, в размере, не превышающем установленный лимит остатка кассы.</w:t>
      </w:r>
    </w:p>
    <w:p w:rsidR="00FB27E1" w:rsidRDefault="00635206">
      <w:pPr>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208. Осуществление клиентами деятельности в указанные дни должно подтверждаться соответствующими документами клиента (приказ о работе в</w:t>
      </w:r>
      <w:r>
        <w:rPr>
          <w:rFonts w:ascii="Times New Roman" w:hAnsi="Times New Roman" w:cs="Times New Roman"/>
          <w:sz w:val="28"/>
          <w:szCs w:val="28"/>
          <w:lang w:val="en-US"/>
        </w:rPr>
        <w:t> </w:t>
      </w:r>
      <w:r>
        <w:rPr>
          <w:rFonts w:ascii="Times New Roman" w:hAnsi="Times New Roman" w:cs="Times New Roman"/>
          <w:sz w:val="28"/>
          <w:szCs w:val="28"/>
        </w:rPr>
        <w:t>нерабочие праздничные дни, утвержденный график работы и т.п.).</w:t>
      </w:r>
    </w:p>
    <w:p w:rsidR="00FB27E1" w:rsidRDefault="00FB27E1">
      <w:pPr>
        <w:tabs>
          <w:tab w:val="left" w:pos="426"/>
        </w:tabs>
        <w:ind w:firstLine="709"/>
        <w:jc w:val="both"/>
        <w:rPr>
          <w:rFonts w:ascii="Times New Roman" w:hAnsi="Times New Roman" w:cs="Times New Roman"/>
          <w:sz w:val="28"/>
          <w:szCs w:val="28"/>
        </w:rPr>
      </w:pPr>
    </w:p>
    <w:p w:rsidR="00FB27E1" w:rsidRDefault="00FB27E1">
      <w:pPr>
        <w:tabs>
          <w:tab w:val="left" w:pos="426"/>
        </w:tabs>
        <w:ind w:firstLine="709"/>
        <w:jc w:val="both"/>
        <w:rPr>
          <w:rFonts w:ascii="Times New Roman" w:hAnsi="Times New Roman" w:cs="Times New Roman"/>
          <w:sz w:val="28"/>
          <w:szCs w:val="28"/>
        </w:rPr>
      </w:pPr>
    </w:p>
    <w:p w:rsidR="00FB27E1" w:rsidRDefault="00FB27E1">
      <w:pPr>
        <w:tabs>
          <w:tab w:val="left" w:pos="426"/>
        </w:tabs>
        <w:ind w:firstLine="709"/>
        <w:jc w:val="both"/>
        <w:rPr>
          <w:rFonts w:ascii="Times New Roman" w:hAnsi="Times New Roman" w:cs="Times New Roman"/>
          <w:sz w:val="28"/>
          <w:szCs w:val="28"/>
        </w:rPr>
      </w:pPr>
    </w:p>
    <w:p w:rsidR="00FB27E1" w:rsidRDefault="00FB27E1">
      <w:pPr>
        <w:tabs>
          <w:tab w:val="left" w:pos="426"/>
        </w:tabs>
        <w:ind w:firstLine="709"/>
        <w:jc w:val="both"/>
        <w:rPr>
          <w:rFonts w:ascii="Times New Roman" w:hAnsi="Times New Roman" w:cs="Times New Roman"/>
          <w:sz w:val="28"/>
          <w:szCs w:val="28"/>
        </w:rPr>
      </w:pPr>
    </w:p>
    <w:p w:rsidR="00FB27E1" w:rsidRDefault="00FB27E1">
      <w:pPr>
        <w:tabs>
          <w:tab w:val="left" w:pos="426"/>
        </w:tabs>
        <w:ind w:firstLine="709"/>
        <w:jc w:val="both"/>
        <w:rPr>
          <w:rFonts w:ascii="Times New Roman" w:hAnsi="Times New Roman" w:cs="Times New Roman"/>
          <w:sz w:val="28"/>
          <w:szCs w:val="28"/>
        </w:rPr>
      </w:pPr>
    </w:p>
    <w:p w:rsidR="00FB27E1" w:rsidRDefault="00FB27E1">
      <w:pPr>
        <w:tabs>
          <w:tab w:val="left" w:pos="426"/>
        </w:tabs>
        <w:ind w:firstLine="709"/>
        <w:jc w:val="both"/>
        <w:rPr>
          <w:rFonts w:ascii="Times New Roman" w:hAnsi="Times New Roman" w:cs="Times New Roman"/>
          <w:sz w:val="28"/>
          <w:szCs w:val="28"/>
        </w:rPr>
      </w:pPr>
    </w:p>
    <w:p w:rsidR="00FB27E1" w:rsidRDefault="00FB27E1">
      <w:pPr>
        <w:tabs>
          <w:tab w:val="left" w:pos="426"/>
        </w:tabs>
        <w:ind w:firstLine="709"/>
        <w:jc w:val="both"/>
        <w:rPr>
          <w:rFonts w:ascii="Times New Roman" w:hAnsi="Times New Roman" w:cs="Times New Roman"/>
          <w:sz w:val="28"/>
          <w:szCs w:val="28"/>
        </w:rPr>
      </w:pPr>
    </w:p>
    <w:p w:rsidR="00FB27E1" w:rsidRDefault="00FB27E1">
      <w:pPr>
        <w:tabs>
          <w:tab w:val="left" w:pos="426"/>
        </w:tabs>
        <w:ind w:firstLine="709"/>
        <w:jc w:val="both"/>
        <w:rPr>
          <w:rFonts w:ascii="Times New Roman" w:hAnsi="Times New Roman" w:cs="Times New Roman"/>
          <w:sz w:val="28"/>
          <w:szCs w:val="28"/>
        </w:rPr>
      </w:pPr>
    </w:p>
    <w:p w:rsidR="00FB27E1" w:rsidRDefault="00FB27E1">
      <w:pPr>
        <w:tabs>
          <w:tab w:val="left" w:pos="426"/>
        </w:tabs>
        <w:ind w:firstLine="709"/>
        <w:jc w:val="both"/>
        <w:rPr>
          <w:rFonts w:ascii="Times New Roman" w:hAnsi="Times New Roman" w:cs="Times New Roman"/>
          <w:sz w:val="28"/>
          <w:szCs w:val="28"/>
        </w:r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1</w:t>
      </w:r>
    </w:p>
    <w:p w:rsidR="00FB27E1" w:rsidRDefault="006352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center"/>
        <w:outlineLvl w:val="0"/>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Карточка образцов подписей № ____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к лицевым счетам № _____________________________________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от «____» ______________ 20____ г.</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Наименование клиента 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ИНН/КПП _____________________________________________________________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Местонахождение ______________________________________________________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Почтовый адрес ________________________________________________________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Телефон _____________________</w:t>
      </w:r>
      <w:r>
        <w:rPr>
          <w:rFonts w:ascii="Times New Roman" w:hAnsi="Times New Roman" w:cs="Times New Roman"/>
          <w:sz w:val="28"/>
          <w:szCs w:val="28"/>
        </w:rPr>
        <w:t>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Учредитель ____________________________________________________________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Образцы   подписей  должностных</w:t>
      </w:r>
      <w:r>
        <w:rPr>
          <w:rFonts w:ascii="Times New Roman" w:hAnsi="Times New Roman" w:cs="Times New Roman"/>
          <w:sz w:val="28"/>
          <w:szCs w:val="28"/>
        </w:rPr>
        <w:t xml:space="preserve">  лиц  клиента,  имеющих  право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платежных документов при совершении операции по лицевому счету</w:t>
      </w:r>
    </w:p>
    <w:p w:rsidR="00FB27E1" w:rsidRDefault="00FB27E1">
      <w:pPr>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587"/>
        <w:gridCol w:w="1814"/>
        <w:gridCol w:w="1587"/>
        <w:gridCol w:w="2381"/>
      </w:tblGrid>
      <w:tr w:rsidR="00FB27E1">
        <w:tc>
          <w:tcPr>
            <w:tcW w:w="170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Право подписи</w:t>
            </w:r>
          </w:p>
        </w:tc>
        <w:tc>
          <w:tcPr>
            <w:tcW w:w="158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181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58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Образец подписи</w:t>
            </w:r>
          </w:p>
        </w:tc>
        <w:tc>
          <w:tcPr>
            <w:tcW w:w="238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полномочий лиц, временно пользующихся правом подписи</w:t>
            </w:r>
          </w:p>
        </w:tc>
      </w:tr>
      <w:tr w:rsidR="00FB27E1">
        <w:tc>
          <w:tcPr>
            <w:tcW w:w="170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8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1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8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38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B27E1">
        <w:tc>
          <w:tcPr>
            <w:tcW w:w="1701"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первой</w:t>
            </w:r>
          </w:p>
        </w:tc>
        <w:tc>
          <w:tcPr>
            <w:tcW w:w="158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r w:rsidR="00FB27E1">
        <w:tc>
          <w:tcPr>
            <w:tcW w:w="1701"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r w:rsidR="00FB27E1">
        <w:tc>
          <w:tcPr>
            <w:tcW w:w="1701"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второй</w:t>
            </w:r>
          </w:p>
        </w:tc>
        <w:tc>
          <w:tcPr>
            <w:tcW w:w="158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r w:rsidR="00FB27E1">
        <w:tc>
          <w:tcPr>
            <w:tcW w:w="1701"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bl>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Руководитель ______________________ 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ab/>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Главный бухгалтер ______________________ 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ab/>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М.П.</w:t>
      </w:r>
    </w:p>
    <w:p w:rsidR="00FB27E1" w:rsidRDefault="00FB27E1">
      <w:pPr>
        <w:spacing w:after="0" w:line="240" w:lineRule="auto"/>
        <w:ind w:firstLine="540"/>
        <w:jc w:val="both"/>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Оборотная сторона</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Отметка  учредителя  об  удостоверении  полномочий и подписей</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Глава ______________________ 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(зам. руководителя)    (подпись)               </w:t>
      </w:r>
      <w:r>
        <w:rPr>
          <w:rFonts w:ascii="Times New Roman" w:hAnsi="Times New Roman" w:cs="Times New Roman"/>
          <w:sz w:val="28"/>
          <w:szCs w:val="28"/>
        </w:rPr>
        <w:tab/>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М.П.</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 ______________ 20____ г.</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Удостоверительн</w:t>
      </w:r>
      <w:r>
        <w:rPr>
          <w:rFonts w:ascii="Times New Roman" w:hAnsi="Times New Roman" w:cs="Times New Roman"/>
          <w:sz w:val="28"/>
          <w:szCs w:val="28"/>
        </w:rPr>
        <w:t>ая   надпись  о  засвидетельствовании  подлинности  подписей</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(город (село, поселок, район, край, область, республика)</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r>
        <w:rPr>
          <w:rFonts w:ascii="Times New Roman" w:hAnsi="Times New Roman" w:cs="Times New Roman"/>
          <w:sz w:val="28"/>
          <w:szCs w:val="28"/>
        </w:rPr>
        <w:t>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(дата (число, месяц, год) прописью)</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(фамилия, имя, отчество)</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нотариус ______________________________________________________________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(наименование государственной территориальной конторы или</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нотариального округа)</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свидетельствую подлинность подписи граждан: 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(фамилия, имя, отчество подписа</w:t>
      </w:r>
      <w:r>
        <w:rPr>
          <w:rFonts w:ascii="Times New Roman" w:hAnsi="Times New Roman" w:cs="Times New Roman"/>
          <w:sz w:val="28"/>
          <w:szCs w:val="28"/>
        </w:rPr>
        <w:t>вшего документ)</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которая     сделана    в    моем    присутствии.    Личность    подписавших</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документ установлена.</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Зарегистрировано в реестре за № 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Взыскано госпошлины (по тарифу) ___________________________________</w:t>
      </w:r>
      <w:r>
        <w:rPr>
          <w:rFonts w:ascii="Times New Roman" w:hAnsi="Times New Roman" w:cs="Times New Roman"/>
          <w:sz w:val="28"/>
          <w:szCs w:val="28"/>
        </w:rPr>
        <w:t>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Нотариус 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(подпись)</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М.П.</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Отметка администрации Кочковского района Новосибирской области о</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приеме образцов подписей</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Глава района                   </w:t>
      </w:r>
      <w:r>
        <w:rPr>
          <w:rFonts w:ascii="Times New Roman" w:hAnsi="Times New Roman" w:cs="Times New Roman"/>
          <w:sz w:val="28"/>
          <w:szCs w:val="28"/>
        </w:rPr>
        <w:t xml:space="preserve">         _______________  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(подпись)            (расшифровка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Исполнитель ________________________    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(подпись)                                (расшифровка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 ______________ 20____ г.</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Особые отметки: ______________________________________</w:t>
      </w: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sectPr w:rsidR="00FB27E1">
          <w:headerReference w:type="default" r:id="rId88"/>
          <w:pgSz w:w="11905" w:h="16838"/>
          <w:pgMar w:top="851" w:right="706" w:bottom="993" w:left="1276" w:header="0" w:footer="0" w:gutter="0"/>
          <w:cols w:space="720"/>
          <w:titlePg/>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FB27E1" w:rsidRDefault="006352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ru-RU"/>
        </w:rPr>
        <w:t>па</w:t>
      </w: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ДОГОВОР № ________</w:t>
      </w:r>
    </w:p>
    <w:p w:rsidR="00FB27E1" w:rsidRDefault="00635206">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НА РАСЧЕТНОЕ ОБСЛУЖИВАНИЕ ЛИЦЕВЫХ СЧЕТОВ</w:t>
      </w:r>
    </w:p>
    <w:p w:rsidR="00FB27E1" w:rsidRDefault="00635206">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В АДМИНИСТРАЦИИ КОЧКОВСКОГО РАЙОНА</w:t>
      </w:r>
    </w:p>
    <w:p w:rsidR="00FB27E1" w:rsidRDefault="00635206">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НОВОСИБИРСКОЙ ОБЛАСТИ</w:t>
      </w:r>
    </w:p>
    <w:p w:rsidR="00FB27E1" w:rsidRDefault="00FB27E1">
      <w:pPr>
        <w:spacing w:after="0" w:line="240" w:lineRule="auto"/>
        <w:jc w:val="both"/>
        <w:rPr>
          <w:rFonts w:ascii="Times New Roman" w:hAnsi="Times New Roman" w:cs="Times New Roman"/>
          <w:sz w:val="27"/>
          <w:szCs w:val="27"/>
        </w:rPr>
      </w:pP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 Новосибирск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 ______________ 20__ г.</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Администрация Кочковского района Новосибирской области, именуемая  в </w:t>
      </w:r>
      <w:r>
        <w:rPr>
          <w:rFonts w:ascii="Times New Roman" w:hAnsi="Times New Roman" w:cs="Times New Roman"/>
          <w:sz w:val="28"/>
          <w:szCs w:val="28"/>
        </w:rPr>
        <w:t xml:space="preserve"> дальнейшем  Администрация района,  в  лице главы Кочковского района Новосибирской области ____________________________, действующего на основании____________________________________________, с одной стороны, и _____________________________________________</w:t>
      </w:r>
      <w:r>
        <w:rPr>
          <w:rFonts w:ascii="Times New Roman" w:hAnsi="Times New Roman" w:cs="Times New Roman"/>
          <w:sz w:val="28"/>
          <w:szCs w:val="28"/>
        </w:rPr>
        <w:t>_______________________________________________________________________________________________,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именуемый(ое) в дальнейшем «Клиент», в лице ______________________________________________________________________,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w:t>
      </w:r>
      <w:r>
        <w:rPr>
          <w:rFonts w:ascii="Times New Roman" w:hAnsi="Times New Roman" w:cs="Times New Roman"/>
          <w:sz w:val="28"/>
          <w:szCs w:val="28"/>
        </w:rPr>
        <w:t>_____________, с другой стороны, именуемые в дальнейшем «Стороны», заключили настоящий Договор о нижеследующем:</w:t>
      </w:r>
    </w:p>
    <w:p w:rsidR="00FB27E1" w:rsidRDefault="00FB27E1">
      <w:pPr>
        <w:spacing w:after="0" w:line="240" w:lineRule="auto"/>
        <w:ind w:firstLine="540"/>
        <w:jc w:val="both"/>
        <w:rPr>
          <w:rFonts w:ascii="Times New Roman" w:hAnsi="Times New Roman" w:cs="Times New Roman"/>
          <w:sz w:val="27"/>
          <w:szCs w:val="27"/>
        </w:rPr>
      </w:pPr>
    </w:p>
    <w:p w:rsidR="00FB27E1" w:rsidRDefault="0063520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ПРЕДМЕТ ДОГОВОРА</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Администрация района обеспечивает расчетное обслуживание лицевых счетов Клиента в пределах доведенных бюджетных данны</w:t>
      </w:r>
      <w:r>
        <w:rPr>
          <w:rFonts w:ascii="Times New Roman" w:hAnsi="Times New Roman" w:cs="Times New Roman"/>
          <w:sz w:val="28"/>
          <w:szCs w:val="28"/>
        </w:rPr>
        <w:t>х и плановых показателей финансово-хозяйственной деятельности и отраженных на лицевых счетах обязательств, а также в пределах остатков на счетах.</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Администрация района открывает Клиенту лицевые счета, которые служат для отражения сумм соответствующих б</w:t>
      </w:r>
      <w:r>
        <w:rPr>
          <w:rFonts w:ascii="Times New Roman" w:hAnsi="Times New Roman" w:cs="Times New Roman"/>
          <w:sz w:val="28"/>
          <w:szCs w:val="28"/>
        </w:rPr>
        <w:t>юджетных данных, плановых показателей финансово-хозяйственной деятельности, обязательств, остатков средств на начало и конец года, поступлений и перечислений.</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При выполнении настоящего Договора Стороны руководствуются Порядком открытия и ведения лицев</w:t>
      </w:r>
      <w:r>
        <w:rPr>
          <w:rFonts w:ascii="Times New Roman" w:hAnsi="Times New Roman" w:cs="Times New Roman"/>
          <w:sz w:val="28"/>
          <w:szCs w:val="28"/>
        </w:rPr>
        <w:t>ых счетов муниципальных бюджетных (автономных) учреждений Кочковского района Новосибирской области Администрацией района.</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ОБЯЗАННОСТИ СТОРОН</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Администрация района обязуется: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Открыть Клиенту необходимые ему лицевые счета в установленном поря</w:t>
      </w:r>
      <w:r>
        <w:rPr>
          <w:rFonts w:ascii="Times New Roman" w:hAnsi="Times New Roman" w:cs="Times New Roman"/>
          <w:sz w:val="28"/>
          <w:szCs w:val="28"/>
        </w:rPr>
        <w:t>дке.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Ежедневно в установленном порядке осуществлять прием и исполнение документов Клиента, необходимых для оплаты расходов.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 Контролировать подлинность подписей на документах Клиента.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Осуществлять платежи со счетов Администрации района по поручению Клиента: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лицевого счета для учета операций по переданным полномочиям получателя бюджетных средств – за счет средств местного бюджета в пределах доведенных на лицевой счет Клиента бюд</w:t>
      </w:r>
      <w:r>
        <w:rPr>
          <w:rFonts w:ascii="Times New Roman" w:hAnsi="Times New Roman" w:cs="Times New Roman"/>
          <w:sz w:val="28"/>
          <w:szCs w:val="28"/>
        </w:rPr>
        <w:t>жетных данных, отраженных на лицевом счете обязательств, а также в пределах остатка на едином счете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лицевого счета бюджетного (автономного) учреждения и отдельного лицевого счета бюджетного (автономного) учреждения для учета операций со средства</w:t>
      </w:r>
      <w:r>
        <w:rPr>
          <w:rFonts w:ascii="Times New Roman" w:hAnsi="Times New Roman" w:cs="Times New Roman"/>
          <w:sz w:val="28"/>
          <w:szCs w:val="28"/>
        </w:rPr>
        <w:t>ми ОМС – в пределах остатка на лицевом счете Клиента;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отдельного лицевого счета бюджетного (автономного) учреждения – в пределах остатка на лицевом счете Клиента, отраженных на лицевом счете обязательств и в соответствии с плановыми показателями финансов</w:t>
      </w:r>
      <w:r>
        <w:rPr>
          <w:rFonts w:ascii="Times New Roman" w:hAnsi="Times New Roman" w:cs="Times New Roman"/>
          <w:sz w:val="28"/>
          <w:szCs w:val="28"/>
        </w:rPr>
        <w:t>о-хозяйственной деятельности.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Ежедневно отражать операции по поступлениям и перечислениям на лицевых счетах Клиента на основании выписок УФК по НСО по счетам Администрации района, по мере осуществления операций предоставлять Клиенту выписки из его л</w:t>
      </w:r>
      <w:r>
        <w:rPr>
          <w:rFonts w:ascii="Times New Roman" w:hAnsi="Times New Roman" w:cs="Times New Roman"/>
          <w:sz w:val="28"/>
          <w:szCs w:val="28"/>
        </w:rPr>
        <w:t>ицевых счетов.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Консультировать Клиента по вопросам, возникающим в процессе расчетного обслуживания, в том числе использования автоматизированного удаленного рабочего места Клиента.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Информировать Клиента о порядке открытия и ведения лицевых сч</w:t>
      </w:r>
      <w:r>
        <w:rPr>
          <w:rFonts w:ascii="Times New Roman" w:hAnsi="Times New Roman" w:cs="Times New Roman"/>
          <w:sz w:val="28"/>
          <w:szCs w:val="28"/>
        </w:rPr>
        <w:t>етов муниципальных бюджетных (автономных) учреждений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 Сохранять тайну операций по лицевым счетам Клиента и иную конфиденциальную информацию, в том числе персональные данные, полученную в процессе ведения лицевых счетов.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2.1.9. В случае возник</w:t>
      </w:r>
      <w:r>
        <w:rPr>
          <w:rFonts w:ascii="Times New Roman" w:hAnsi="Times New Roman" w:cs="Times New Roman"/>
          <w:sz w:val="28"/>
          <w:szCs w:val="28"/>
        </w:rPr>
        <w:t>новения у Клиента просроченной кредиторской задолженности по расходам на оплату труда и (или) уплату взносов по обязательному социальному страхованию на выплаты по оплате труда работников и иные выплаты работникам (далее – просроченная кредиторская задолже</w:t>
      </w:r>
      <w:r>
        <w:rPr>
          <w:rFonts w:ascii="Times New Roman" w:hAnsi="Times New Roman" w:cs="Times New Roman"/>
          <w:sz w:val="28"/>
          <w:szCs w:val="28"/>
        </w:rPr>
        <w:t>нность), направлять в адрес Клиента Уведомление о наличии просроченной кредиторской задолженности по форме, установленным Администрацией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2.1.10. Передавать в УФК по НСО исполнительные листы, судебные приказы, решения налоговых органов, находящиеся </w:t>
      </w:r>
      <w:r>
        <w:rPr>
          <w:rFonts w:ascii="Times New Roman" w:hAnsi="Times New Roman" w:cs="Times New Roman"/>
          <w:sz w:val="28"/>
          <w:szCs w:val="28"/>
        </w:rPr>
        <w:t>на момент образования просроченной кредиторской задолженности на исполнении в Администрации района, предусматривающие обращение взыскания на средства Клиента, лицевые счета которого открыты в Администрации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2.1.11. Направлять в адрес Клиента Уведомл</w:t>
      </w:r>
      <w:r>
        <w:rPr>
          <w:rFonts w:ascii="Times New Roman" w:hAnsi="Times New Roman" w:cs="Times New Roman"/>
          <w:sz w:val="28"/>
          <w:szCs w:val="28"/>
        </w:rPr>
        <w:t>ение о погашении просроченной кредиторской задолженности по форме, установленной Администрацией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Клиент обязуется: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 Представить в Администрацию района документы, требуемые для открытия необходимых ему лицевых счетов в соответствии с дейст</w:t>
      </w:r>
      <w:r>
        <w:rPr>
          <w:rFonts w:ascii="Times New Roman" w:hAnsi="Times New Roman" w:cs="Times New Roman"/>
          <w:sz w:val="28"/>
          <w:szCs w:val="28"/>
        </w:rPr>
        <w:t>вующим законодательством.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 Нести ответственность за достоверность сведений, указанных в документах, представленных в Администрацию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2.2.3. Своевременно в установленном порядке информировать Администрацию района обо всех изменениях в сведениях </w:t>
      </w:r>
      <w:r>
        <w:rPr>
          <w:rFonts w:ascii="Times New Roman" w:hAnsi="Times New Roman" w:cs="Times New Roman"/>
          <w:sz w:val="28"/>
          <w:szCs w:val="28"/>
        </w:rPr>
        <w:t>и документах, представленных в Администрацию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 Оформлять документы, необходимые для оплаты расходов в соответствии с нормативными документами Министерства финансов Российской Федерации, Банка России и Администрации района; соблюдать порядок оф</w:t>
      </w:r>
      <w:r>
        <w:rPr>
          <w:rFonts w:ascii="Times New Roman" w:hAnsi="Times New Roman" w:cs="Times New Roman"/>
          <w:sz w:val="28"/>
          <w:szCs w:val="28"/>
        </w:rPr>
        <w:t>ормления электронных документов.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2.2.5. Обеспечить целевое и эффективное использование средств местного бюджета.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 В течение трех дней с момента получения выписки из лицевых счетов информировать Администрацию района о суммах, ошибочно отраженных в соо</w:t>
      </w:r>
      <w:r>
        <w:rPr>
          <w:rFonts w:ascii="Times New Roman" w:hAnsi="Times New Roman" w:cs="Times New Roman"/>
          <w:sz w:val="28"/>
          <w:szCs w:val="28"/>
        </w:rPr>
        <w:t>тветствующем лицевом счете.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 Сохранять в тайне конфиденциальную информацию, в том числе персональные данные, полученную в процессе расчетного обслуживания лицевых счетов.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2.2.8. В случае возникновения просроченной кредиторской задолженности перевести</w:t>
      </w:r>
      <w:r>
        <w:rPr>
          <w:rFonts w:ascii="Times New Roman" w:hAnsi="Times New Roman" w:cs="Times New Roman"/>
          <w:sz w:val="28"/>
          <w:szCs w:val="28"/>
        </w:rPr>
        <w:t xml:space="preserve"> расчетное обслуживание в УФК по НСО, до погашения просроченной кредиторской задолженности.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2.2.9. В течение трех рабочих дней, с момента предоставления Администрацией района Уведомления о наличии просроченной кредиторской задолженности, направлять в УФК п</w:t>
      </w:r>
      <w:r>
        <w:rPr>
          <w:rFonts w:ascii="Times New Roman" w:hAnsi="Times New Roman" w:cs="Times New Roman"/>
          <w:sz w:val="28"/>
          <w:szCs w:val="28"/>
        </w:rPr>
        <w:t>о НСО документы для открытия лицевых счетов (за исключением случаев, наличия ранее открытых соответствующих лицевых счетов).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2.2.10. В течение трех рабочих дней, с момента предоставления Администрацией района Уведомления о наличии просроченной кредиторской</w:t>
      </w:r>
      <w:r>
        <w:rPr>
          <w:rFonts w:ascii="Times New Roman" w:hAnsi="Times New Roman" w:cs="Times New Roman"/>
          <w:sz w:val="28"/>
          <w:szCs w:val="28"/>
        </w:rPr>
        <w:t xml:space="preserve"> задолженности обеспечить перечисление остатков средств, отраженных на лицевых счетах, открытых в Администрации района, на лицевые счета, открытые в УФК по НСО.</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2.2.11. В течение трех рабочих дней, с момента предоставления Администрацией района Уведомления</w:t>
      </w:r>
      <w:r>
        <w:rPr>
          <w:rFonts w:ascii="Times New Roman" w:hAnsi="Times New Roman" w:cs="Times New Roman"/>
          <w:sz w:val="28"/>
          <w:szCs w:val="28"/>
        </w:rPr>
        <w:t xml:space="preserve"> о погашении просроченной кредиторской задолженности обеспечить перечисление остатков средств, отраженных на лицевых счетах, открытых в УФК по НСО, на открытые лицевые счета в Администрации района.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2.2.12. При направлении документов для санкционирования в </w:t>
      </w:r>
      <w:r>
        <w:rPr>
          <w:rFonts w:ascii="Times New Roman" w:hAnsi="Times New Roman" w:cs="Times New Roman"/>
          <w:sz w:val="28"/>
          <w:szCs w:val="28"/>
        </w:rPr>
        <w:t xml:space="preserve">УФК по НСО операций по расходам следует руководствоваться приказом МФ и НП НСО от 31.05.2021 № 44-НПА «О порядке санкционирования оплаты денежных обязательств государственных бюджетных и автономных учреждений Новосибирской области Управлением Федерального </w:t>
      </w:r>
      <w:r>
        <w:rPr>
          <w:rFonts w:ascii="Times New Roman" w:hAnsi="Times New Roman" w:cs="Times New Roman"/>
          <w:sz w:val="28"/>
          <w:szCs w:val="28"/>
        </w:rPr>
        <w:t>казначейства по Новосибирской области при возникновении у этих учреждений просроченной кредиторской задолженности по расходам на оплату труда и (или) уплату взносов по обязательному социальному страхованию на выплаты по оплате труда работников и иные выпла</w:t>
      </w:r>
      <w:r>
        <w:rPr>
          <w:rFonts w:ascii="Times New Roman" w:hAnsi="Times New Roman" w:cs="Times New Roman"/>
          <w:sz w:val="28"/>
          <w:szCs w:val="28"/>
        </w:rPr>
        <w:t>ты работникам».</w:t>
      </w:r>
    </w:p>
    <w:p w:rsidR="00FB27E1" w:rsidRDefault="00FB27E1">
      <w:pPr>
        <w:pStyle w:val="ConsPlusNormal"/>
        <w:jc w:val="center"/>
        <w:outlineLvl w:val="1"/>
        <w:rPr>
          <w:rFonts w:ascii="Times New Roman" w:hAnsi="Times New Roman" w:cs="Times New Roman"/>
          <w:sz w:val="28"/>
          <w:szCs w:val="28"/>
        </w:rPr>
      </w:pPr>
    </w:p>
    <w:p w:rsidR="00FB27E1" w:rsidRDefault="0063520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ПРАВА СТОРОН</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Администрация района имеет право:</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Требовать от Клиента правильности оформления и своевременности представления документов, необходимых для открытия и ведения его лицевых счетов.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Осуществлять контроль правильности оформления и своевременности представления Клиентом документов, необходимых для оплаты расходов.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Отказывать Клиенту в оплате расходов при нарушении им техники оформления платежных документов, в установленных</w:t>
      </w:r>
      <w:r>
        <w:rPr>
          <w:rFonts w:ascii="Times New Roman" w:hAnsi="Times New Roman" w:cs="Times New Roman"/>
          <w:sz w:val="28"/>
          <w:szCs w:val="28"/>
        </w:rPr>
        <w:t xml:space="preserve"> случаях – отсутствии или несоответствии документов, служащих основаниями платежей, а также если подписи на документах будут признаны не соответствующими образцам.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Приостанавливать или прекращать оплату расходов Клиенту в случаях, установленных норм</w:t>
      </w:r>
      <w:r>
        <w:rPr>
          <w:rFonts w:ascii="Times New Roman" w:hAnsi="Times New Roman" w:cs="Times New Roman"/>
          <w:sz w:val="28"/>
          <w:szCs w:val="28"/>
        </w:rPr>
        <w:t>ативными правовыми актами.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При обнаружении ошибочных записей в лицевом счете Клиента производить сверку и вносить в лицевые счета соответствующие изменения в безакцептном порядке.</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 Возвращать без исполнения документы Клиента со дня, следующего</w:t>
      </w:r>
      <w:r>
        <w:rPr>
          <w:rFonts w:ascii="Times New Roman" w:hAnsi="Times New Roman" w:cs="Times New Roman"/>
          <w:sz w:val="28"/>
          <w:szCs w:val="28"/>
        </w:rPr>
        <w:t xml:space="preserve"> за днем расторжения настоящего Договора.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3.1.7. Представлять третьим лицам информацию по лицевым счетам Клиента, в том числе персональные данные, в исключительных случаях, прямо предусмотренных законодательством Российской Федерации.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Клиент имеет пра</w:t>
      </w:r>
      <w:r>
        <w:rPr>
          <w:rFonts w:ascii="Times New Roman" w:hAnsi="Times New Roman" w:cs="Times New Roman"/>
          <w:sz w:val="28"/>
          <w:szCs w:val="28"/>
        </w:rPr>
        <w:t>во:</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 Получать от Администрации района всю необходимую информацию об операциях, проведенных по лицевым счетам.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 Контролировать своевременность и правильность проведения операций по лицевым счетам.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 Требовать от Администрации района восстан</w:t>
      </w:r>
      <w:r>
        <w:rPr>
          <w:rFonts w:ascii="Times New Roman" w:hAnsi="Times New Roman" w:cs="Times New Roman"/>
          <w:sz w:val="28"/>
          <w:szCs w:val="28"/>
        </w:rPr>
        <w:t>овления неправильно зачисленных и списанных с лицевых счетов сумм.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 Консультироваться в Администрации района по вопросам оформления документов, необходимых для осуществления поступлений и перечислений, получения наличных средств, другим вопросам, воз</w:t>
      </w:r>
      <w:r>
        <w:rPr>
          <w:rFonts w:ascii="Times New Roman" w:hAnsi="Times New Roman" w:cs="Times New Roman"/>
          <w:sz w:val="28"/>
          <w:szCs w:val="28"/>
        </w:rPr>
        <w:t>никающим в процессе расчетного обслуживания.</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 Получать дубликат выписки в случае ее утери по письменному заявлению.</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 ОТВЕТСТВЕННОСТЬ СТОРОН</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За нарушение принятых по настоящему Договору обязательств Стороны несут ответственность в соответстви</w:t>
      </w:r>
      <w:r>
        <w:rPr>
          <w:rFonts w:ascii="Times New Roman" w:hAnsi="Times New Roman" w:cs="Times New Roman"/>
          <w:sz w:val="28"/>
          <w:szCs w:val="28"/>
        </w:rPr>
        <w:t>и с действующим законодательством Российской Федерации.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Каждая из Сторон не несет ответственности за неисполнение или несвоевременное исполнение принятых на себя по настоящему Договору обязательств вследствие обстоятельств, возникших не по вине Сторон</w:t>
      </w:r>
      <w:r>
        <w:rPr>
          <w:rFonts w:ascii="Times New Roman" w:hAnsi="Times New Roman" w:cs="Times New Roman"/>
          <w:sz w:val="28"/>
          <w:szCs w:val="28"/>
        </w:rPr>
        <w:t>.</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Администрация района не несет ответственности: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обязательствам Клиента, превышающим доведенные бюджетные данные, а также поступления на счет;</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нарушение сроков платежей по причине неверного оформления документов Клиентом;</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неверное указание сумм, указанных в платежных документах, и реквизитов;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сроки платежа при неправильном оформлении Клиентом платежных (расчетно-денежных) документов или несоответствие их сопроводительным документам, обосновывающим назначение плате</w:t>
      </w:r>
      <w:r>
        <w:rPr>
          <w:rFonts w:ascii="Times New Roman" w:hAnsi="Times New Roman" w:cs="Times New Roman"/>
          <w:sz w:val="28"/>
          <w:szCs w:val="28"/>
        </w:rPr>
        <w:t>жа;</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обязательств по причине недостоверности сведений, указанных в документах, представленных клиентом.</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 РАЗРЕШЕНИЕ СПОРОВ</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Все споры, которые могут возникнуть при исполнении настоящего Договора, Стороны будут стремиться решить путем переговоров.</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недостижения соглашения по спорам, возникающим между Сторонами в связи с неисполнением или ненадлежащим исполнение</w:t>
      </w:r>
      <w:r>
        <w:rPr>
          <w:rFonts w:ascii="Times New Roman" w:hAnsi="Times New Roman" w:cs="Times New Roman"/>
          <w:sz w:val="28"/>
          <w:szCs w:val="28"/>
        </w:rPr>
        <w:t>м условий настоящего Договора, разрешаются в соответствии с действующим законодательством Российской Федерации.</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6. СРОК ДЕЙСТВИЯ ДОГОВОРА</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Настоящий Договор заключен на один год, вступает в силу с момента подписания его обеими Сторонами и прекращает </w:t>
      </w:r>
      <w:r>
        <w:rPr>
          <w:rFonts w:ascii="Times New Roman" w:hAnsi="Times New Roman" w:cs="Times New Roman"/>
          <w:sz w:val="28"/>
          <w:szCs w:val="28"/>
        </w:rPr>
        <w:t>свое действие с момента закрытия лицевого счета Клиента. Договор считается пролонгированным на следующий год, если до истечения срока ни одна из Сторон не уведомила другую о его прекращении письменно не позднее чем за месяц.</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Изменения и дополнения к н</w:t>
      </w:r>
      <w:r>
        <w:rPr>
          <w:rFonts w:ascii="Times New Roman" w:hAnsi="Times New Roman" w:cs="Times New Roman"/>
          <w:sz w:val="28"/>
          <w:szCs w:val="28"/>
        </w:rPr>
        <w:t>астоящему Договору производятся по взаимной договоренности Сторон, путем составления дополнительного соглашения. Досрочное расторжение Договора производится по основаниям и в порядке, предусмотренном законодательством Российской Федерации.</w:t>
      </w:r>
    </w:p>
    <w:p w:rsidR="00FB27E1" w:rsidRDefault="006352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Настоящий Д</w:t>
      </w:r>
      <w:r>
        <w:rPr>
          <w:rFonts w:ascii="Times New Roman" w:hAnsi="Times New Roman" w:cs="Times New Roman"/>
          <w:sz w:val="28"/>
          <w:szCs w:val="28"/>
        </w:rPr>
        <w:t>оговор составлен в двух экземплярах, имеющих равную юридическую силу, один из которых находится в Администрации района, второй – выдается Клиенту.</w:t>
      </w:r>
    </w:p>
    <w:p w:rsidR="00FB27E1" w:rsidRDefault="00FB27E1">
      <w:pPr>
        <w:spacing w:after="0" w:line="240" w:lineRule="auto"/>
        <w:ind w:firstLine="540"/>
        <w:jc w:val="both"/>
        <w:rPr>
          <w:rFonts w:ascii="Times New Roman" w:hAnsi="Times New Roman" w:cs="Times New Roman"/>
          <w:sz w:val="27"/>
          <w:szCs w:val="27"/>
        </w:rPr>
      </w:pPr>
    </w:p>
    <w:p w:rsidR="00FB27E1" w:rsidRDefault="00635206">
      <w:pPr>
        <w:spacing w:after="0" w:line="240" w:lineRule="auto"/>
        <w:jc w:val="center"/>
        <w:outlineLvl w:val="0"/>
        <w:rPr>
          <w:rFonts w:ascii="Times New Roman" w:hAnsi="Times New Roman" w:cs="Times New Roman"/>
          <w:sz w:val="27"/>
          <w:szCs w:val="27"/>
        </w:rPr>
      </w:pPr>
      <w:r>
        <w:rPr>
          <w:rFonts w:ascii="Times New Roman" w:hAnsi="Times New Roman" w:cs="Times New Roman"/>
          <w:sz w:val="27"/>
          <w:szCs w:val="27"/>
        </w:rPr>
        <w:t>7. ЮРИДИЧЕСКИЕ АДРЕСА И ПОДПИСИ СТОРОН</w:t>
      </w:r>
    </w:p>
    <w:p w:rsidR="00FB27E1" w:rsidRDefault="00FB27E1">
      <w:pPr>
        <w:spacing w:after="0" w:line="240" w:lineRule="auto"/>
        <w:ind w:firstLine="540"/>
        <w:jc w:val="both"/>
        <w:rPr>
          <w:rFonts w:ascii="Times New Roman" w:hAnsi="Times New Roman" w:cs="Times New Roman"/>
          <w:sz w:val="27"/>
          <w:szCs w:val="27"/>
        </w:rPr>
      </w:pPr>
    </w:p>
    <w:p w:rsidR="00FB27E1" w:rsidRDefault="00635206">
      <w:pPr>
        <w:spacing w:after="0" w:line="240" w:lineRule="auto"/>
        <w:jc w:val="both"/>
        <w:rPr>
          <w:rFonts w:ascii="Times New Roman" w:hAnsi="Times New Roman" w:cs="Times New Roman"/>
          <w:sz w:val="27"/>
          <w:szCs w:val="27"/>
        </w:rPr>
      </w:pPr>
      <w:r>
        <w:rPr>
          <w:rFonts w:ascii="Times New Roman" w:hAnsi="Times New Roman" w:cs="Times New Roman"/>
          <w:sz w:val="27"/>
          <w:szCs w:val="27"/>
        </w:rPr>
        <w:t>Администрация Кочковского района</w:t>
      </w:r>
    </w:p>
    <w:p w:rsidR="00FB27E1" w:rsidRDefault="00635206">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Новосибирской области              </w:t>
      </w:r>
      <w:r>
        <w:rPr>
          <w:rFonts w:ascii="Times New Roman" w:hAnsi="Times New Roman" w:cs="Times New Roman"/>
          <w:sz w:val="27"/>
          <w:szCs w:val="27"/>
        </w:rPr>
        <w:t xml:space="preserve">                                           КЛИЕНТ</w:t>
      </w:r>
    </w:p>
    <w:p w:rsidR="00FB27E1" w:rsidRDefault="00635206">
      <w:pPr>
        <w:spacing w:after="0" w:line="240" w:lineRule="auto"/>
        <w:jc w:val="both"/>
        <w:rPr>
          <w:rFonts w:ascii="Times New Roman" w:hAnsi="Times New Roman" w:cs="Times New Roman"/>
          <w:sz w:val="27"/>
          <w:szCs w:val="27"/>
        </w:rPr>
      </w:pPr>
      <w:r>
        <w:rPr>
          <w:rFonts w:ascii="Times New Roman" w:hAnsi="Times New Roman" w:cs="Times New Roman"/>
          <w:sz w:val="27"/>
          <w:szCs w:val="27"/>
        </w:rPr>
        <w:t>632491, с. Кочки</w:t>
      </w:r>
    </w:p>
    <w:p w:rsidR="00FB27E1" w:rsidRDefault="00FB27E1">
      <w:pPr>
        <w:spacing w:after="0" w:line="240" w:lineRule="auto"/>
        <w:jc w:val="both"/>
        <w:rPr>
          <w:rFonts w:ascii="Times New Roman" w:hAnsi="Times New Roman" w:cs="Times New Roman"/>
          <w:sz w:val="27"/>
          <w:szCs w:val="27"/>
        </w:rPr>
      </w:pPr>
    </w:p>
    <w:p w:rsidR="00FB27E1" w:rsidRDefault="00635206">
      <w:pPr>
        <w:spacing w:line="240" w:lineRule="auto"/>
        <w:jc w:val="both"/>
        <w:rPr>
          <w:rFonts w:ascii="Times New Roman" w:hAnsi="Times New Roman" w:cs="Times New Roman"/>
          <w:sz w:val="27"/>
          <w:szCs w:val="27"/>
        </w:rPr>
      </w:pPr>
      <w:r>
        <w:rPr>
          <w:rFonts w:ascii="Times New Roman" w:hAnsi="Times New Roman" w:cs="Times New Roman"/>
          <w:sz w:val="27"/>
          <w:szCs w:val="27"/>
        </w:rPr>
        <w:t xml:space="preserve">М.П.                                          </w:t>
      </w:r>
      <w:r>
        <w:rPr>
          <w:rFonts w:ascii="Times New Roman" w:hAnsi="Times New Roman" w:cs="Times New Roman"/>
          <w:sz w:val="27"/>
          <w:szCs w:val="27"/>
        </w:rPr>
        <w:tab/>
      </w:r>
      <w:r>
        <w:rPr>
          <w:rFonts w:ascii="Times New Roman" w:hAnsi="Times New Roman" w:cs="Times New Roman"/>
          <w:sz w:val="27"/>
          <w:szCs w:val="27"/>
        </w:rPr>
        <w:tab/>
        <w:t xml:space="preserve">                                    М.П.</w:t>
      </w:r>
    </w:p>
    <w:p w:rsidR="00FB27E1" w:rsidRDefault="00635206">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 __________/             _________________/ __________/</w:t>
      </w:r>
    </w:p>
    <w:p w:rsidR="00FB27E1" w:rsidRDefault="00635206">
      <w:pPr>
        <w:spacing w:line="240" w:lineRule="auto"/>
        <w:jc w:val="both"/>
        <w:rPr>
          <w:rFonts w:ascii="Times New Roman" w:hAnsi="Times New Roman" w:cs="Times New Roman"/>
          <w:sz w:val="27"/>
          <w:szCs w:val="27"/>
        </w:rPr>
      </w:pPr>
      <w:r>
        <w:rPr>
          <w:rFonts w:ascii="Times New Roman" w:hAnsi="Times New Roman" w:cs="Times New Roman"/>
          <w:sz w:val="27"/>
          <w:szCs w:val="27"/>
        </w:rPr>
        <w:t xml:space="preserve">«____» __________ 20____ </w:t>
      </w:r>
      <w:r>
        <w:rPr>
          <w:rFonts w:ascii="Times New Roman" w:hAnsi="Times New Roman" w:cs="Times New Roman"/>
          <w:sz w:val="27"/>
          <w:szCs w:val="27"/>
        </w:rPr>
        <w:t>года                «____» __________ 20____ года</w:t>
      </w:r>
    </w:p>
    <w:p w:rsidR="00FB27E1" w:rsidRDefault="00FB27E1">
      <w:pPr>
        <w:spacing w:after="0" w:line="240" w:lineRule="auto"/>
        <w:jc w:val="center"/>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993" w:left="1276" w:header="0" w:footer="0" w:gutter="0"/>
          <w:pgNumType w:start="1"/>
          <w:cols w:space="720"/>
          <w:titlePg/>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FB27E1" w:rsidRDefault="006352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center"/>
        <w:outlineLvl w:val="0"/>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ДОГОВОР № _________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регламентирующий взаимоотношения сторон в процессе обмена</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электронными документами с электронной подписью</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с. Кочки                                     </w:t>
      </w:r>
      <w:r>
        <w:rPr>
          <w:rFonts w:ascii="Times New Roman" w:hAnsi="Times New Roman" w:cs="Times New Roman"/>
          <w:sz w:val="28"/>
          <w:szCs w:val="28"/>
        </w:rPr>
        <w:tab/>
      </w:r>
      <w:r>
        <w:rPr>
          <w:rFonts w:ascii="Times New Roman" w:hAnsi="Times New Roman" w:cs="Times New Roman"/>
          <w:sz w:val="28"/>
          <w:szCs w:val="28"/>
        </w:rPr>
        <w:tab/>
        <w:t xml:space="preserve">                «____» _____________ 20____ г.</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t>Администрация Кочковского района</w:t>
      </w:r>
      <w:r>
        <w:rPr>
          <w:rFonts w:ascii="Times New Roman" w:hAnsi="Times New Roman" w:cs="Times New Roman"/>
          <w:sz w:val="28"/>
          <w:szCs w:val="28"/>
        </w:rPr>
        <w:t xml:space="preserve">   Новосибирской  области, именуемая    в    дальнейшем    Администрация района,   в    лице    главы Кочковского района Новосибирской области_________________________________________________,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 с одно</w:t>
      </w:r>
      <w:r>
        <w:rPr>
          <w:rFonts w:ascii="Times New Roman" w:hAnsi="Times New Roman" w:cs="Times New Roman"/>
          <w:sz w:val="28"/>
          <w:szCs w:val="28"/>
        </w:rPr>
        <w:t>й стороны, и _____________________________________________________________________,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именуемое(ый) в дальнейшем Организация, в лице__________________________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__________________________, </w:t>
      </w:r>
      <w:r>
        <w:rPr>
          <w:rFonts w:ascii="Times New Roman" w:hAnsi="Times New Roman" w:cs="Times New Roman"/>
          <w:sz w:val="28"/>
          <w:szCs w:val="28"/>
        </w:rPr>
        <w:t>действующего на основании____________,  с другой  стороны, вместе именуемые Сторонами, заключили договор о нижеследующем:</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1. Предмет договора</w:t>
      </w:r>
    </w:p>
    <w:p w:rsidR="00FB27E1" w:rsidRDefault="00FB27E1">
      <w:pPr>
        <w:spacing w:after="0" w:line="240" w:lineRule="auto"/>
        <w:ind w:firstLine="851"/>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оптимизации работы и оперативного обмена документами в процессе ведения лицевых счетов Организации, расч</w:t>
      </w:r>
      <w:r>
        <w:rPr>
          <w:rFonts w:ascii="Times New Roman" w:hAnsi="Times New Roman" w:cs="Times New Roman"/>
          <w:sz w:val="28"/>
          <w:szCs w:val="28"/>
        </w:rPr>
        <w:t>етно-кассового обслуживания лицевых счетов Организации, Стороны договорились о создании корпоративной информационной системы (далее – Системы).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термином Система Стороны понимают информационную систему, участниками которой может быть ограниченный круг л</w:t>
      </w:r>
      <w:r>
        <w:rPr>
          <w:rFonts w:ascii="Times New Roman" w:hAnsi="Times New Roman" w:cs="Times New Roman"/>
          <w:sz w:val="28"/>
          <w:szCs w:val="28"/>
        </w:rPr>
        <w:t>иц, определенный ее владельцем или соглашением участников этой Системы.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регулирует взаимоотношения Сторон, определяет права и обязанности, а также ответственность Сторон, возникающие в процессе обмена электронными документами с электронно</w:t>
      </w:r>
      <w:r>
        <w:rPr>
          <w:rFonts w:ascii="Times New Roman" w:hAnsi="Times New Roman" w:cs="Times New Roman"/>
          <w:sz w:val="28"/>
          <w:szCs w:val="28"/>
        </w:rPr>
        <w:t>й подписью (далее – ЭП) между Администрацией района и Организацией в рамках Системы с использованием информационной системы по исполнению местного бюджета.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Системе действуют удостоверяющие центры (далее – УЦ), осуществляющие деятельность согласно действу</w:t>
      </w:r>
      <w:r>
        <w:rPr>
          <w:rFonts w:ascii="Times New Roman" w:hAnsi="Times New Roman" w:cs="Times New Roman"/>
          <w:sz w:val="28"/>
          <w:szCs w:val="28"/>
        </w:rPr>
        <w:t>ющему законодательству. Перечень, порядок предоставления и стоимость услуг УЦ определяется отдельными договорами, заключаемыми между:</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УЦ и Организацией в части документов, направляемых Организацией в Администрацию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УЦ и Администрацией района в ч</w:t>
      </w:r>
      <w:r>
        <w:rPr>
          <w:rFonts w:ascii="Times New Roman" w:hAnsi="Times New Roman" w:cs="Times New Roman"/>
          <w:sz w:val="28"/>
          <w:szCs w:val="28"/>
        </w:rPr>
        <w:t>асти документов, направляемых Администрацией района в Организацию.</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Стороны признают, что электронные документы с ЭП, передающиеся в Системе, сформированные в соответствии с требованиями законодательства Российской Федерации и настоящего Договора, являются равнозначными</w:t>
      </w:r>
      <w:r>
        <w:rPr>
          <w:rFonts w:ascii="Times New Roman" w:hAnsi="Times New Roman" w:cs="Times New Roman"/>
          <w:sz w:val="27"/>
          <w:szCs w:val="27"/>
        </w:rPr>
        <w:t xml:space="preserve"> </w:t>
      </w:r>
      <w:r>
        <w:rPr>
          <w:rFonts w:ascii="Times New Roman" w:hAnsi="Times New Roman" w:cs="Times New Roman"/>
          <w:sz w:val="28"/>
          <w:szCs w:val="28"/>
        </w:rPr>
        <w:t>аналогичным документам на бумажных носителях с собств</w:t>
      </w:r>
      <w:r>
        <w:rPr>
          <w:rFonts w:ascii="Times New Roman" w:hAnsi="Times New Roman" w:cs="Times New Roman"/>
          <w:sz w:val="28"/>
          <w:szCs w:val="28"/>
        </w:rPr>
        <w:t>енноручной подписью и печатью.</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Посредством государственной информационной системы в сфере закупок Новосибирской о</w:t>
      </w:r>
      <w:r>
        <w:rPr>
          <w:rFonts w:ascii="Times New Roman" w:hAnsi="Times New Roman" w:cs="Times New Roman"/>
          <w:sz w:val="28"/>
          <w:szCs w:val="28"/>
        </w:rPr>
        <w:t>бласти (далее – ГИСЗ НСО) Организация передает в информационную систему по исполнению местного бюджета сведения об обязательствах, уточнения к сведениям об обязательствах, сведения о денежных обязательствах, уточнения к сведениям о денежных обязательствах.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Посредством информационной системы по исполнению местного бюджета Организация передает распоряжения и уведомления об уточнении вида и принадлежности платежа.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Электронный документ влечет возникновение прав и обязанностей Сторон по настоящему Соглашению, ес</w:t>
      </w:r>
      <w:r>
        <w:rPr>
          <w:rFonts w:ascii="Times New Roman" w:hAnsi="Times New Roman" w:cs="Times New Roman"/>
          <w:sz w:val="28"/>
          <w:szCs w:val="28"/>
        </w:rPr>
        <w:t>ли он надлежащим образом оформлен передающей Стороной, подписан ЭП, передан по автоматизированной системе, а принимающей Стороной получен, проверен и принят к исполнению. Свидетельством того, что электронный документ принят к исполнению, является отметка о</w:t>
      </w:r>
      <w:r>
        <w:rPr>
          <w:rFonts w:ascii="Times New Roman" w:hAnsi="Times New Roman" w:cs="Times New Roman"/>
          <w:sz w:val="28"/>
          <w:szCs w:val="28"/>
        </w:rPr>
        <w:t>б изменении статуса документа в автоматизированной системе.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Взаимоотношения Организации и оператора ГИСЗ НСО в процессе обмена электронными документами регулируются заключенным между ними двусторонним соглашением.</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 Права и обязанности Сторон</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Администра</w:t>
      </w:r>
      <w:r>
        <w:rPr>
          <w:rFonts w:ascii="Times New Roman" w:hAnsi="Times New Roman" w:cs="Times New Roman"/>
          <w:sz w:val="28"/>
          <w:szCs w:val="28"/>
        </w:rPr>
        <w:t>цию района обязуется</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Установить, настроить и поддерживать в рабочем состоянии систему с использованием автоматизированных информационных систем (далее – АС) для отправки, приема, проверки и дальнейшей обработки электронного документа с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Назначить ответ</w:t>
      </w:r>
      <w:r>
        <w:rPr>
          <w:rFonts w:ascii="Times New Roman" w:hAnsi="Times New Roman" w:cs="Times New Roman"/>
          <w:sz w:val="28"/>
          <w:szCs w:val="28"/>
        </w:rPr>
        <w:t>ственных должностных лиц за поддержание в рабочем состоянии и обеспечивающих безопасность функционирования своей части АС.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Регулярно получать в УЦ и устанавливать в АС сертификаты открытых ключей ЭП представителя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Регулярно получать в УЦ и уста</w:t>
      </w:r>
      <w:r>
        <w:rPr>
          <w:rFonts w:ascii="Times New Roman" w:hAnsi="Times New Roman" w:cs="Times New Roman"/>
          <w:sz w:val="28"/>
          <w:szCs w:val="28"/>
        </w:rPr>
        <w:t>навливать в АС список отозванных сертификатов открытых ключей ЭП представителей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Немедленно прекратить прием платежных документов с ЭП и связаться с Организацией при возникновении подозрений на угрозу несанкционированного доступа к расчетам, до</w:t>
      </w:r>
      <w:r>
        <w:rPr>
          <w:rFonts w:ascii="Times New Roman" w:hAnsi="Times New Roman" w:cs="Times New Roman"/>
          <w:sz w:val="28"/>
          <w:szCs w:val="28"/>
        </w:rPr>
        <w:t xml:space="preserve"> выяснения обстоятельств произошедшего. Угрозой несанкционированного доступа считается также появление поврежденных документов.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Хранить электронные документы с ЭП в электронных архивах с сохранением всех реквизитов, включая все заверяющие ЭП. Срок хранения</w:t>
      </w:r>
      <w:r>
        <w:rPr>
          <w:rFonts w:ascii="Times New Roman" w:hAnsi="Times New Roman" w:cs="Times New Roman"/>
          <w:sz w:val="28"/>
          <w:szCs w:val="28"/>
        </w:rPr>
        <w:t xml:space="preserve"> электронных документов должен соответствовать сроку хранения их бумажных аналогов.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Осуществлять операции по лицевым счетам Организации, открытым в Администрации района, на основании электронных документов, поступивших по АС, в порядке, предусмотренном Дог</w:t>
      </w:r>
      <w:r>
        <w:rPr>
          <w:rFonts w:ascii="Times New Roman" w:hAnsi="Times New Roman" w:cs="Times New Roman"/>
          <w:sz w:val="28"/>
          <w:szCs w:val="28"/>
        </w:rPr>
        <w:t>оворами на обслуживание лицевых счетов получателя бюджетных средств.</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Формировать и отправлять электронные документы в пакетах отчетных форм.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для формирования и проверки ЭП под электронными документами сертифицированные ФАПСИ/ФСБ средства элект</w:t>
      </w:r>
      <w:r>
        <w:rPr>
          <w:rFonts w:ascii="Times New Roman" w:hAnsi="Times New Roman" w:cs="Times New Roman"/>
          <w:sz w:val="28"/>
          <w:szCs w:val="28"/>
        </w:rPr>
        <w:t>ронной цифровой подписи.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Обеспечить использование и хранение средств ЭП, организацию безопасности рабочего места, перечень и процедуру назначения ответственных лиц.</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Администрацию района имеет право</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Приостановить прием электронных документов от Организаци</w:t>
      </w:r>
      <w:r>
        <w:rPr>
          <w:rFonts w:ascii="Times New Roman" w:hAnsi="Times New Roman" w:cs="Times New Roman"/>
          <w:sz w:val="28"/>
          <w:szCs w:val="28"/>
        </w:rPr>
        <w:t>и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безопасности функционирования системы.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Инициировать разбор возникшей конфликтной ситуации.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Приостановить отправку электронных документов, подписанных ЭП,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безопасности функционирования системы.</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Организация обязуется</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Установить, настроить и поддерживать в рабочем состоянии АС для создания, подписания, отправки и приема электронных документов с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Назначить следующих ответственных должностных лиц:</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имеющее право подписывать ЭП </w:t>
      </w:r>
      <w:r>
        <w:rPr>
          <w:rFonts w:ascii="Times New Roman" w:hAnsi="Times New Roman" w:cs="Times New Roman"/>
          <w:sz w:val="28"/>
          <w:szCs w:val="28"/>
        </w:rPr>
        <w:t>электронные документы в Системе.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Должностное лицо, имеющее право проверять ЭП на электронном документе.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Должностное лицо, ответственное за хранение средств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Должностное лицо, ответственное за поддержание в рабочем состоянии и обеспечение безопасно</w:t>
      </w:r>
      <w:r>
        <w:rPr>
          <w:rFonts w:ascii="Times New Roman" w:hAnsi="Times New Roman" w:cs="Times New Roman"/>
          <w:sz w:val="28"/>
          <w:szCs w:val="28"/>
        </w:rPr>
        <w:t>сти функционирования своей части АС.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Доставлять в Администрацию района документы на бумажных носителях, если по какой-либо причине не может своевременно доставить электронные документы с ЭП средствами АС.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Обеспечить порядок создания, подписи, отправки и пр</w:t>
      </w:r>
      <w:r>
        <w:rPr>
          <w:rFonts w:ascii="Times New Roman" w:hAnsi="Times New Roman" w:cs="Times New Roman"/>
          <w:sz w:val="28"/>
          <w:szCs w:val="28"/>
        </w:rPr>
        <w:t>иема электронных документов с ЭП, а также организацию безопасности рабочего места с АС.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Хранить документы на бумажны</w:t>
      </w:r>
      <w:r>
        <w:rPr>
          <w:rFonts w:ascii="Times New Roman" w:hAnsi="Times New Roman" w:cs="Times New Roman"/>
          <w:sz w:val="28"/>
          <w:szCs w:val="28"/>
        </w:rPr>
        <w:t>х носителях в Организации в соответствии с правилами организации государственного архивного дела.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Немедленно уведомлять Администрацию района о компрометации ключей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компрометации ключевой информации немедленно прекратить работу со скомпрометиро</w:t>
      </w:r>
      <w:r>
        <w:rPr>
          <w:rFonts w:ascii="Times New Roman" w:hAnsi="Times New Roman" w:cs="Times New Roman"/>
          <w:sz w:val="28"/>
          <w:szCs w:val="28"/>
        </w:rPr>
        <w:t>ванными ключами ЭП и известить Администрацию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Обеспечить сохранность ключей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Обеспечить использование и хранение средств ЭП, организацию безопасности рабочего места, перечень и процедуру назначения ответственных лиц согласно </w:t>
      </w:r>
      <w:hyperlink w:anchor="Par204" w:tooltip="#Par204" w:history="1">
        <w:r>
          <w:rPr>
            <w:rFonts w:ascii="Times New Roman" w:hAnsi="Times New Roman" w:cs="Times New Roman"/>
            <w:sz w:val="28"/>
            <w:szCs w:val="28"/>
          </w:rPr>
          <w:t>Инструкции</w:t>
        </w:r>
      </w:hyperlink>
      <w:r>
        <w:rPr>
          <w:rFonts w:ascii="Times New Roman" w:hAnsi="Times New Roman" w:cs="Times New Roman"/>
          <w:sz w:val="28"/>
          <w:szCs w:val="28"/>
        </w:rPr>
        <w:t xml:space="preserve"> по организации деятельности учреждений в процессе обмена электронными документами, подписанными электронной подписью для Организации, являющейся неотъемлемой частью настоящего договора (приложение № 1).</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Организация имеет право</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Вносить предложения по изменению порядка функционирования Системы, структуре и содержанию нормативных документов, регламентирующих функционирование Системы.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Инициировать разбор возникшей конфликтной ситуации.</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3. Ответственность Сторон</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района несет ответственность за проверку ЭП под электронными документами Организац</w:t>
      </w:r>
      <w:r>
        <w:rPr>
          <w:rFonts w:ascii="Times New Roman" w:hAnsi="Times New Roman" w:cs="Times New Roman"/>
          <w:sz w:val="28"/>
          <w:szCs w:val="28"/>
        </w:rPr>
        <w:t>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несет ответственность за назначение уполномоченных должностных лиц, имеющих право подписывать электронные документы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несет ответственность за проверку ЭП под электронными документами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несет ответственн</w:t>
      </w:r>
      <w:r>
        <w:rPr>
          <w:rFonts w:ascii="Times New Roman" w:hAnsi="Times New Roman" w:cs="Times New Roman"/>
          <w:sz w:val="28"/>
          <w:szCs w:val="28"/>
        </w:rPr>
        <w:t>ость за сохранность и безопасное использование средств ЭП, в том числе ключа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компрометации ключа ЭП, Администрация района не несет ответственности за любые последствия, наступившие вследствие несвоевременного оповещения Администрации района о </w:t>
      </w:r>
      <w:r>
        <w:rPr>
          <w:rFonts w:ascii="Times New Roman" w:hAnsi="Times New Roman" w:cs="Times New Roman"/>
          <w:sz w:val="28"/>
          <w:szCs w:val="28"/>
        </w:rPr>
        <w:t>факте компрометации.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Стороны не несут ответственности за неисполнение обязательств по настоящему Соглашению в случае возникновения обстоятельств непреодолимой силы (форс-мажор), включая, но не ограничиваясь стихийными бедствиями, военными действиями, забас</w:t>
      </w:r>
      <w:r>
        <w:rPr>
          <w:rFonts w:ascii="Times New Roman" w:hAnsi="Times New Roman" w:cs="Times New Roman"/>
          <w:sz w:val="28"/>
          <w:szCs w:val="28"/>
        </w:rPr>
        <w:t>товками, отключениями подачи электроэнергии.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района не несет ответственности за правомерность надлежащим образом оформленной Организацией операции по расходу со Счета Организации, а также за убытки, понесенные Организацией вследствие отказов </w:t>
      </w:r>
      <w:r>
        <w:rPr>
          <w:rFonts w:ascii="Times New Roman" w:hAnsi="Times New Roman" w:cs="Times New Roman"/>
          <w:sz w:val="28"/>
          <w:szCs w:val="28"/>
        </w:rPr>
        <w:t>и несвоевременности действий лиц, в пользу которых осуществляется расчетная операция по поручению Организации.</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4. Компрометация ключа ЭП.</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Действия при компрометации ключа ЭП</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компрометацией ключа ЭП понимается, но этим не ограничивается: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Потеря ключ</w:t>
      </w:r>
      <w:r>
        <w:rPr>
          <w:rFonts w:ascii="Times New Roman" w:hAnsi="Times New Roman" w:cs="Times New Roman"/>
          <w:sz w:val="28"/>
          <w:szCs w:val="28"/>
        </w:rPr>
        <w:t>евых носителей.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Потеря ключевых носителей с их последующим обнаружением.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Увольнение сотрудников, имевших доступ к ключевой информации.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Нарушение правил хранения и уничтожения (после окончания срока действия) секретного ключа.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Возникновение подозрен</w:t>
      </w:r>
      <w:r>
        <w:rPr>
          <w:rFonts w:ascii="Times New Roman" w:hAnsi="Times New Roman" w:cs="Times New Roman"/>
          <w:sz w:val="28"/>
          <w:szCs w:val="28"/>
        </w:rPr>
        <w:t>ий на утечку информации или ее искажение в системе конфиденциальной связи.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Нарушение печати на сейфе с ключевыми носителями.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Случаи, когда нельзя достоверно установить, что произошло с ключевыми носителями, содержащими ключевую информацию (в том числе </w:t>
      </w:r>
      <w:r>
        <w:rPr>
          <w:rFonts w:ascii="Times New Roman" w:hAnsi="Times New Roman" w:cs="Times New Roman"/>
          <w:sz w:val="28"/>
          <w:szCs w:val="28"/>
        </w:rPr>
        <w:t>случаи, когда ключевой носитель вышел из строя и доказательно не опровергнута возможность того, что данный факт произошел в результате несанкционированных действий злоумышленника).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наступления событий, указанных в настоящем разделе, Организация об</w:t>
      </w:r>
      <w:r>
        <w:rPr>
          <w:rFonts w:ascii="Times New Roman" w:hAnsi="Times New Roman" w:cs="Times New Roman"/>
          <w:sz w:val="28"/>
          <w:szCs w:val="28"/>
        </w:rPr>
        <w:t>язана незамедлительно сообщить об этом Администрацию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Организации в Администрацию района последний обязуется отклонить все необработанные документы.</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5. Порядок разбора конфликтных (спорных)</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ситуаций в отношении электронных документов</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ЭП (далее - Конфликтных ситуаций)</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Системе определяются следующие Конфликтные ситуации, связанные с использованием электронных документов с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Одна из Сторон оспаривает авторство электронного документа с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Одна из Сторон оспаривает подлинность э</w:t>
      </w:r>
      <w:r>
        <w:rPr>
          <w:rFonts w:ascii="Times New Roman" w:hAnsi="Times New Roman" w:cs="Times New Roman"/>
          <w:sz w:val="28"/>
          <w:szCs w:val="28"/>
        </w:rPr>
        <w:t>лектронного документа с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Одна из Сторон оспаривает факт получения/отправки электронного документа с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разбора Конфликтных ситуаций Стороны принимают следующий порядок:</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возникновения спора, одна из Сторон инициирует разбор Конфликтной си</w:t>
      </w:r>
      <w:r>
        <w:rPr>
          <w:rFonts w:ascii="Times New Roman" w:hAnsi="Times New Roman" w:cs="Times New Roman"/>
          <w:sz w:val="28"/>
          <w:szCs w:val="28"/>
        </w:rPr>
        <w:t>туации путем направления уведомления (письма), подписанного уполномоченным на то лицом, другой Стороне с изложением причин разногласия.</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5.1. Создание комиссии для разбора Конфликтных ситуаций</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объективного разбора Конфликтной ситуации создается комисс</w:t>
      </w:r>
      <w:r>
        <w:rPr>
          <w:rFonts w:ascii="Times New Roman" w:hAnsi="Times New Roman" w:cs="Times New Roman"/>
          <w:sz w:val="28"/>
          <w:szCs w:val="28"/>
        </w:rPr>
        <w:t>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должна состоять не менее чем из четырех человек (по два человека от каждой Стороны). В комиссию могут быть включены независимые эксперты.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 от каждой Стороны назначаются приказами каждой Стороны.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привлечения независимых э</w:t>
      </w:r>
      <w:r>
        <w:rPr>
          <w:rFonts w:ascii="Times New Roman" w:hAnsi="Times New Roman" w:cs="Times New Roman"/>
          <w:sz w:val="28"/>
          <w:szCs w:val="28"/>
        </w:rPr>
        <w:t>кспертов, эксперт считается назначенным только при согласии обеих Сторон.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 сбора комиссии должна быть определена не позднее 7 дней с момента отправки предложения о создании комиссии.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 осуществляет свою работу сроком от 1 (одного) до 3 (трех) ра</w:t>
      </w:r>
      <w:r>
        <w:rPr>
          <w:rFonts w:ascii="Times New Roman" w:hAnsi="Times New Roman" w:cs="Times New Roman"/>
          <w:sz w:val="28"/>
          <w:szCs w:val="28"/>
        </w:rPr>
        <w:t>бочих дней.</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bookmarkStart w:id="11" w:name="Par121"/>
      <w:bookmarkEnd w:id="11"/>
      <w:r>
        <w:rPr>
          <w:rFonts w:ascii="Times New Roman" w:hAnsi="Times New Roman" w:cs="Times New Roman"/>
          <w:sz w:val="28"/>
          <w:szCs w:val="28"/>
        </w:rPr>
        <w:t>5.2. Документы, представляемые Сторонами</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разбора Конфликтных ситуаций</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района представляет: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Корневой сертификат уполномоченного лица Удостоверяющего центра.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Список отозванных сертификатов в электронном виде, действующий на момент поступления спорного документа.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Сертификат уполномоченного лица Организации в электронном виде.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Электронный документ с ЭП, в отношении которого ведется разбирательство.</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w:t>
      </w:r>
      <w:r>
        <w:rPr>
          <w:rFonts w:ascii="Times New Roman" w:hAnsi="Times New Roman" w:cs="Times New Roman"/>
          <w:sz w:val="28"/>
          <w:szCs w:val="28"/>
        </w:rPr>
        <w:t>нты, относительно спорного электронного документа с ЭП, полученные в УЦ, если таковые запрашивались.</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представляет: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Ключевой носитель с ключами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Сертификат открытого ключа ЭП в электронном виде.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Сертификат открытого ключа ЭП на бумажном носителе.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Корневой сертификат уполномоченного лица Удостоверяющего центра.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Документы относительно спорного электронного документа с ЭП, полученные в Удостоверяющем центре, если таковые запрашивались.</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5.3. Те</w:t>
      </w:r>
      <w:r>
        <w:rPr>
          <w:rFonts w:ascii="Times New Roman" w:hAnsi="Times New Roman" w:cs="Times New Roman"/>
          <w:sz w:val="28"/>
          <w:szCs w:val="28"/>
        </w:rPr>
        <w:t>хническое обеспечение для проведения</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экспертных исследований в ходе заседания комиссии</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Рабочая станция с установленной частью АС Организации, а также применявшимся средством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Рабочая станция с установленной частью АС Администрации района, а также приме</w:t>
      </w:r>
      <w:r>
        <w:rPr>
          <w:rFonts w:ascii="Times New Roman" w:hAnsi="Times New Roman" w:cs="Times New Roman"/>
          <w:sz w:val="28"/>
          <w:szCs w:val="28"/>
        </w:rPr>
        <w:t>нявшимся средством ЭП.</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5.4. Регламент заседания комиссии и</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проведения экспертных исследований</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сертификатов открытых ключей как в электронном виде, так и на бумажных носителях, находящихся у Организации и Администрацию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полученных в Удостоверяющем центре, если такие документы были представлены хотя бы одной из Сторон.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Проверка журнала использования ключевого носителя.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Тестовая подпись аналогичного электронного документа средствами части АС Организ</w:t>
      </w:r>
      <w:r>
        <w:rPr>
          <w:rFonts w:ascii="Times New Roman" w:hAnsi="Times New Roman" w:cs="Times New Roman"/>
          <w:sz w:val="28"/>
          <w:szCs w:val="28"/>
        </w:rPr>
        <w:t>ации, его отправка и проверка частью АС Администрации района с использованием предоставленных ключевых носителей с записанными на них ключами ЭП и сертификатов открытых ключей.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Любая из Сторон может потребовать дополнительных исследований, проверок и экспе</w:t>
      </w:r>
      <w:r>
        <w:rPr>
          <w:rFonts w:ascii="Times New Roman" w:hAnsi="Times New Roman" w:cs="Times New Roman"/>
          <w:sz w:val="28"/>
          <w:szCs w:val="28"/>
        </w:rPr>
        <w:t>риментов, которые, по ее мнению, могут внести дополнительную ясность в разрешение Конфликтной ситуации.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Сторона, подлинность исходящего электронного документа которой оспаривается, не в состоянии предоставить какие-либо из материалов, указанн</w:t>
      </w:r>
      <w:r>
        <w:rPr>
          <w:rFonts w:ascii="Times New Roman" w:hAnsi="Times New Roman" w:cs="Times New Roman"/>
          <w:sz w:val="28"/>
          <w:szCs w:val="28"/>
        </w:rPr>
        <w:t xml:space="preserve">ых в </w:t>
      </w:r>
      <w:hyperlink w:anchor="Par121" w:tooltip="#Par121" w:history="1">
        <w:r>
          <w:rPr>
            <w:rFonts w:ascii="Times New Roman" w:hAnsi="Times New Roman" w:cs="Times New Roman"/>
            <w:sz w:val="28"/>
            <w:szCs w:val="28"/>
          </w:rPr>
          <w:t>пункте 5.2</w:t>
        </w:r>
      </w:hyperlink>
      <w:r>
        <w:rPr>
          <w:rFonts w:ascii="Times New Roman" w:hAnsi="Times New Roman" w:cs="Times New Roman"/>
          <w:sz w:val="28"/>
          <w:szCs w:val="28"/>
        </w:rPr>
        <w:t xml:space="preserve"> настоящего Договора, – спор считается разрешенным в пользу другой Стороны.</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5.5. Заключение</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всех исследований, проверок и экспериментов обязательно отражаются в протоколе заседания, где отр</w:t>
      </w:r>
      <w:r>
        <w:rPr>
          <w:rFonts w:ascii="Times New Roman" w:hAnsi="Times New Roman" w:cs="Times New Roman"/>
          <w:sz w:val="28"/>
          <w:szCs w:val="28"/>
        </w:rPr>
        <w:t>ажаются: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состав комиссии;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установленные обстоятельства, приведшие к оспариванию электронного документа;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действий членов комиссии;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выводы по установлению подлинности оспариваемого документа и вины Сторон.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заседания подписывается все</w:t>
      </w:r>
      <w:r>
        <w:rPr>
          <w:rFonts w:ascii="Times New Roman" w:hAnsi="Times New Roman" w:cs="Times New Roman"/>
          <w:sz w:val="28"/>
          <w:szCs w:val="28"/>
        </w:rPr>
        <w:t>ми членами комиссии.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заседания составляется заключение, в котором отражается возможность (или невозможность) разрешения Конфликтной ситуации, а также указывается Сторона, в чью пользу было вынесено решение.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подписывается всеми членами </w:t>
      </w:r>
      <w:r>
        <w:rPr>
          <w:rFonts w:ascii="Times New Roman" w:hAnsi="Times New Roman" w:cs="Times New Roman"/>
          <w:sz w:val="28"/>
          <w:szCs w:val="28"/>
        </w:rPr>
        <w:t>комиссии и является обязательным для исполнения Сторонами.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 не согласные с требованиями большинства, подписывают заключение с возражениями, которые прикладываются к заключению.</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Стороны признают решения комиссии, оформленные заключением, обяз</w:t>
      </w:r>
      <w:r>
        <w:rPr>
          <w:rFonts w:ascii="Times New Roman" w:hAnsi="Times New Roman" w:cs="Times New Roman"/>
          <w:sz w:val="28"/>
          <w:szCs w:val="28"/>
        </w:rPr>
        <w:t>ательными для участников споров и обязуются добровольно исполнять решения комиссии по указанным вопросам в установленные сроки.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заключению прикладываются копии документов, представленных на заседании комиссии, за исключением ключевого носителя с ключами </w:t>
      </w:r>
      <w:r>
        <w:rPr>
          <w:rFonts w:ascii="Times New Roman" w:hAnsi="Times New Roman" w:cs="Times New Roman"/>
          <w:sz w:val="28"/>
          <w:szCs w:val="28"/>
        </w:rPr>
        <w:t>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 выполняется в двух экземплярах (по одному экземпляру для каждой Стороны).</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5.6. Внештатные ситуации</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предложение о создании комиссии оставлено другой Стороной без ответа, либо Сторона отказывается от участия в работе комиссии, </w:t>
      </w:r>
      <w:r>
        <w:rPr>
          <w:rFonts w:ascii="Times New Roman" w:hAnsi="Times New Roman" w:cs="Times New Roman"/>
          <w:sz w:val="28"/>
          <w:szCs w:val="28"/>
        </w:rPr>
        <w:t>либо в процессе работы комиссии чинились препятствия, не позволившие комиссии составить заключение надлежащим образом, заинтересованная Сторона составляет заключение в одностороннем порядке с указанием причины последнего. В указанном заключении фиксируются</w:t>
      </w:r>
      <w:r>
        <w:rPr>
          <w:rFonts w:ascii="Times New Roman" w:hAnsi="Times New Roman" w:cs="Times New Roman"/>
          <w:sz w:val="28"/>
          <w:szCs w:val="28"/>
        </w:rPr>
        <w:t xml:space="preserve"> обстоятельства, позволяющие сделать вывод о том, что оспариваемый документ является подлинным, либо формируется вывод об обратном. Указанное заключение направляется другой Стороне для сведения.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разрешении Конфликтной ситуации Стороны не согласились с заключением комиссии, они могут передать возникший между ними спор, связанный с применением ЭП, на рассмотрение суда.</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6. Срок действия договора</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вступает в силу с</w:t>
      </w:r>
      <w:r>
        <w:rPr>
          <w:rFonts w:ascii="Times New Roman" w:hAnsi="Times New Roman" w:cs="Times New Roman"/>
          <w:sz w:val="28"/>
          <w:szCs w:val="28"/>
        </w:rPr>
        <w:t xml:space="preserve"> момента подписания его обеими Сторонами и действует в течение одного года.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может быть расторгнут в одностороннем порядке по инициативе одной из Сторон путем предупреждения другой Стороны не менее чем за 10 дней до предполагаемой даты расторжения.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считается пролонгированным на следующий год, если не менее чем за 1 месяц до истечения срока действия Договора ни одна из Сторон не заявит в установленном порядке о его расторжении.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изменения настоящего Договора производятся по соглашению Сторо</w:t>
      </w:r>
      <w:r>
        <w:rPr>
          <w:rFonts w:ascii="Times New Roman" w:hAnsi="Times New Roman" w:cs="Times New Roman"/>
          <w:sz w:val="28"/>
          <w:szCs w:val="28"/>
        </w:rPr>
        <w:t>н и действительны в том случае, если они составлены в письменной форме и имеют собственноручные подписи обеих Сторон.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составлен в двух экземплярах, каждый из которых является подлинным и имеет одинаковую юридическую силу. Один экземпляр находится в</w:t>
      </w:r>
      <w:r>
        <w:rPr>
          <w:rFonts w:ascii="Times New Roman" w:hAnsi="Times New Roman" w:cs="Times New Roman"/>
          <w:sz w:val="28"/>
          <w:szCs w:val="28"/>
        </w:rPr>
        <w:t> Администрации района, другой - у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Споры и разногласия, которые могут возникнуть при исполнении настоящего Договора, будут по возможности решаться путем переговоров между Сторонами. В случае невозможности разрешения споров путем переговоров, Ст</w:t>
      </w:r>
      <w:r>
        <w:rPr>
          <w:rFonts w:ascii="Times New Roman" w:hAnsi="Times New Roman" w:cs="Times New Roman"/>
          <w:sz w:val="28"/>
          <w:szCs w:val="28"/>
        </w:rPr>
        <w:t>ороны передают их на рассмотрение в Арбитражный суд.</w:t>
      </w:r>
    </w:p>
    <w:p w:rsidR="00FB27E1" w:rsidRDefault="00FB27E1">
      <w:pPr>
        <w:spacing w:after="0" w:line="240" w:lineRule="auto"/>
        <w:ind w:firstLine="709"/>
        <w:jc w:val="both"/>
        <w:rPr>
          <w:rFonts w:ascii="Times New Roman" w:hAnsi="Times New Roman" w:cs="Times New Roman"/>
          <w:sz w:val="28"/>
          <w:szCs w:val="28"/>
        </w:rPr>
      </w:pPr>
    </w:p>
    <w:p w:rsidR="00FB27E1" w:rsidRDefault="00FB27E1">
      <w:pPr>
        <w:spacing w:after="0" w:line="240" w:lineRule="auto"/>
        <w:ind w:firstLine="709"/>
        <w:jc w:val="both"/>
        <w:rPr>
          <w:rFonts w:ascii="Times New Roman" w:hAnsi="Times New Roman" w:cs="Times New Roman"/>
          <w:sz w:val="28"/>
          <w:szCs w:val="28"/>
        </w:rPr>
      </w:pP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7. ЮРИДИЧЕСКИЕ АДРЕСА И ПОДПИСИ СТОРОН</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Администрация Кочковского района</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ab/>
        <w:t xml:space="preserve">          Организация</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632491, с. Кочки, 11</w:t>
      </w: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М.П.                                          М.П.</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 ________/                  __________________/ ________/</w:t>
      </w: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 __________ 20____ года                 «____» __________ 20____ года</w:t>
      </w:r>
    </w:p>
    <w:p w:rsidR="00FB27E1" w:rsidRDefault="00FB27E1">
      <w:pPr>
        <w:spacing w:after="0" w:line="240" w:lineRule="auto"/>
        <w:jc w:val="center"/>
        <w:outlineLvl w:val="0"/>
        <w:rPr>
          <w:rFonts w:ascii="Times New Roman" w:hAnsi="Times New Roman" w:cs="Times New Roman"/>
          <w:sz w:val="28"/>
          <w:szCs w:val="28"/>
        </w:rPr>
      </w:pPr>
    </w:p>
    <w:p w:rsidR="00FB27E1" w:rsidRDefault="00FB27E1">
      <w:pPr>
        <w:spacing w:after="0" w:line="240" w:lineRule="auto"/>
        <w:jc w:val="center"/>
        <w:outlineLvl w:val="0"/>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center"/>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851" w:left="1276" w:header="0" w:footer="0" w:gutter="0"/>
          <w:pgNumType w:start="1"/>
          <w:cols w:space="720"/>
          <w:titlePg/>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4</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FB27E1" w:rsidRDefault="00FB27E1">
      <w:pPr>
        <w:spacing w:after="0" w:line="240" w:lineRule="auto"/>
        <w:jc w:val="right"/>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bookmarkStart w:id="12" w:name="Par204"/>
      <w:bookmarkEnd w:id="12"/>
      <w:r>
        <w:rPr>
          <w:rFonts w:ascii="Times New Roman" w:hAnsi="Times New Roman" w:cs="Times New Roman"/>
          <w:sz w:val="28"/>
          <w:szCs w:val="28"/>
        </w:rPr>
        <w:t>Инструкция</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организации деятельности учреждений </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процессе обмена электронными документами,</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подписанными электронной подписью</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1. Термины и определения</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Автоматизированные информационные системы (АС) – предназначенные для обработки, контроля, хранения, защиты и передачи информации информационная система по исполнению областного бюджета, ГИСЗ НСО.</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Средства электронной подписи (ЭП) – аппаратные и (</w:t>
      </w:r>
      <w:r>
        <w:rPr>
          <w:rFonts w:ascii="Times New Roman" w:hAnsi="Times New Roman" w:cs="Times New Roman"/>
          <w:sz w:val="28"/>
          <w:szCs w:val="28"/>
        </w:rPr>
        <w:t>или) программные средства, обеспечивающие формирование ЭП под электронными документами Организацией и проверку ЭП под документами Администрации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Закрытый ключ ЭП – уникальная последовательность символов, предназначенная для формирования ЭП под </w:t>
      </w:r>
      <w:r>
        <w:rPr>
          <w:rFonts w:ascii="Times New Roman" w:hAnsi="Times New Roman" w:cs="Times New Roman"/>
          <w:sz w:val="28"/>
          <w:szCs w:val="28"/>
        </w:rPr>
        <w:t>электронными документами, является конфиденциальной информацией, относится к средствам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Открытый ключ ЭП – уникальная последовательность символов, предназначенная для проверки ЭП под электронными документами.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Сертификат открытого ключа ЭП – эл</w:t>
      </w:r>
      <w:r>
        <w:rPr>
          <w:rFonts w:ascii="Times New Roman" w:hAnsi="Times New Roman" w:cs="Times New Roman"/>
          <w:sz w:val="28"/>
          <w:szCs w:val="28"/>
        </w:rPr>
        <w:t>ектронный документ, содержащий реквизиты владельца закрытого ключа ЭП, а также открытый ключ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Ключевой носитель – аппаратное устройство, на котором записан Закрытый ключ ЭП.</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2. Общие положения</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Настоящая Инструкция определяет: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перечень отве</w:t>
      </w:r>
      <w:r>
        <w:rPr>
          <w:rFonts w:ascii="Times New Roman" w:hAnsi="Times New Roman" w:cs="Times New Roman"/>
          <w:sz w:val="28"/>
          <w:szCs w:val="28"/>
        </w:rPr>
        <w:t>тственных должностных лиц и порядок их назначения;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обязанности ответственных должностных лиц;</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хранения Средств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использования Средств ЭП в АС;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организацию безопасности рабочих мест ответственных должностных лиц.</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Настоящая Ин</w:t>
      </w:r>
      <w:r>
        <w:rPr>
          <w:rFonts w:ascii="Times New Roman" w:hAnsi="Times New Roman" w:cs="Times New Roman"/>
          <w:sz w:val="28"/>
          <w:szCs w:val="28"/>
        </w:rPr>
        <w:t>струкция предназначена для получателей и главных распорядителей бюджетных средств (Организаций) и является обязательной для исполнения руководителем и назначенными должностными лицами Организаций.</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3. Перечень должностных лиц</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bookmarkStart w:id="13" w:name="Par230"/>
      <w:bookmarkEnd w:id="13"/>
      <w:r>
        <w:rPr>
          <w:rFonts w:ascii="Times New Roman" w:hAnsi="Times New Roman" w:cs="Times New Roman"/>
          <w:sz w:val="28"/>
          <w:szCs w:val="28"/>
        </w:rPr>
        <w:t>3.1. Организации необходимо н</w:t>
      </w:r>
      <w:r>
        <w:rPr>
          <w:rFonts w:ascii="Times New Roman" w:hAnsi="Times New Roman" w:cs="Times New Roman"/>
          <w:sz w:val="28"/>
          <w:szCs w:val="28"/>
        </w:rPr>
        <w:t>азначить следующих ответственных лиц:</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сотрудника, уполномоченного формировать ЭП под электронными документами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сотрудника, уполномоченного проверять ЭП под электронными документами Администрации района;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сотрудника, ответственного за хранение средств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Для обеспечения бесперебойной работы рекомендуется назначать как минимум двух сотрудников, уполномоченных формировать и проверять ЭП под электронными документами.</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4. Порядок назначения должностных </w:t>
      </w:r>
      <w:r>
        <w:rPr>
          <w:rFonts w:ascii="Times New Roman" w:hAnsi="Times New Roman" w:cs="Times New Roman"/>
          <w:sz w:val="28"/>
          <w:szCs w:val="28"/>
        </w:rPr>
        <w:t>лиц</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Должностные лица, указанные в </w:t>
      </w:r>
      <w:hyperlink w:anchor="Par230" w:tooltip="#Par230" w:history="1">
        <w:r>
          <w:rPr>
            <w:rFonts w:ascii="Times New Roman" w:hAnsi="Times New Roman" w:cs="Times New Roman"/>
            <w:sz w:val="28"/>
            <w:szCs w:val="28"/>
          </w:rPr>
          <w:t>пункте 3.1</w:t>
        </w:r>
      </w:hyperlink>
      <w:r>
        <w:rPr>
          <w:rFonts w:ascii="Times New Roman" w:hAnsi="Times New Roman" w:cs="Times New Roman"/>
          <w:sz w:val="28"/>
          <w:szCs w:val="28"/>
        </w:rPr>
        <w:t>, назначаются и освобождаются от обязанностей приказом руководителя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Должностные лица, указанные в </w:t>
      </w:r>
      <w:hyperlink w:anchor="Par230" w:tooltip="#Par230" w:history="1">
        <w:r>
          <w:rPr>
            <w:rFonts w:ascii="Times New Roman" w:hAnsi="Times New Roman" w:cs="Times New Roman"/>
            <w:sz w:val="28"/>
            <w:szCs w:val="28"/>
          </w:rPr>
          <w:t>пункте 3.1</w:t>
        </w:r>
      </w:hyperlink>
      <w:r>
        <w:rPr>
          <w:rFonts w:ascii="Times New Roman" w:hAnsi="Times New Roman" w:cs="Times New Roman"/>
          <w:sz w:val="28"/>
          <w:szCs w:val="28"/>
        </w:rPr>
        <w:t xml:space="preserve">, </w:t>
      </w:r>
      <w:r>
        <w:rPr>
          <w:rFonts w:ascii="Times New Roman" w:hAnsi="Times New Roman" w:cs="Times New Roman"/>
          <w:sz w:val="28"/>
          <w:szCs w:val="28"/>
        </w:rPr>
        <w:t>назначаются из числа сотрудников Организации.</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 Обязанности должностных лиц</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Сотрудники, уполномоченные формировать ЭП под электронными документами Организации и проверять ЭП под электронными документами Администрации района, обязаны:</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разглашать конфиденциальную информацию, к которой они допущены, рубежи ее защиты, в том числе пароли и сведения о ключах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соблюдать требования данной Инструкции к обеспечению безопасности конфиденциальной информации;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сообщать руководству о став</w:t>
      </w:r>
      <w:r>
        <w:rPr>
          <w:rFonts w:ascii="Times New Roman" w:hAnsi="Times New Roman" w:cs="Times New Roman"/>
          <w:sz w:val="28"/>
          <w:szCs w:val="28"/>
        </w:rPr>
        <w:t>ших ему известными попытках посторонних лиц получить сведения конфиденциального характера;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уничтожить закрытый ключ ЭП в порядке, установленном настоящей Инструкцией, передать средства ЭП, эксплуатационную документацию руководителю Организации при увольн</w:t>
      </w:r>
      <w:r>
        <w:rPr>
          <w:rFonts w:ascii="Times New Roman" w:hAnsi="Times New Roman" w:cs="Times New Roman"/>
          <w:sz w:val="28"/>
          <w:szCs w:val="28"/>
        </w:rPr>
        <w:t>ении или освобождении от исполнения обязанностей сотрудника, уполномоченного формировать ЭП под электронным документом;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немедленно уведомлять руководство о фактах утраты Закрытого ключа ЭП, умышленного или неумышленного повреждения АС и Средств ЭП, котор</w:t>
      </w:r>
      <w:r>
        <w:rPr>
          <w:rFonts w:ascii="Times New Roman" w:hAnsi="Times New Roman" w:cs="Times New Roman"/>
          <w:sz w:val="28"/>
          <w:szCs w:val="28"/>
        </w:rPr>
        <w:t>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нарушать процедуры отправления, подписания и получения электронных документов, подписанных ЭП, описанные в </w:t>
      </w:r>
      <w:hyperlink w:anchor="Par271" w:tooltip="#Par271" w:history="1">
        <w:r>
          <w:rPr>
            <w:rFonts w:ascii="Times New Roman" w:hAnsi="Times New Roman" w:cs="Times New Roman"/>
            <w:sz w:val="28"/>
            <w:szCs w:val="28"/>
          </w:rPr>
          <w:t>разделе 7</w:t>
        </w:r>
      </w:hyperlink>
      <w:r>
        <w:rPr>
          <w:rFonts w:ascii="Times New Roman" w:hAnsi="Times New Roman" w:cs="Times New Roman"/>
          <w:sz w:val="28"/>
          <w:szCs w:val="28"/>
        </w:rPr>
        <w:t xml:space="preserve"> настоящей Инструкции;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сдавать на хранение ключевой носитель с Закрытым ключом ЭП, когда в его использовании нет необходимости, а также в конце рабочего дня в порядке, установленном настоящей Инструкцией;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неукоснительно соблюдать все положения настоящей Инструкции.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Ответственный сотрудник за хранение средств ЭП обязан: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разглашать конфиденциальную информацию, к которой он допущен, рубежи ее защиты, в том числе пароли и сведения о ключах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w:t>
      </w:r>
      <w:r>
        <w:rPr>
          <w:rFonts w:ascii="Times New Roman" w:hAnsi="Times New Roman" w:cs="Times New Roman"/>
          <w:sz w:val="28"/>
          <w:szCs w:val="28"/>
        </w:rPr>
        <w:t>юдать требования настоящего Порядка к обеспечению безопасности конфиденциальной информации;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сообщать руководству о ставших ему известными попытках посторонних лиц получить сведения конфиденциального характера;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хранение, выдачу и учет средств</w:t>
      </w:r>
      <w:r>
        <w:rPr>
          <w:rFonts w:ascii="Times New Roman" w:hAnsi="Times New Roman" w:cs="Times New Roman"/>
          <w:sz w:val="28"/>
          <w:szCs w:val="28"/>
        </w:rPr>
        <w:t xml:space="preserve"> ЭП в порядке, установленном настоящей Инструкцией;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выдавать ключевые носители с записанными на них Закрытыми ключами ЭП исключительно сотрудникам, уполномоченным формировать ЭП под электронным документом;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немедленно уведомлять руководство о фактах недостачи Средств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неукоснительно соблюдать все положения настоящей Инструкции.</w:t>
      </w: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6. Порядок хранения Средств ЭП</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Все Средства ЭП хранятся непосредственно в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Сотрудник, ответственный за</w:t>
      </w:r>
      <w:r>
        <w:rPr>
          <w:rFonts w:ascii="Times New Roman" w:hAnsi="Times New Roman" w:cs="Times New Roman"/>
          <w:sz w:val="28"/>
          <w:szCs w:val="28"/>
        </w:rPr>
        <w:t xml:space="preserve"> хранение Средств ЭП, обязан принять их на хранение, сделав пометку в Журнале учета использования ключевых носителей.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 Все Средства ЭП, а также пароли, пин-коды и т.п. хранятся в сейфе, кроме установленного на рабочее место АС программного обеспечения.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Ключи от сейфа хранить в месте, обеспечивающем возможность постоянного контроля за ними. В случае наличия замка с шифром, предотвращать разглашение шифра.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Дубликат ключей от сейфа находится у руководителя в опечатанном конверте.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 При необход</w:t>
      </w:r>
      <w:r>
        <w:rPr>
          <w:rFonts w:ascii="Times New Roman" w:hAnsi="Times New Roman" w:cs="Times New Roman"/>
          <w:sz w:val="28"/>
          <w:szCs w:val="28"/>
        </w:rPr>
        <w:t>имости использования Средств ЭП, в частности ключевого носителя с Закрытым ключом ЭП, сотрудник, уполномоченный формировать ЭП под электронным документом, принимает ключевой носитель под роспись в Журнале учета использования ключевых носителей.</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 После </w:t>
      </w:r>
      <w:r>
        <w:rPr>
          <w:rFonts w:ascii="Times New Roman" w:hAnsi="Times New Roman" w:cs="Times New Roman"/>
          <w:sz w:val="28"/>
          <w:szCs w:val="28"/>
        </w:rPr>
        <w:t>использования ключевого носителя сотрудник, ответственный за хранение Средств ЭП, принимает ключевой носитель под роспись, делая пометку в Журнале учета использования ключевых носителей.</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bookmarkStart w:id="14" w:name="Par271"/>
      <w:bookmarkEnd w:id="14"/>
      <w:r>
        <w:rPr>
          <w:rFonts w:ascii="Times New Roman" w:hAnsi="Times New Roman" w:cs="Times New Roman"/>
          <w:sz w:val="28"/>
          <w:szCs w:val="28"/>
        </w:rPr>
        <w:t>7. Порядок использования Средств ЭП в АС</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Средства ЭП использую</w:t>
      </w:r>
      <w:r>
        <w:rPr>
          <w:rFonts w:ascii="Times New Roman" w:hAnsi="Times New Roman" w:cs="Times New Roman"/>
          <w:sz w:val="28"/>
          <w:szCs w:val="28"/>
        </w:rPr>
        <w:t>тся исключительно для формирования ЭП под электронными документами Организации и проверки ЭП под электронными документами Администрации района в электронном документообороте, реализованном средствами АС.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ЭП при других организационно-правовых </w:t>
      </w:r>
      <w:r>
        <w:rPr>
          <w:rFonts w:ascii="Times New Roman" w:hAnsi="Times New Roman" w:cs="Times New Roman"/>
          <w:sz w:val="28"/>
          <w:szCs w:val="28"/>
        </w:rPr>
        <w:t>или финансовых отношениях строго запрещено.</w:t>
      </w:r>
    </w:p>
    <w:p w:rsidR="00FB27E1" w:rsidRDefault="00635206">
      <w:pPr>
        <w:spacing w:after="0" w:line="240" w:lineRule="auto"/>
        <w:ind w:firstLine="709"/>
        <w:jc w:val="both"/>
        <w:rPr>
          <w:rFonts w:ascii="Times New Roman" w:hAnsi="Times New Roman" w:cs="Times New Roman"/>
          <w:sz w:val="28"/>
          <w:szCs w:val="28"/>
        </w:rPr>
      </w:pPr>
      <w:bookmarkStart w:id="15" w:name="Par275"/>
      <w:bookmarkEnd w:id="15"/>
      <w:r>
        <w:rPr>
          <w:rFonts w:ascii="Times New Roman" w:hAnsi="Times New Roman" w:cs="Times New Roman"/>
          <w:sz w:val="28"/>
          <w:szCs w:val="28"/>
        </w:rPr>
        <w:t>7.2. Процедура отправки и подписи электронного документа ЭП осуществляется следующим образом: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уполномоченный формировать ЭП под электронным документом, средствами АС формирует электронный документ.</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Документ распечатывается на бумажном носителе в одном экземпляре. На распечатанном документе ставятся подписи ответственных лиц и печать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 на бумажном носителе, подписанный ответственными лицами и заверенный печатью, передается сотру</w:t>
      </w:r>
      <w:r>
        <w:rPr>
          <w:rFonts w:ascii="Times New Roman" w:hAnsi="Times New Roman" w:cs="Times New Roman"/>
          <w:sz w:val="28"/>
          <w:szCs w:val="28"/>
        </w:rPr>
        <w:t>днику, уполномоченному формировать ЭП под электронным документом, и является основанием для отправки электронного документа, подписанного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уполномоченный формировать ЭП под электронным документом, удостоверяется в подлинности подписей и печ</w:t>
      </w:r>
      <w:r>
        <w:rPr>
          <w:rFonts w:ascii="Times New Roman" w:hAnsi="Times New Roman" w:cs="Times New Roman"/>
          <w:sz w:val="28"/>
          <w:szCs w:val="28"/>
        </w:rPr>
        <w:t>ати, поставленных на документе.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уполномоченный формировать ЭП под электронным документом, в обязательном порядке, в случае установки АС в сетевой конфигурации, обязан обеспечить прекращение работы АС на всех рабочих местах, кроме рабочего мест</w:t>
      </w:r>
      <w:r>
        <w:rPr>
          <w:rFonts w:ascii="Times New Roman" w:hAnsi="Times New Roman" w:cs="Times New Roman"/>
          <w:sz w:val="28"/>
          <w:szCs w:val="28"/>
        </w:rPr>
        <w:t>а, с которого будет осуществляться отправка документов и их подпись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актуализации данных и удостоверения того, что подписываются документы, по своему содержанию соответствующие подписанным ответственными лицами на бумажных носителях, сотрудник, уп</w:t>
      </w:r>
      <w:r>
        <w:rPr>
          <w:rFonts w:ascii="Times New Roman" w:hAnsi="Times New Roman" w:cs="Times New Roman"/>
          <w:sz w:val="28"/>
          <w:szCs w:val="28"/>
        </w:rPr>
        <w:t>олномоченный формировать ЭП под электронным документом, обязан на рабочем месте, с которого будет отправляться документ, нажать в интерфейсе АС кнопку «Выполнить», после чего сравнить данные документа на бумажном носителе с электронным аналогом.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w:t>
      </w:r>
      <w:r>
        <w:rPr>
          <w:rFonts w:ascii="Times New Roman" w:hAnsi="Times New Roman" w:cs="Times New Roman"/>
          <w:sz w:val="28"/>
          <w:szCs w:val="28"/>
        </w:rPr>
        <w:t xml:space="preserve"> положительного результата проверки, сотрудник, уполномоченный формировать ЭП под электронным документом, получает под роспись ключевой носитель и присоединяет его к соответствующему порту (дисководу), находящемуся на системном блоке.</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 отрицательного результата проверки сотрудник, уполномоченный формировать ЭП под электронным документом, сообщает об этом руководителю Организации.</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уполномоченный формировать ЭП под электронным документом, производит отправку докумен</w:t>
      </w:r>
      <w:r>
        <w:rPr>
          <w:rFonts w:ascii="Times New Roman" w:hAnsi="Times New Roman" w:cs="Times New Roman"/>
          <w:sz w:val="28"/>
          <w:szCs w:val="28"/>
        </w:rPr>
        <w:t>та средствами АС.</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После отправления документа необходимо извлечь ключевой носитель из порта (дисковода).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Сдать ключевой носитель сотруднику, ответственному за хранение средств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правильного выполнения всего алгоритма </w:t>
      </w:r>
      <w:hyperlink w:anchor="Par275" w:tooltip="#Par275" w:history="1">
        <w:r>
          <w:rPr>
            <w:rFonts w:ascii="Times New Roman" w:hAnsi="Times New Roman" w:cs="Times New Roman"/>
            <w:sz w:val="28"/>
            <w:szCs w:val="28"/>
          </w:rPr>
          <w:t>пункта 7.2</w:t>
        </w:r>
      </w:hyperlink>
      <w:r>
        <w:rPr>
          <w:rFonts w:ascii="Times New Roman" w:hAnsi="Times New Roman" w:cs="Times New Roman"/>
          <w:sz w:val="28"/>
          <w:szCs w:val="28"/>
        </w:rPr>
        <w:t xml:space="preserve"> и отсутствия ошибок, выданных АС, документ считается отправленным верно.</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 Процедура получения электронного документа с ЭП осуществляется следующим образом: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получении документов от Администрации райо</w:t>
      </w:r>
      <w:r>
        <w:rPr>
          <w:rFonts w:ascii="Times New Roman" w:hAnsi="Times New Roman" w:cs="Times New Roman"/>
          <w:sz w:val="28"/>
          <w:szCs w:val="28"/>
        </w:rPr>
        <w:t>на, сотрудник Организации осуществляет проверку ЭП на предмет подлинности подписи в соответствии с Инструкцией пользователя;</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проверка ЭП на пакетах осуществляется нажатием на кнопку проверки ЭП;</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 положительного результата проверки, сотрудник Ор</w:t>
      </w:r>
      <w:r>
        <w:rPr>
          <w:rFonts w:ascii="Times New Roman" w:hAnsi="Times New Roman" w:cs="Times New Roman"/>
          <w:sz w:val="28"/>
          <w:szCs w:val="28"/>
        </w:rPr>
        <w:t>ганизации осуществляет работу с документами и их хранение в соответствии с требованиями действующего законодательства, утвержденным порядком документооборота в Организации и правилами организации государственного архивного дела;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если ключ был скомпромети</w:t>
      </w:r>
      <w:r>
        <w:rPr>
          <w:rFonts w:ascii="Times New Roman" w:hAnsi="Times New Roman" w:cs="Times New Roman"/>
          <w:sz w:val="28"/>
          <w:szCs w:val="28"/>
        </w:rPr>
        <w:t>рован, уполномоченный сотрудник Организации незамедлительно уведомляет об этом Администрацию района и приостанавливает свою работу до выяснения причин для принятия решения о последующих действиях.</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несет ответственность за проверку ЭП (ее достов</w:t>
      </w:r>
      <w:r>
        <w:rPr>
          <w:rFonts w:ascii="Times New Roman" w:hAnsi="Times New Roman" w:cs="Times New Roman"/>
          <w:sz w:val="28"/>
          <w:szCs w:val="28"/>
        </w:rPr>
        <w:t>ерности) под своими электронными документами.</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8. Организация безопасности рабочего</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места с установленной АС</w:t>
      </w:r>
    </w:p>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Рабочая станция, на которой установлены АС и средства ЭП, размещается таким образом, чтобы доступ к ней был ограничен кругом лиц, имеющих пра</w:t>
      </w:r>
      <w:r>
        <w:rPr>
          <w:rFonts w:ascii="Times New Roman" w:hAnsi="Times New Roman" w:cs="Times New Roman"/>
          <w:sz w:val="28"/>
          <w:szCs w:val="28"/>
        </w:rPr>
        <w:t>во формировать ЭП под электронным документом.</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Системный блок рабочей станции должен быть опломбирован или опечатан.</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 В качестве ключевых носителей используются только съемные аппаратные устройства.</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Пароли для входа в операционную систему и дл</w:t>
      </w:r>
      <w:r>
        <w:rPr>
          <w:rFonts w:ascii="Times New Roman" w:hAnsi="Times New Roman" w:cs="Times New Roman"/>
          <w:sz w:val="28"/>
          <w:szCs w:val="28"/>
        </w:rPr>
        <w:t>я аутентификации на сервере должны храниться в тайне и меняться не реже одного раза в три месяца.</w:t>
      </w:r>
    </w:p>
    <w:p w:rsidR="00FB27E1" w:rsidRDefault="00FB27E1">
      <w:pPr>
        <w:spacing w:after="0" w:line="240" w:lineRule="auto"/>
        <w:ind w:firstLine="709"/>
        <w:jc w:val="both"/>
        <w:rPr>
          <w:rFonts w:ascii="Times New Roman" w:hAnsi="Times New Roman" w:cs="Times New Roman"/>
          <w:sz w:val="28"/>
          <w:szCs w:val="28"/>
        </w:rPr>
      </w:pPr>
    </w:p>
    <w:p w:rsidR="00FB27E1" w:rsidRDefault="00FB27E1">
      <w:pPr>
        <w:spacing w:after="0" w:line="240" w:lineRule="auto"/>
        <w:ind w:firstLine="709"/>
        <w:jc w:val="both"/>
        <w:rPr>
          <w:rFonts w:ascii="Times New Roman" w:hAnsi="Times New Roman" w:cs="Times New Roman"/>
          <w:sz w:val="28"/>
          <w:szCs w:val="28"/>
        </w:rPr>
      </w:pPr>
    </w:p>
    <w:p w:rsidR="00FB27E1" w:rsidRDefault="0063520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993" w:left="1276" w:header="0" w:footer="0" w:gutter="0"/>
          <w:pgNumType w:start="1"/>
          <w:cols w:space="720"/>
          <w:titlePg/>
          <w:docGrid w:linePitch="360"/>
        </w:sect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993" w:left="1276" w:header="0" w:footer="0" w:gutter="0"/>
          <w:pgNumType w:start="1"/>
          <w:cols w:space="720"/>
          <w:titlePg/>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5</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w:t>
      </w:r>
      <w:r>
        <w:rPr>
          <w:rFonts w:ascii="Times New Roman" w:eastAsia="Times New Roman" w:hAnsi="Times New Roman" w:cs="Times New Roman"/>
          <w:sz w:val="28"/>
          <w:szCs w:val="28"/>
          <w:lang w:eastAsia="ru-RU"/>
        </w:rPr>
        <w:t>-па</w:t>
      </w:r>
    </w:p>
    <w:p w:rsidR="00FB27E1" w:rsidRDefault="00FB27E1">
      <w:pPr>
        <w:spacing w:after="0" w:line="240" w:lineRule="auto"/>
        <w:jc w:val="right"/>
        <w:rPr>
          <w:rFonts w:ascii="Times New Roman" w:hAnsi="Times New Roman" w:cs="Times New Roman"/>
          <w:sz w:val="28"/>
          <w:szCs w:val="28"/>
        </w:rPr>
      </w:pPr>
    </w:p>
    <w:p w:rsidR="00FB27E1" w:rsidRDefault="00635206">
      <w:pPr>
        <w:spacing w:line="240" w:lineRule="auto"/>
        <w:jc w:val="both"/>
        <w:rPr>
          <w:rFonts w:ascii="Times New Roman" w:hAnsi="Times New Roman" w:cs="Times New Roman"/>
          <w:sz w:val="28"/>
          <w:szCs w:val="28"/>
        </w:rPr>
      </w:pPr>
      <w:r>
        <w:rPr>
          <w:rFonts w:ascii="Courier New" w:hAnsi="Courier New" w:cs="Courier New"/>
          <w:sz w:val="20"/>
          <w:szCs w:val="20"/>
        </w:rPr>
        <w:t xml:space="preserve">   </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Предоставляется на бланке                     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Администрации района                                   (наименование клиента)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B27E1" w:rsidRDefault="00FB27E1">
      <w:pPr>
        <w:spacing w:after="0" w:line="240" w:lineRule="auto"/>
        <w:jc w:val="center"/>
        <w:rPr>
          <w:rFonts w:ascii="Times New Roman" w:hAnsi="Times New Roman" w:cs="Times New Roman"/>
          <w:sz w:val="28"/>
          <w:szCs w:val="28"/>
        </w:rPr>
      </w:pPr>
    </w:p>
    <w:p w:rsidR="00FB27E1" w:rsidRDefault="00FB27E1">
      <w:pPr>
        <w:spacing w:after="0" w:line="240" w:lineRule="auto"/>
        <w:jc w:val="center"/>
        <w:rPr>
          <w:rFonts w:ascii="Times New Roman" w:hAnsi="Times New Roman" w:cs="Times New Roman"/>
          <w:sz w:val="28"/>
          <w:szCs w:val="28"/>
        </w:rPr>
      </w:pPr>
    </w:p>
    <w:p w:rsidR="00FB27E1" w:rsidRDefault="00FB27E1">
      <w:pPr>
        <w:spacing w:after="0" w:line="240" w:lineRule="auto"/>
        <w:jc w:val="center"/>
        <w:rPr>
          <w:rFonts w:ascii="Times New Roman" w:hAnsi="Times New Roman" w:cs="Times New Roman"/>
          <w:sz w:val="28"/>
          <w:szCs w:val="28"/>
        </w:rPr>
      </w:pPr>
    </w:p>
    <w:p w:rsidR="00FB27E1" w:rsidRDefault="00FB27E1">
      <w:pPr>
        <w:spacing w:after="0" w:line="240" w:lineRule="auto"/>
        <w:jc w:val="center"/>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УВЕДОМЛЕНИЕ</w:t>
      </w:r>
    </w:p>
    <w:p w:rsidR="00FB27E1" w:rsidRDefault="00FB27E1">
      <w:pPr>
        <w:spacing w:after="0" w:line="240" w:lineRule="auto"/>
        <w:jc w:val="center"/>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______________________________ лицевого счета</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Кочковского района    Новосибирской  области сообщает о__________________________ лицевого счета 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(открытии, переоформлении, закрытии)                        (вид лицевого счета)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клиента)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____________________ на казначейском счете № 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банке _____________________________________________________________.</w:t>
      </w:r>
    </w:p>
    <w:p w:rsidR="00FB27E1" w:rsidRDefault="00635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 ______________________________ лицевого счета: ___________</w:t>
      </w:r>
      <w:r>
        <w:rPr>
          <w:rFonts w:ascii="Times New Roman" w:hAnsi="Times New Roman" w:cs="Times New Roman"/>
          <w:sz w:val="28"/>
          <w:szCs w:val="28"/>
        </w:rPr>
        <w:t>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(открытия, переоформления, закрытия)                                (дата)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район                                        ____________  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(подпись)         (расшифровка подписи)</w:t>
      </w:r>
    </w:p>
    <w:p w:rsidR="00FB27E1" w:rsidRDefault="00FB27E1">
      <w:pPr>
        <w:spacing w:line="240" w:lineRule="auto"/>
        <w:jc w:val="both"/>
        <w:rPr>
          <w:rFonts w:ascii="Times New Roman" w:hAnsi="Times New Roman" w:cs="Times New Roman"/>
          <w:sz w:val="28"/>
          <w:szCs w:val="28"/>
        </w:rPr>
      </w:pPr>
    </w:p>
    <w:p w:rsidR="00FB27E1" w:rsidRDefault="00FB27E1">
      <w:pPr>
        <w:spacing w:after="0" w:line="240" w:lineRule="auto"/>
        <w:jc w:val="right"/>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993" w:left="1276" w:header="0" w:footer="0" w:gutter="0"/>
          <w:pgNumType w:start="1"/>
          <w:cols w:space="720"/>
          <w:titlePg/>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6</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eastAsia="Times New Roman" w:hAnsi="Times New Roman" w:cs="Times New Roman"/>
          <w:sz w:val="28"/>
          <w:szCs w:val="28"/>
          <w:lang w:eastAsia="ru-RU"/>
        </w:rPr>
        <w:t>от 12.05.25 № 186-па</w:t>
      </w: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Courier New" w:hAnsi="Courier New" w:cs="Courier New"/>
          <w:sz w:val="20"/>
          <w:szCs w:val="20"/>
        </w:rPr>
        <w:t xml:space="preserve">                                 </w:t>
      </w:r>
      <w:r>
        <w:rPr>
          <w:rFonts w:ascii="Times New Roman" w:hAnsi="Times New Roman" w:cs="Times New Roman"/>
          <w:sz w:val="28"/>
          <w:szCs w:val="28"/>
        </w:rPr>
        <w:t>Заявление</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открытие лицевого счета</w:t>
      </w:r>
    </w:p>
    <w:p w:rsidR="00FB27E1" w:rsidRDefault="00635206">
      <w:pPr>
        <w:spacing w:line="240" w:lineRule="auto"/>
        <w:jc w:val="center"/>
        <w:rPr>
          <w:rFonts w:ascii="Times New Roman" w:hAnsi="Times New Roman" w:cs="Times New Roman"/>
          <w:sz w:val="28"/>
          <w:szCs w:val="28"/>
        </w:rPr>
      </w:pPr>
      <w:r>
        <w:rPr>
          <w:rFonts w:ascii="Times New Roman" w:hAnsi="Times New Roman" w:cs="Times New Roman"/>
          <w:sz w:val="28"/>
          <w:szCs w:val="28"/>
        </w:rPr>
        <w:t>от «____» ______________ 20__ г.</w:t>
      </w:r>
    </w:p>
    <w:p w:rsidR="00FB27E1" w:rsidRDefault="00FB27E1">
      <w:pPr>
        <w:spacing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клиента 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ИНН/КПП клиента 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учредителя 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w:t>
      </w:r>
      <w:r>
        <w:rPr>
          <w:rFonts w:ascii="Times New Roman" w:hAnsi="Times New Roman" w:cs="Times New Roman"/>
          <w:sz w:val="28"/>
          <w:szCs w:val="28"/>
        </w:rPr>
        <w:t>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Прошу открыть лицевой счет ___________________________________________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(вид лицевого счета)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Приложения:</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w:t>
      </w:r>
      <w:r>
        <w:rPr>
          <w:rFonts w:ascii="Times New Roman" w:hAnsi="Times New Roman" w:cs="Times New Roman"/>
          <w:sz w:val="28"/>
          <w:szCs w:val="28"/>
        </w:rPr>
        <w:t>_________________</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2.___________________________________________________________________</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3.___________________________________________________________________</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_______________</w:t>
      </w:r>
      <w:r>
        <w:rPr>
          <w:rFonts w:ascii="Times New Roman" w:hAnsi="Times New Roman" w:cs="Times New Roman"/>
          <w:sz w:val="28"/>
          <w:szCs w:val="28"/>
        </w:rPr>
        <w:t>________ 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(подпись)                 </w:t>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бухгалтер _______________________ 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w:t>
      </w:r>
      <w:r>
        <w:rPr>
          <w:rFonts w:ascii="Times New Roman" w:hAnsi="Times New Roman" w:cs="Times New Roman"/>
          <w:sz w:val="28"/>
          <w:szCs w:val="28"/>
        </w:rPr>
        <w:t>дпись)                     (расшифровка подписи)</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М.П.</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Отметка администрации Кочковского района     Новосибирской области</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Открыт лицевой счет № 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w:t>
      </w:r>
      <w:r>
        <w:rPr>
          <w:rFonts w:ascii="Times New Roman" w:hAnsi="Times New Roman" w:cs="Times New Roman"/>
          <w:sz w:val="28"/>
          <w:szCs w:val="28"/>
        </w:rPr>
        <w:t>ава района                         _______________  _______________________</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 _______________________  __________________________________</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 xml:space="preserve">подпись)                  </w:t>
      </w:r>
      <w:r>
        <w:rPr>
          <w:rFonts w:ascii="Times New Roman" w:hAnsi="Times New Roman" w:cs="Times New Roman"/>
          <w:sz w:val="28"/>
          <w:szCs w:val="28"/>
        </w:rPr>
        <w:tab/>
        <w:t xml:space="preserve">  (расшифровка подписи)</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«____» __________________ 20____ г.</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993" w:left="1276" w:header="0" w:footer="0" w:gutter="0"/>
          <w:pgNumType w:start="1"/>
          <w:cols w:space="720"/>
          <w:titlePg/>
          <w:docGrid w:linePitch="360"/>
        </w:sect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7</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line="240" w:lineRule="auto"/>
        <w:jc w:val="both"/>
        <w:rPr>
          <w:rFonts w:ascii="Times New Roman" w:hAnsi="Times New Roman" w:cs="Times New Roman"/>
          <w:sz w:val="28"/>
          <w:szCs w:val="28"/>
        </w:rPr>
      </w:pPr>
      <w:r>
        <w:rPr>
          <w:rFonts w:ascii="Courier New" w:hAnsi="Courier New" w:cs="Courier New"/>
          <w:sz w:val="20"/>
          <w:szCs w:val="20"/>
        </w:rPr>
        <w:t xml:space="preserve">                               </w:t>
      </w:r>
      <w:r>
        <w:rPr>
          <w:rFonts w:ascii="Times New Roman" w:hAnsi="Times New Roman" w:cs="Times New Roman"/>
          <w:sz w:val="28"/>
          <w:szCs w:val="28"/>
        </w:rPr>
        <w:t>ДОВЕРЕННОСТЬ</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Дана ___________________</w:t>
      </w:r>
      <w:r>
        <w:rPr>
          <w:rFonts w:ascii="Times New Roman" w:hAnsi="Times New Roman" w:cs="Times New Roman"/>
          <w:sz w:val="28"/>
          <w:szCs w:val="28"/>
        </w:rPr>
        <w:t>________________________________________ в том,</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ему  (ей)  поручается  получать  письма  и  иные документы на бумажных</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носителях по лицевым счетам 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(номера лицевых счетов)</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организации)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открытым в Администрации Кочковского района  Новосибирской</w:t>
      </w:r>
      <w:r>
        <w:rPr>
          <w:rFonts w:ascii="Times New Roman" w:hAnsi="Times New Roman" w:cs="Times New Roman"/>
          <w:sz w:val="28"/>
          <w:szCs w:val="28"/>
        </w:rPr>
        <w:t xml:space="preserve"> области.</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Паспортные данные: серия ____ № ____________ выдан «____» ________ 20___ г.</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B27E1" w:rsidRDefault="00635206">
      <w:pPr>
        <w:spacing w:line="240" w:lineRule="auto"/>
        <w:jc w:val="center"/>
        <w:rPr>
          <w:rFonts w:ascii="Times New Roman" w:hAnsi="Times New Roman" w:cs="Times New Roman"/>
          <w:sz w:val="28"/>
          <w:szCs w:val="28"/>
        </w:rPr>
      </w:pPr>
      <w:r>
        <w:rPr>
          <w:rFonts w:ascii="Times New Roman" w:hAnsi="Times New Roman" w:cs="Times New Roman"/>
          <w:sz w:val="28"/>
          <w:szCs w:val="28"/>
        </w:rPr>
        <w:t>(кем выдан)</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Зарегистрирован(а) по адресу: 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r>
        <w:rPr>
          <w:rFonts w:ascii="Times New Roman" w:hAnsi="Times New Roman" w:cs="Times New Roman"/>
          <w:sz w:val="28"/>
          <w:szCs w:val="28"/>
        </w:rPr>
        <w:t>___________________________________________________________</w:t>
      </w:r>
    </w:p>
    <w:p w:rsidR="00FB27E1" w:rsidRDefault="00FB27E1">
      <w:pPr>
        <w:spacing w:after="0" w:line="240" w:lineRule="auto"/>
        <w:jc w:val="both"/>
        <w:rPr>
          <w:rFonts w:ascii="Times New Roman" w:hAnsi="Times New Roman" w:cs="Times New Roman"/>
          <w:sz w:val="28"/>
          <w:szCs w:val="28"/>
        </w:rPr>
      </w:pP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Доверенность действительна: 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Подпись доверенного лица ___________________________________ удостоверяю.</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w:t>
      </w:r>
      <w:r>
        <w:rPr>
          <w:rFonts w:ascii="Times New Roman" w:hAnsi="Times New Roman" w:cs="Times New Roman"/>
          <w:sz w:val="28"/>
          <w:szCs w:val="28"/>
        </w:rPr>
        <w:t>пись)</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организации ____________________ 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М.П. организации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 ______________ 20____ г.</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Отметка администрации Кочковского района  Новосибирской области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Открыт лицевой счет № __________________________________________________</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района                                ______________ 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(подпись)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 _______________________    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 ______________ 20____ г.</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993" w:left="1276" w:header="0" w:footer="0" w:gutter="0"/>
          <w:pgNumType w:start="1"/>
          <w:cols w:space="720"/>
          <w:titlePg/>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8</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переоформление лицевых счетов</w:t>
      </w:r>
    </w:p>
    <w:p w:rsidR="00FB27E1" w:rsidRDefault="00635206">
      <w:pPr>
        <w:spacing w:line="240" w:lineRule="auto"/>
        <w:jc w:val="center"/>
        <w:rPr>
          <w:rFonts w:ascii="Times New Roman" w:hAnsi="Times New Roman" w:cs="Times New Roman"/>
          <w:sz w:val="28"/>
          <w:szCs w:val="28"/>
        </w:rPr>
      </w:pPr>
      <w:r>
        <w:rPr>
          <w:rFonts w:ascii="Times New Roman" w:hAnsi="Times New Roman" w:cs="Times New Roman"/>
          <w:sz w:val="28"/>
          <w:szCs w:val="28"/>
        </w:rPr>
        <w:t>от «____»</w:t>
      </w:r>
      <w:r>
        <w:rPr>
          <w:rFonts w:ascii="Times New Roman" w:hAnsi="Times New Roman" w:cs="Times New Roman"/>
          <w:sz w:val="28"/>
          <w:szCs w:val="28"/>
        </w:rPr>
        <w:t xml:space="preserve"> ______________ 20____ г.</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Номера лицевых счетов 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клиента 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ИНН/КПП клиента ______________________________________________________</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Причина переоформления 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Основание для переоформления ___________________________________________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(наименование документа)</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Прошу изменить наименование клиента на: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(новое наименование клиента)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Приложения:</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3._________________________________________</w:t>
      </w:r>
      <w:r>
        <w:rPr>
          <w:rFonts w:ascii="Times New Roman" w:hAnsi="Times New Roman" w:cs="Times New Roman"/>
          <w:sz w:val="28"/>
          <w:szCs w:val="28"/>
        </w:rPr>
        <w:t>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_______________________ 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(подпись)                 </w:t>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бухгалтер _______________________ 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ab/>
        <w:t>(расшифровка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М.П.</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Отметка  администрации Кочковского района   Новосибирской области</w:t>
      </w:r>
    </w:p>
    <w:p w:rsidR="00FB27E1" w:rsidRDefault="00FB27E1">
      <w:pPr>
        <w:spacing w:after="0" w:line="240" w:lineRule="auto"/>
        <w:jc w:val="both"/>
        <w:rPr>
          <w:rFonts w:ascii="Times New Roman" w:hAnsi="Times New Roman" w:cs="Times New Roman"/>
          <w:sz w:val="28"/>
          <w:szCs w:val="28"/>
        </w:rPr>
      </w:pP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Переоформлены лицевые счета № 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района                               ______________</w:t>
      </w:r>
      <w:r>
        <w:rPr>
          <w:rFonts w:ascii="Times New Roman" w:hAnsi="Times New Roman" w:cs="Times New Roman"/>
          <w:sz w:val="28"/>
          <w:szCs w:val="28"/>
        </w:rPr>
        <w:t>_  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          (расшифровка подписи)</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 ______________________  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(ра</w:t>
      </w:r>
      <w:r>
        <w:rPr>
          <w:rFonts w:ascii="Times New Roman" w:hAnsi="Times New Roman" w:cs="Times New Roman"/>
          <w:sz w:val="28"/>
          <w:szCs w:val="28"/>
        </w:rPr>
        <w:t>сшифровка подписи)</w:t>
      </w:r>
    </w:p>
    <w:p w:rsidR="00FB27E1" w:rsidRDefault="00FB27E1">
      <w:pPr>
        <w:spacing w:after="0" w:line="240" w:lineRule="auto"/>
        <w:jc w:val="both"/>
        <w:rPr>
          <w:rFonts w:ascii="Times New Roman" w:hAnsi="Times New Roman" w:cs="Times New Roman"/>
          <w:sz w:val="28"/>
          <w:szCs w:val="28"/>
        </w:rPr>
      </w:pP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«____» __________________ 20____ г.</w:t>
      </w: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993" w:left="1276" w:header="0" w:footer="0" w:gutter="0"/>
          <w:pgNumType w:start="1"/>
          <w:cols w:space="720"/>
          <w:titlePg/>
          <w:docGrid w:linePitch="360"/>
        </w:sectPr>
      </w:pP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9</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FB27E1" w:rsidRDefault="00635206">
      <w:pPr>
        <w:spacing w:line="240" w:lineRule="auto"/>
        <w:jc w:val="center"/>
        <w:rPr>
          <w:rFonts w:ascii="Times New Roman" w:hAnsi="Times New Roman" w:cs="Times New Roman"/>
          <w:sz w:val="28"/>
          <w:szCs w:val="28"/>
        </w:rPr>
      </w:pPr>
      <w:r>
        <w:rPr>
          <w:rFonts w:ascii="Times New Roman" w:hAnsi="Times New Roman" w:cs="Times New Roman"/>
          <w:sz w:val="28"/>
          <w:szCs w:val="28"/>
        </w:rPr>
        <w:t>на закрытие лицевых счетов</w:t>
      </w:r>
    </w:p>
    <w:p w:rsidR="00FB27E1" w:rsidRDefault="00635206">
      <w:pPr>
        <w:spacing w:line="240" w:lineRule="auto"/>
        <w:jc w:val="center"/>
        <w:rPr>
          <w:rFonts w:ascii="Times New Roman" w:hAnsi="Times New Roman" w:cs="Times New Roman"/>
          <w:sz w:val="28"/>
          <w:szCs w:val="28"/>
        </w:rPr>
      </w:pPr>
      <w:r>
        <w:rPr>
          <w:rFonts w:ascii="Times New Roman" w:hAnsi="Times New Roman" w:cs="Times New Roman"/>
          <w:sz w:val="28"/>
          <w:szCs w:val="28"/>
        </w:rPr>
        <w:t>от «____» ______________ 20____ г.</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клиента 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ИНН/КПП клиента 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учредителя 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Прошу закрыть лицевые счета ____________________________________________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(номера лицевых счетов)</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связи с _______________________________________________________________</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Приложения:</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1._____________________________________</w:t>
      </w:r>
      <w:r>
        <w:rPr>
          <w:rFonts w:ascii="Times New Roman" w:hAnsi="Times New Roman" w:cs="Times New Roman"/>
          <w:sz w:val="28"/>
          <w:szCs w:val="28"/>
        </w:rPr>
        <w:t>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2._____________________________________________________________________</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_______________________ 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лавный бухгалтер _______________________ 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М.П.</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Отметка  администрации Кочковского райо</w:t>
      </w:r>
      <w:r>
        <w:rPr>
          <w:rFonts w:ascii="Times New Roman" w:hAnsi="Times New Roman" w:cs="Times New Roman"/>
          <w:sz w:val="28"/>
          <w:szCs w:val="28"/>
        </w:rPr>
        <w:t>на  Новосибирской области</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закрытии лицевого счета № _____________________________________________</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района                   _______________ 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 xml:space="preserve">       (расшифровка подписи)</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 ______________________  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 __________________ 20____ г.</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spacing w:after="0" w:line="240" w:lineRule="auto"/>
        <w:jc w:val="right"/>
        <w:outlineLvl w:val="0"/>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851" w:right="706" w:bottom="993" w:left="1276" w:header="0" w:footer="0" w:gutter="0"/>
          <w:pgNumType w:start="1"/>
          <w:cols w:space="720"/>
          <w:titlePg/>
          <w:docGrid w:linePitch="360"/>
        </w:sectPr>
      </w:pPr>
    </w:p>
    <w:p w:rsidR="00FB27E1" w:rsidRDefault="00FB27E1">
      <w:pPr>
        <w:spacing w:after="0" w:line="240" w:lineRule="auto"/>
        <w:jc w:val="right"/>
        <w:outlineLvl w:val="0"/>
        <w:rPr>
          <w:rFonts w:ascii="Times New Roman" w:hAnsi="Times New Roman" w:cs="Times New Roman"/>
          <w:sz w:val="28"/>
          <w:szCs w:val="28"/>
        </w:rPr>
        <w:sectPr w:rsidR="00FB27E1">
          <w:pgSz w:w="16838" w:h="11905" w:orient="landscape"/>
          <w:pgMar w:top="1276" w:right="1134" w:bottom="709" w:left="992" w:header="0" w:footer="0" w:gutter="0"/>
          <w:cols w:space="720"/>
          <w:titlePg/>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10</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center"/>
        <w:outlineLvl w:val="0"/>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Акт сверки</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операций по лицевому счету № _____________</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от «____» ______________ 20____ г.</w:t>
      </w:r>
    </w:p>
    <w:p w:rsidR="00FB27E1" w:rsidRDefault="00FB27E1">
      <w:pPr>
        <w:spacing w:after="0" w:line="240" w:lineRule="auto"/>
        <w:jc w:val="center"/>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Наименование клиента 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ИНН/КПП клиента _____</w:t>
      </w:r>
      <w:r>
        <w:rPr>
          <w:rFonts w:ascii="Times New Roman" w:hAnsi="Times New Roman" w:cs="Times New Roman"/>
          <w:sz w:val="28"/>
          <w:szCs w:val="28"/>
        </w:rPr>
        <w:t>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Наименование учредителя 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Единица измерения: руб.</w:t>
      </w:r>
    </w:p>
    <w:p w:rsidR="00FB27E1" w:rsidRDefault="00FB27E1">
      <w:pPr>
        <w:spacing w:after="0" w:line="240" w:lineRule="auto"/>
        <w:ind w:firstLine="540"/>
        <w:jc w:val="both"/>
        <w:rPr>
          <w:rFonts w:ascii="Times New Roman" w:hAnsi="Times New Roman" w:cs="Times New Roman"/>
          <w:sz w:val="28"/>
          <w:szCs w:val="28"/>
        </w:rPr>
      </w:pPr>
    </w:p>
    <w:tbl>
      <w:tblPr>
        <w:tblW w:w="13609" w:type="dxa"/>
        <w:tblLayout w:type="fixed"/>
        <w:tblCellMar>
          <w:top w:w="102" w:type="dxa"/>
          <w:left w:w="62" w:type="dxa"/>
          <w:bottom w:w="102" w:type="dxa"/>
          <w:right w:w="62" w:type="dxa"/>
        </w:tblCellMar>
        <w:tblLook w:val="0000" w:firstRow="0" w:lastRow="0" w:firstColumn="0" w:lastColumn="0" w:noHBand="0" w:noVBand="0"/>
      </w:tblPr>
      <w:tblGrid>
        <w:gridCol w:w="1555"/>
        <w:gridCol w:w="1134"/>
        <w:gridCol w:w="1276"/>
        <w:gridCol w:w="1134"/>
        <w:gridCol w:w="992"/>
        <w:gridCol w:w="1134"/>
        <w:gridCol w:w="1134"/>
        <w:gridCol w:w="1418"/>
        <w:gridCol w:w="2131"/>
        <w:gridCol w:w="1701"/>
      </w:tblGrid>
      <w:tr w:rsidR="00FB27E1">
        <w:trPr>
          <w:trHeight w:val="1606"/>
        </w:trPr>
        <w:tc>
          <w:tcPr>
            <w:tcW w:w="1555" w:type="dxa"/>
            <w:vMerge w:val="restart"/>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 аналитической группы подвида доходов бюджетов и (или) ВР</w:t>
            </w:r>
          </w:p>
        </w:tc>
        <w:tc>
          <w:tcPr>
            <w:tcW w:w="1134" w:type="dxa"/>
            <w:vMerge w:val="restart"/>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 средств</w:t>
            </w:r>
          </w:p>
        </w:tc>
        <w:tc>
          <w:tcPr>
            <w:tcW w:w="1276" w:type="dxa"/>
            <w:vMerge w:val="restart"/>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субсидии</w:t>
            </w:r>
          </w:p>
        </w:tc>
        <w:tc>
          <w:tcPr>
            <w:tcW w:w="1134" w:type="dxa"/>
            <w:vMerge w:val="restart"/>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Основание закупок</w:t>
            </w:r>
          </w:p>
        </w:tc>
        <w:tc>
          <w:tcPr>
            <w:tcW w:w="992" w:type="dxa"/>
            <w:vMerge w:val="restart"/>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ind w:left="-58" w:right="-63"/>
              <w:jc w:val="center"/>
              <w:rPr>
                <w:rFonts w:ascii="Times New Roman" w:hAnsi="Times New Roman" w:cs="Times New Roman"/>
                <w:sz w:val="28"/>
                <w:szCs w:val="28"/>
              </w:rPr>
            </w:pPr>
            <w:r>
              <w:rPr>
                <w:rFonts w:ascii="Times New Roman" w:hAnsi="Times New Roman" w:cs="Times New Roman"/>
                <w:sz w:val="28"/>
                <w:szCs w:val="28"/>
              </w:rPr>
              <w:t>КОСГУ</w:t>
            </w:r>
          </w:p>
        </w:tc>
        <w:tc>
          <w:tcPr>
            <w:tcW w:w="1134" w:type="dxa"/>
            <w:vMerge w:val="restart"/>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Остаток на начало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Поступление средств</w:t>
            </w:r>
          </w:p>
        </w:tc>
        <w:tc>
          <w:tcPr>
            <w:tcW w:w="3549" w:type="dxa"/>
            <w:gridSpan w:val="2"/>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Кассовый расход</w:t>
            </w:r>
          </w:p>
        </w:tc>
        <w:tc>
          <w:tcPr>
            <w:tcW w:w="1701" w:type="dxa"/>
            <w:vMerge w:val="restart"/>
            <w:tcBorders>
              <w:top w:val="single" w:sz="4" w:space="0" w:color="auto"/>
              <w:left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p w:rsidR="00FB27E1" w:rsidRDefault="00FB27E1">
            <w:pPr>
              <w:spacing w:after="0" w:line="240" w:lineRule="auto"/>
              <w:jc w:val="center"/>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Остаток средств на дату составления акта</w:t>
            </w:r>
          </w:p>
        </w:tc>
      </w:tr>
      <w:tr w:rsidR="00FB27E1">
        <w:tc>
          <w:tcPr>
            <w:tcW w:w="1555"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Кассовый расход</w:t>
            </w:r>
          </w:p>
        </w:tc>
        <w:tc>
          <w:tcPr>
            <w:tcW w:w="213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Восстановление кассового расхода</w:t>
            </w:r>
          </w:p>
        </w:tc>
        <w:tc>
          <w:tcPr>
            <w:tcW w:w="1701" w:type="dxa"/>
            <w:vMerge/>
            <w:tcBorders>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13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70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213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213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213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213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r>
    </w:tbl>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Руководитель _______________________ 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Главный бухгалтер _______________________ 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(подпись)                 </w:t>
      </w:r>
      <w:r>
        <w:rPr>
          <w:rFonts w:ascii="Times New Roman" w:hAnsi="Times New Roman" w:cs="Times New Roman"/>
          <w:sz w:val="28"/>
          <w:szCs w:val="28"/>
        </w:rPr>
        <w:tab/>
        <w:t>(расшифровка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М.П.</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Отметка  администрации Кочковского района  Новосибирской области</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Глава района                        _______________ ____________</w:t>
      </w:r>
      <w:r>
        <w:rPr>
          <w:rFonts w:ascii="Times New Roman" w:hAnsi="Times New Roman" w:cs="Times New Roman"/>
          <w:sz w:val="28"/>
          <w:szCs w:val="28"/>
        </w:rPr>
        <w:t>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           (расшифровка подписи)</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Исполнитель ______________________  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Pr>
          <w:rFonts w:ascii="Times New Roman" w:hAnsi="Times New Roman" w:cs="Times New Roman"/>
          <w:sz w:val="28"/>
          <w:szCs w:val="28"/>
        </w:rPr>
        <w:tab/>
      </w:r>
      <w:r>
        <w:rPr>
          <w:rFonts w:ascii="Times New Roman" w:hAnsi="Times New Roman" w:cs="Times New Roman"/>
          <w:sz w:val="28"/>
          <w:szCs w:val="28"/>
        </w:rPr>
        <w:tab/>
        <w:t>(расшифровка подписи)</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 _____</w:t>
      </w:r>
      <w:r>
        <w:rPr>
          <w:rFonts w:ascii="Times New Roman" w:hAnsi="Times New Roman" w:cs="Times New Roman"/>
          <w:sz w:val="28"/>
          <w:szCs w:val="28"/>
        </w:rPr>
        <w:t>_____________ 20____ г.</w:t>
      </w:r>
    </w:p>
    <w:p w:rsidR="00FB27E1" w:rsidRDefault="00FB27E1">
      <w:pPr>
        <w:rPr>
          <w:rFonts w:ascii="Times New Roman" w:hAnsi="Times New Roman" w:cs="Times New Roman"/>
          <w:sz w:val="28"/>
          <w:szCs w:val="28"/>
        </w:rPr>
      </w:pPr>
    </w:p>
    <w:p w:rsidR="00FB27E1" w:rsidRDefault="00FB27E1">
      <w:pPr>
        <w:rPr>
          <w:rFonts w:ascii="Times New Roman" w:hAnsi="Times New Roman" w:cs="Times New Roman"/>
          <w:sz w:val="28"/>
          <w:szCs w:val="28"/>
        </w:rPr>
      </w:pPr>
    </w:p>
    <w:p w:rsidR="00FB27E1" w:rsidRDefault="00635206">
      <w:pPr>
        <w:jc w:val="center"/>
        <w:rPr>
          <w:rFonts w:ascii="Times New Roman" w:hAnsi="Times New Roman" w:cs="Times New Roman"/>
          <w:sz w:val="28"/>
          <w:szCs w:val="28"/>
        </w:rPr>
      </w:pPr>
      <w:r>
        <w:rPr>
          <w:rFonts w:ascii="Times New Roman" w:hAnsi="Times New Roman" w:cs="Times New Roman"/>
          <w:sz w:val="28"/>
          <w:szCs w:val="28"/>
        </w:rPr>
        <w:t>___________</w:t>
      </w:r>
    </w:p>
    <w:p w:rsidR="00FB27E1" w:rsidRDefault="00FB27E1">
      <w:pPr>
        <w:rPr>
          <w:rFonts w:ascii="Times New Roman" w:hAnsi="Times New Roman" w:cs="Times New Roman"/>
          <w:sz w:val="28"/>
          <w:szCs w:val="28"/>
        </w:rPr>
        <w:sectPr w:rsidR="00FB27E1">
          <w:type w:val="continuous"/>
          <w:pgSz w:w="16838" w:h="11905" w:orient="landscape"/>
          <w:pgMar w:top="1276" w:right="1134" w:bottom="709" w:left="992" w:header="0" w:footer="0" w:gutter="0"/>
          <w:pgNumType w:start="1"/>
          <w:cols w:space="720"/>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11</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right"/>
        <w:rPr>
          <w:rFonts w:ascii="Times New Roman" w:hAnsi="Times New Roman" w:cs="Times New Roman"/>
          <w:sz w:val="28"/>
          <w:szCs w:val="28"/>
        </w:rPr>
      </w:pPr>
    </w:p>
    <w:p w:rsidR="00FB27E1" w:rsidRDefault="00FB27E1">
      <w:pPr>
        <w:spacing w:after="0" w:line="240" w:lineRule="auto"/>
        <w:jc w:val="right"/>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Кочковского района Новосибирской области</w:t>
      </w:r>
    </w:p>
    <w:p w:rsidR="00FB27E1" w:rsidRDefault="00FB27E1">
      <w:pPr>
        <w:spacing w:after="0" w:line="240" w:lineRule="auto"/>
        <w:jc w:val="center"/>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ВЫПИСКА</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лицевому счету № __________ за 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(дата)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лицевого счета)</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Последний день операций по счету ______________</w:t>
      </w:r>
    </w:p>
    <w:p w:rsidR="00FB27E1" w:rsidRDefault="00FB27E1">
      <w:pPr>
        <w:spacing w:after="0" w:line="240" w:lineRule="auto"/>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Входящий остаток                 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Всего поступило                    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Расход </w:t>
      </w:r>
      <w:r>
        <w:rPr>
          <w:rFonts w:ascii="Times New Roman" w:hAnsi="Times New Roman" w:cs="Times New Roman"/>
          <w:sz w:val="28"/>
          <w:szCs w:val="28"/>
        </w:rPr>
        <w:t xml:space="preserve">                                    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Исходящий остаток               ______________</w:t>
      </w:r>
    </w:p>
    <w:p w:rsidR="00FB27E1" w:rsidRDefault="00FB27E1">
      <w:pPr>
        <w:spacing w:after="0" w:line="240" w:lineRule="auto"/>
        <w:ind w:firstLine="540"/>
        <w:jc w:val="both"/>
        <w:rPr>
          <w:rFonts w:ascii="Times New Roman" w:hAnsi="Times New Roman" w:cs="Times New Roman"/>
          <w:sz w:val="28"/>
          <w:szCs w:val="28"/>
        </w:rPr>
      </w:pPr>
    </w:p>
    <w:tbl>
      <w:tblPr>
        <w:tblW w:w="9181" w:type="dxa"/>
        <w:jc w:val="center"/>
        <w:tblLayout w:type="fixed"/>
        <w:tblCellMar>
          <w:top w:w="102" w:type="dxa"/>
          <w:left w:w="62" w:type="dxa"/>
          <w:bottom w:w="102" w:type="dxa"/>
          <w:right w:w="62" w:type="dxa"/>
        </w:tblCellMar>
        <w:tblLook w:val="0000" w:firstRow="0" w:lastRow="0" w:firstColumn="0" w:lastColumn="0" w:noHBand="0" w:noVBand="0"/>
      </w:tblPr>
      <w:tblGrid>
        <w:gridCol w:w="567"/>
        <w:gridCol w:w="1555"/>
        <w:gridCol w:w="907"/>
        <w:gridCol w:w="850"/>
        <w:gridCol w:w="1077"/>
        <w:gridCol w:w="1078"/>
        <w:gridCol w:w="1049"/>
        <w:gridCol w:w="1106"/>
        <w:gridCol w:w="992"/>
      </w:tblGrid>
      <w:tr w:rsidR="00FB27E1">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оп.</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 аналитической группы подвида доходов бюджетов и (или) ВР</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 средств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субсидии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Основание закупок</w:t>
            </w:r>
          </w:p>
        </w:tc>
        <w:tc>
          <w:tcPr>
            <w:tcW w:w="1078"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КОСГУ</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документа</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Обороты</w:t>
            </w:r>
          </w:p>
        </w:tc>
      </w:tr>
      <w:tr w:rsidR="00FB27E1">
        <w:trPr>
          <w:jc w:val="center"/>
        </w:trPr>
        <w:tc>
          <w:tcPr>
            <w:tcW w:w="567"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555"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907"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078"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049" w:type="dxa"/>
            <w:vMerge/>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ind w:firstLine="540"/>
              <w:jc w:val="both"/>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Приход</w:t>
            </w:r>
          </w:p>
        </w:tc>
        <w:tc>
          <w:tcPr>
            <w:tcW w:w="992"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Расход</w:t>
            </w:r>
          </w:p>
        </w:tc>
      </w:tr>
      <w:tr w:rsidR="00FB27E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5"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7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78"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049"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106"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FB27E1">
        <w:trPr>
          <w:jc w:val="center"/>
        </w:trPr>
        <w:tc>
          <w:tcPr>
            <w:tcW w:w="56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r>
      <w:tr w:rsidR="00FB27E1">
        <w:trPr>
          <w:jc w:val="center"/>
        </w:trPr>
        <w:tc>
          <w:tcPr>
            <w:tcW w:w="56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r>
      <w:tr w:rsidR="00FB27E1">
        <w:trPr>
          <w:jc w:val="center"/>
        </w:trPr>
        <w:tc>
          <w:tcPr>
            <w:tcW w:w="2122" w:type="dxa"/>
            <w:gridSpan w:val="2"/>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Обороты</w:t>
            </w:r>
          </w:p>
        </w:tc>
        <w:tc>
          <w:tcPr>
            <w:tcW w:w="90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r>
      <w:tr w:rsidR="00FB27E1">
        <w:trPr>
          <w:jc w:val="center"/>
        </w:trPr>
        <w:tc>
          <w:tcPr>
            <w:tcW w:w="2122" w:type="dxa"/>
            <w:gridSpan w:val="2"/>
            <w:tcBorders>
              <w:top w:val="single" w:sz="4" w:space="0" w:color="auto"/>
              <w:left w:val="single" w:sz="4" w:space="0" w:color="auto"/>
              <w:bottom w:val="single" w:sz="4" w:space="0" w:color="auto"/>
              <w:right w:val="single" w:sz="4" w:space="0" w:color="auto"/>
            </w:tcBorders>
            <w:vAlign w:val="bottom"/>
          </w:tcPr>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Итого по счету</w:t>
            </w:r>
          </w:p>
        </w:tc>
        <w:tc>
          <w:tcPr>
            <w:tcW w:w="907"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r>
    </w:tbl>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 ______________________  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Pr>
          <w:rFonts w:ascii="Times New Roman" w:hAnsi="Times New Roman" w:cs="Times New Roman"/>
          <w:sz w:val="28"/>
          <w:szCs w:val="28"/>
        </w:rPr>
        <w:tab/>
        <w:t xml:space="preserve">    (расшифровка подписи)</w:t>
      </w:r>
    </w:p>
    <w:p w:rsidR="00FB27E1" w:rsidRDefault="00FB27E1">
      <w:pPr>
        <w:spacing w:after="0" w:line="240" w:lineRule="auto"/>
        <w:jc w:val="right"/>
        <w:outlineLvl w:val="0"/>
        <w:rPr>
          <w:rFonts w:ascii="Times New Roman" w:hAnsi="Times New Roman" w:cs="Times New Roman"/>
          <w:sz w:val="28"/>
          <w:szCs w:val="28"/>
        </w:rPr>
      </w:pPr>
    </w:p>
    <w:p w:rsidR="00FB27E1" w:rsidRDefault="00FB27E1">
      <w:pPr>
        <w:jc w:val="right"/>
        <w:rPr>
          <w:rFonts w:ascii="Times New Roman" w:hAnsi="Times New Roman" w:cs="Times New Roman"/>
          <w:sz w:val="28"/>
          <w:szCs w:val="28"/>
        </w:rPr>
      </w:pPr>
    </w:p>
    <w:p w:rsidR="00FB27E1" w:rsidRDefault="00635206">
      <w:pPr>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outlineLvl w:val="0"/>
        <w:rPr>
          <w:rFonts w:ascii="Times New Roman" w:hAnsi="Times New Roman" w:cs="Times New Roman"/>
          <w:sz w:val="28"/>
          <w:szCs w:val="28"/>
        </w:rPr>
        <w:sectPr w:rsidR="00FB27E1">
          <w:type w:val="continuous"/>
          <w:pgSz w:w="11905" w:h="16838"/>
          <w:pgMar w:top="1134" w:right="706" w:bottom="993" w:left="1276" w:header="0" w:footer="0" w:gutter="0"/>
          <w:cols w:space="720"/>
          <w:titlePg/>
          <w:docGrid w:linePitch="360"/>
        </w:sectPr>
      </w:pPr>
    </w:p>
    <w:p w:rsidR="00FB27E1" w:rsidRDefault="00635206">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12</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center"/>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СПРАВКА</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поступлениях и перечислениях клиента</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______________ 20____ г.</w:t>
      </w:r>
    </w:p>
    <w:p w:rsidR="00FB27E1" w:rsidRDefault="0063520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(месяц)</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лицевого счета)</w:t>
      </w:r>
    </w:p>
    <w:tbl>
      <w:tblPr>
        <w:tblW w:w="14737" w:type="dxa"/>
        <w:tblLayout w:type="fixed"/>
        <w:tblCellMar>
          <w:top w:w="102" w:type="dxa"/>
          <w:left w:w="62" w:type="dxa"/>
          <w:bottom w:w="102" w:type="dxa"/>
          <w:right w:w="62" w:type="dxa"/>
        </w:tblCellMar>
        <w:tblLook w:val="0000" w:firstRow="0" w:lastRow="0" w:firstColumn="0" w:lastColumn="0" w:noHBand="0" w:noVBand="0"/>
      </w:tblPr>
      <w:tblGrid>
        <w:gridCol w:w="988"/>
        <w:gridCol w:w="2409"/>
        <w:gridCol w:w="1077"/>
        <w:gridCol w:w="850"/>
        <w:gridCol w:w="1191"/>
        <w:gridCol w:w="1134"/>
        <w:gridCol w:w="1277"/>
        <w:gridCol w:w="1020"/>
        <w:gridCol w:w="1020"/>
        <w:gridCol w:w="1020"/>
        <w:gridCol w:w="1050"/>
        <w:gridCol w:w="1701"/>
      </w:tblGrid>
      <w:tr w:rsidR="00FB27E1">
        <w:tc>
          <w:tcPr>
            <w:tcW w:w="988"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Лицевой счет</w:t>
            </w:r>
          </w:p>
        </w:tc>
        <w:tc>
          <w:tcPr>
            <w:tcW w:w="2409"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 аналитической группы подвида доходов бюджетов и (или) ВР</w:t>
            </w:r>
          </w:p>
        </w:tc>
        <w:tc>
          <w:tcPr>
            <w:tcW w:w="107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 средств</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субсидии</w:t>
            </w:r>
          </w:p>
        </w:tc>
        <w:tc>
          <w:tcPr>
            <w:tcW w:w="119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Основание закупок</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КОСГУ</w:t>
            </w:r>
          </w:p>
        </w:tc>
        <w:tc>
          <w:tcPr>
            <w:tcW w:w="127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Остаток средств на л/с на начало месяца</w:t>
            </w: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Поступления за месяц</w:t>
            </w: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Перечисления за месяц</w:t>
            </w: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Поступило с начала </w:t>
            </w:r>
            <w:r>
              <w:rPr>
                <w:rFonts w:ascii="Times New Roman" w:hAnsi="Times New Roman" w:cs="Times New Roman"/>
                <w:sz w:val="28"/>
                <w:szCs w:val="28"/>
              </w:rPr>
              <w:t>года</w:t>
            </w:r>
          </w:p>
        </w:tc>
        <w:tc>
          <w:tcPr>
            <w:tcW w:w="10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Перечисления с начала года</w:t>
            </w:r>
          </w:p>
        </w:tc>
        <w:tc>
          <w:tcPr>
            <w:tcW w:w="170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Остаток средств на конец месяца</w:t>
            </w:r>
          </w:p>
        </w:tc>
      </w:tr>
      <w:tr w:rsidR="00FB27E1">
        <w:tc>
          <w:tcPr>
            <w:tcW w:w="988"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7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9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27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0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FB27E1">
        <w:tc>
          <w:tcPr>
            <w:tcW w:w="988"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r>
      <w:tr w:rsidR="00FB27E1">
        <w:tc>
          <w:tcPr>
            <w:tcW w:w="988"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r>
      <w:tr w:rsidR="00FB27E1">
        <w:tc>
          <w:tcPr>
            <w:tcW w:w="988" w:type="dxa"/>
            <w:tcBorders>
              <w:top w:val="single" w:sz="4" w:space="0" w:color="auto"/>
              <w:left w:val="single" w:sz="4" w:space="0" w:color="auto"/>
              <w:bottom w:val="single" w:sz="4" w:space="0" w:color="auto"/>
              <w:right w:val="single" w:sz="4" w:space="0" w:color="auto"/>
            </w:tcBorders>
            <w:vAlign w:val="bottom"/>
          </w:tcPr>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Всего</w:t>
            </w:r>
          </w:p>
        </w:tc>
        <w:tc>
          <w:tcPr>
            <w:tcW w:w="2409"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both"/>
              <w:rPr>
                <w:rFonts w:ascii="Times New Roman" w:hAnsi="Times New Roman" w:cs="Times New Roman"/>
                <w:sz w:val="28"/>
                <w:szCs w:val="28"/>
              </w:rPr>
            </w:pPr>
          </w:p>
        </w:tc>
        <w:tc>
          <w:tcPr>
            <w:tcW w:w="1277"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FB27E1" w:rsidRDefault="00FB27E1">
            <w:pPr>
              <w:spacing w:after="0" w:line="240" w:lineRule="auto"/>
              <w:jc w:val="both"/>
              <w:rPr>
                <w:rFonts w:ascii="Times New Roman" w:hAnsi="Times New Roman" w:cs="Times New Roman"/>
                <w:sz w:val="28"/>
                <w:szCs w:val="28"/>
              </w:rPr>
            </w:pPr>
          </w:p>
        </w:tc>
      </w:tr>
    </w:tbl>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 _______________________  ______________________________________</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(расшифровка подписи)</w:t>
      </w: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line="240" w:lineRule="auto"/>
        <w:jc w:val="right"/>
        <w:rPr>
          <w:rFonts w:ascii="Times New Roman" w:hAnsi="Times New Roman" w:cs="Times New Roman"/>
          <w:sz w:val="28"/>
          <w:szCs w:val="28"/>
        </w:rPr>
      </w:pPr>
    </w:p>
    <w:p w:rsidR="00FB27E1" w:rsidRDefault="00FB27E1">
      <w:pPr>
        <w:spacing w:after="0" w:line="240" w:lineRule="auto"/>
        <w:jc w:val="right"/>
        <w:rPr>
          <w:rFonts w:ascii="Times New Roman" w:hAnsi="Times New Roman" w:cs="Times New Roman"/>
          <w:sz w:val="28"/>
          <w:szCs w:val="28"/>
        </w:rPr>
      </w:pPr>
    </w:p>
    <w:p w:rsidR="00FB27E1" w:rsidRDefault="00FB27E1">
      <w:pPr>
        <w:spacing w:after="0" w:line="240" w:lineRule="auto"/>
        <w:jc w:val="right"/>
        <w:rPr>
          <w:rFonts w:ascii="Times New Roman" w:hAnsi="Times New Roman" w:cs="Times New Roman"/>
          <w:sz w:val="28"/>
          <w:szCs w:val="28"/>
        </w:rPr>
      </w:pPr>
    </w:p>
    <w:p w:rsidR="00FB27E1" w:rsidRDefault="00FB27E1">
      <w:pPr>
        <w:spacing w:after="0" w:line="240" w:lineRule="auto"/>
        <w:jc w:val="right"/>
        <w:rPr>
          <w:rFonts w:ascii="Times New Roman" w:hAnsi="Times New Roman" w:cs="Times New Roman"/>
          <w:sz w:val="28"/>
          <w:szCs w:val="28"/>
        </w:rPr>
      </w:pPr>
    </w:p>
    <w:p w:rsidR="00FB27E1" w:rsidRDefault="00FB27E1">
      <w:pPr>
        <w:spacing w:after="0" w:line="240" w:lineRule="auto"/>
        <w:jc w:val="right"/>
        <w:rPr>
          <w:rFonts w:ascii="Times New Roman" w:hAnsi="Times New Roman" w:cs="Times New Roman"/>
          <w:sz w:val="28"/>
          <w:szCs w:val="28"/>
        </w:rPr>
      </w:pPr>
    </w:p>
    <w:p w:rsidR="00FB27E1" w:rsidRDefault="00FB27E1">
      <w:pPr>
        <w:spacing w:after="0" w:line="240" w:lineRule="auto"/>
        <w:jc w:val="right"/>
        <w:rPr>
          <w:rFonts w:ascii="Times New Roman" w:hAnsi="Times New Roman" w:cs="Times New Roman"/>
          <w:sz w:val="28"/>
          <w:szCs w:val="28"/>
        </w:rPr>
        <w:sectPr w:rsidR="00FB27E1">
          <w:pgSz w:w="16838" w:h="11905" w:orient="landscape"/>
          <w:pgMar w:top="993" w:right="820" w:bottom="567" w:left="1134" w:header="0" w:footer="0" w:gutter="0"/>
          <w:cols w:space="720"/>
          <w:titlePg/>
          <w:docGrid w:linePitch="360"/>
        </w:sectPr>
      </w:pPr>
    </w:p>
    <w:p w:rsidR="00FB27E1" w:rsidRDefault="00635206">
      <w:pPr>
        <w:tabs>
          <w:tab w:val="left" w:pos="10545"/>
          <w:tab w:val="right" w:pos="14884"/>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ПРИЛОЖЕНИЕ № 13</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pStyle w:val="ConsPlusNonformat"/>
        <w:jc w:val="both"/>
        <w:rPr>
          <w:rFonts w:ascii="Times New Roman" w:hAnsi="Times New Roman" w:cs="Times New Roman"/>
          <w:sz w:val="28"/>
          <w:szCs w:val="28"/>
        </w:rPr>
      </w:pPr>
    </w:p>
    <w:p w:rsidR="00FB27E1" w:rsidRDefault="00FB27E1">
      <w:pPr>
        <w:pStyle w:val="ConsPlusNonformat"/>
        <w:jc w:val="both"/>
        <w:rPr>
          <w:rFonts w:ascii="Times New Roman" w:hAnsi="Times New Roman" w:cs="Times New Roman"/>
          <w:sz w:val="28"/>
          <w:szCs w:val="28"/>
        </w:rPr>
      </w:pP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Администрация Кочковского района  Новосибирской области                                          </w:t>
      </w:r>
    </w:p>
    <w:p w:rsidR="00FB27E1" w:rsidRDefault="00FB27E1">
      <w:pPr>
        <w:pStyle w:val="ConsPlusNonformat"/>
        <w:jc w:val="both"/>
        <w:outlineLvl w:val="0"/>
        <w:rPr>
          <w:rFonts w:ascii="Times New Roman" w:hAnsi="Times New Roman" w:cs="Times New Roman"/>
          <w:sz w:val="28"/>
          <w:szCs w:val="28"/>
        </w:rPr>
      </w:pP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СПРАВКА</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об исполнении обязательств</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по _______________________________________________________</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(наименование клиента)</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 «____» ______________ 20____ г.</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jc w:val="right"/>
        <w:rPr>
          <w:rFonts w:ascii="Times New Roman" w:hAnsi="Times New Roman" w:cs="Times New Roman"/>
          <w:sz w:val="28"/>
          <w:szCs w:val="28"/>
        </w:rPr>
      </w:pPr>
      <w:r>
        <w:rPr>
          <w:rFonts w:ascii="Times New Roman" w:hAnsi="Times New Roman" w:cs="Times New Roman"/>
          <w:sz w:val="28"/>
          <w:szCs w:val="28"/>
        </w:rPr>
        <w:t>(в рублях)</w:t>
      </w:r>
    </w:p>
    <w:p w:rsidR="00FB27E1" w:rsidRDefault="00FB27E1">
      <w:pPr>
        <w:spacing w:after="1"/>
        <w:rPr>
          <w:rFonts w:ascii="Times New Roman" w:hAnsi="Times New Roman" w:cs="Times New Roman"/>
          <w:sz w:val="28"/>
          <w:szCs w:val="28"/>
        </w:rPr>
      </w:pPr>
    </w:p>
    <w:tbl>
      <w:tblPr>
        <w:tblW w:w="15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4"/>
        <w:gridCol w:w="624"/>
        <w:gridCol w:w="794"/>
        <w:gridCol w:w="708"/>
        <w:gridCol w:w="628"/>
        <w:gridCol w:w="33"/>
        <w:gridCol w:w="704"/>
        <w:gridCol w:w="33"/>
        <w:gridCol w:w="704"/>
        <w:gridCol w:w="33"/>
        <w:gridCol w:w="704"/>
        <w:gridCol w:w="33"/>
        <w:gridCol w:w="534"/>
        <w:gridCol w:w="33"/>
        <w:gridCol w:w="704"/>
        <w:gridCol w:w="33"/>
        <w:gridCol w:w="704"/>
        <w:gridCol w:w="33"/>
        <w:gridCol w:w="704"/>
        <w:gridCol w:w="33"/>
        <w:gridCol w:w="534"/>
        <w:gridCol w:w="33"/>
        <w:gridCol w:w="704"/>
        <w:gridCol w:w="33"/>
        <w:gridCol w:w="704"/>
        <w:gridCol w:w="33"/>
        <w:gridCol w:w="704"/>
        <w:gridCol w:w="33"/>
        <w:gridCol w:w="591"/>
        <w:gridCol w:w="33"/>
        <w:gridCol w:w="647"/>
        <w:gridCol w:w="33"/>
        <w:gridCol w:w="758"/>
        <w:gridCol w:w="47"/>
        <w:gridCol w:w="695"/>
        <w:gridCol w:w="47"/>
        <w:gridCol w:w="628"/>
        <w:gridCol w:w="55"/>
      </w:tblGrid>
      <w:tr w:rsidR="00FB27E1">
        <w:tc>
          <w:tcPr>
            <w:tcW w:w="567" w:type="dxa"/>
            <w:vMerge w:val="restart"/>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704" w:type="dxa"/>
            <w:vMerge w:val="restart"/>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Лицевой счет</w:t>
            </w:r>
          </w:p>
        </w:tc>
        <w:tc>
          <w:tcPr>
            <w:tcW w:w="2787" w:type="dxa"/>
            <w:gridSpan w:val="5"/>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Коды бюджетной классификации</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Показатели ПФХД на год</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Поставленона учет обязательств</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Оплачено принятых на учет обязательств</w:t>
            </w:r>
          </w:p>
        </w:tc>
        <w:tc>
          <w:tcPr>
            <w:tcW w:w="56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Возврат платежей</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Итого оплачено поставленных на учет обязательств</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Неоплаченные обязательства </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Оплачено прочих денежных обязательств</w:t>
            </w:r>
          </w:p>
        </w:tc>
        <w:tc>
          <w:tcPr>
            <w:tcW w:w="56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Во</w:t>
            </w:r>
            <w:r>
              <w:rPr>
                <w:rFonts w:ascii="Times New Roman" w:hAnsi="Times New Roman" w:cs="Times New Roman"/>
                <w:sz w:val="28"/>
                <w:szCs w:val="28"/>
              </w:rPr>
              <w:t>зврат платежей</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Итого оплачено прочих обязательств </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Всего оплачено обязательств</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Свободный остаток средств по  ПФХД на год </w:t>
            </w:r>
          </w:p>
        </w:tc>
        <w:tc>
          <w:tcPr>
            <w:tcW w:w="624"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Тип средств</w:t>
            </w:r>
          </w:p>
        </w:tc>
        <w:tc>
          <w:tcPr>
            <w:tcW w:w="680"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Код субсидии</w:t>
            </w:r>
          </w:p>
        </w:tc>
        <w:tc>
          <w:tcPr>
            <w:tcW w:w="805"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КОСГУ</w:t>
            </w:r>
          </w:p>
        </w:tc>
        <w:tc>
          <w:tcPr>
            <w:tcW w:w="742"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Основание закупок </w:t>
            </w:r>
          </w:p>
        </w:tc>
        <w:tc>
          <w:tcPr>
            <w:tcW w:w="683"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выполнения</w:t>
            </w:r>
          </w:p>
        </w:tc>
      </w:tr>
      <w:tr w:rsidR="00FB27E1">
        <w:trPr>
          <w:gridAfter w:val="1"/>
          <w:wAfter w:w="55" w:type="dxa"/>
        </w:trPr>
        <w:tc>
          <w:tcPr>
            <w:tcW w:w="567" w:type="dxa"/>
            <w:vMerge/>
          </w:tcPr>
          <w:p w:rsidR="00FB27E1" w:rsidRDefault="00FB27E1">
            <w:pPr>
              <w:pStyle w:val="ConsPlusNormal"/>
              <w:jc w:val="center"/>
              <w:rPr>
                <w:rFonts w:ascii="Times New Roman" w:hAnsi="Times New Roman" w:cs="Times New Roman"/>
                <w:sz w:val="28"/>
                <w:szCs w:val="28"/>
              </w:rPr>
            </w:pPr>
          </w:p>
        </w:tc>
        <w:tc>
          <w:tcPr>
            <w:tcW w:w="704" w:type="dxa"/>
            <w:vMerge/>
          </w:tcPr>
          <w:p w:rsidR="00FB27E1" w:rsidRDefault="00FB27E1">
            <w:pPr>
              <w:pStyle w:val="ConsPlusNormal"/>
              <w:jc w:val="center"/>
              <w:rPr>
                <w:rFonts w:ascii="Times New Roman" w:hAnsi="Times New Roman" w:cs="Times New Roman"/>
                <w:sz w:val="28"/>
                <w:szCs w:val="28"/>
              </w:rPr>
            </w:pPr>
          </w:p>
        </w:tc>
        <w:tc>
          <w:tcPr>
            <w:tcW w:w="624"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Код главы</w:t>
            </w:r>
          </w:p>
        </w:tc>
        <w:tc>
          <w:tcPr>
            <w:tcW w:w="794"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РзПр</w:t>
            </w:r>
          </w:p>
        </w:tc>
        <w:tc>
          <w:tcPr>
            <w:tcW w:w="708"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ЦСР</w:t>
            </w:r>
          </w:p>
        </w:tc>
        <w:tc>
          <w:tcPr>
            <w:tcW w:w="628"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ВР</w:t>
            </w: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567" w:type="dxa"/>
            <w:gridSpan w:val="2"/>
          </w:tcPr>
          <w:p w:rsidR="00FB27E1" w:rsidRDefault="00FB27E1">
            <w:pPr>
              <w:pStyle w:val="ConsPlusNormal"/>
              <w:jc w:val="center"/>
              <w:rPr>
                <w:rFonts w:ascii="Times New Roman" w:hAnsi="Times New Roman" w:cs="Times New Roman"/>
                <w:sz w:val="28"/>
                <w:szCs w:val="28"/>
              </w:rPr>
            </w:pP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567" w:type="dxa"/>
            <w:gridSpan w:val="2"/>
          </w:tcPr>
          <w:p w:rsidR="00FB27E1" w:rsidRDefault="00FB27E1">
            <w:pPr>
              <w:pStyle w:val="ConsPlusNormal"/>
              <w:jc w:val="center"/>
              <w:rPr>
                <w:rFonts w:ascii="Times New Roman" w:hAnsi="Times New Roman" w:cs="Times New Roman"/>
                <w:sz w:val="28"/>
                <w:szCs w:val="28"/>
              </w:rPr>
            </w:pP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737" w:type="dxa"/>
            <w:gridSpan w:val="2"/>
          </w:tcPr>
          <w:p w:rsidR="00FB27E1" w:rsidRDefault="00FB27E1">
            <w:pPr>
              <w:pStyle w:val="ConsPlusNormal"/>
              <w:jc w:val="center"/>
              <w:rPr>
                <w:rFonts w:ascii="Times New Roman" w:hAnsi="Times New Roman" w:cs="Times New Roman"/>
                <w:sz w:val="28"/>
                <w:szCs w:val="28"/>
              </w:rPr>
            </w:pPr>
          </w:p>
        </w:tc>
        <w:tc>
          <w:tcPr>
            <w:tcW w:w="624" w:type="dxa"/>
            <w:gridSpan w:val="2"/>
          </w:tcPr>
          <w:p w:rsidR="00FB27E1" w:rsidRDefault="00FB27E1">
            <w:pPr>
              <w:pStyle w:val="ConsPlusNormal"/>
              <w:jc w:val="center"/>
              <w:rPr>
                <w:rFonts w:ascii="Times New Roman" w:hAnsi="Times New Roman" w:cs="Times New Roman"/>
                <w:sz w:val="28"/>
                <w:szCs w:val="28"/>
              </w:rPr>
            </w:pPr>
          </w:p>
        </w:tc>
        <w:tc>
          <w:tcPr>
            <w:tcW w:w="680" w:type="dxa"/>
            <w:gridSpan w:val="2"/>
          </w:tcPr>
          <w:p w:rsidR="00FB27E1" w:rsidRDefault="00FB27E1">
            <w:pPr>
              <w:pStyle w:val="ConsPlusNormal"/>
              <w:jc w:val="center"/>
              <w:rPr>
                <w:rFonts w:ascii="Times New Roman" w:hAnsi="Times New Roman" w:cs="Times New Roman"/>
                <w:sz w:val="28"/>
                <w:szCs w:val="28"/>
              </w:rPr>
            </w:pPr>
          </w:p>
        </w:tc>
        <w:tc>
          <w:tcPr>
            <w:tcW w:w="791" w:type="dxa"/>
            <w:gridSpan w:val="2"/>
          </w:tcPr>
          <w:p w:rsidR="00FB27E1" w:rsidRDefault="00FB27E1">
            <w:pPr>
              <w:pStyle w:val="ConsPlusNormal"/>
              <w:jc w:val="center"/>
              <w:rPr>
                <w:rFonts w:ascii="Times New Roman" w:hAnsi="Times New Roman" w:cs="Times New Roman"/>
                <w:sz w:val="28"/>
                <w:szCs w:val="28"/>
              </w:rPr>
            </w:pPr>
          </w:p>
        </w:tc>
        <w:tc>
          <w:tcPr>
            <w:tcW w:w="742" w:type="dxa"/>
            <w:gridSpan w:val="2"/>
          </w:tcPr>
          <w:p w:rsidR="00FB27E1" w:rsidRDefault="00FB27E1">
            <w:pPr>
              <w:pStyle w:val="ConsPlusNormal"/>
              <w:jc w:val="center"/>
              <w:rPr>
                <w:rFonts w:ascii="Times New Roman" w:hAnsi="Times New Roman" w:cs="Times New Roman"/>
                <w:sz w:val="28"/>
                <w:szCs w:val="28"/>
              </w:rPr>
            </w:pPr>
          </w:p>
        </w:tc>
        <w:tc>
          <w:tcPr>
            <w:tcW w:w="675" w:type="dxa"/>
            <w:gridSpan w:val="2"/>
          </w:tcPr>
          <w:p w:rsidR="00FB27E1" w:rsidRDefault="00FB27E1">
            <w:pPr>
              <w:pStyle w:val="ConsPlusNormal"/>
              <w:jc w:val="center"/>
              <w:rPr>
                <w:rFonts w:ascii="Times New Roman" w:hAnsi="Times New Roman" w:cs="Times New Roman"/>
                <w:sz w:val="28"/>
                <w:szCs w:val="28"/>
              </w:rPr>
            </w:pPr>
          </w:p>
        </w:tc>
      </w:tr>
      <w:tr w:rsidR="00FB27E1">
        <w:trPr>
          <w:gridAfter w:val="1"/>
          <w:wAfter w:w="55" w:type="dxa"/>
        </w:trPr>
        <w:tc>
          <w:tcPr>
            <w:tcW w:w="567"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704"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624"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794"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708"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628"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56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73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624"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680"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19</w:t>
            </w:r>
          </w:p>
        </w:tc>
        <w:tc>
          <w:tcPr>
            <w:tcW w:w="791"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c>
          <w:tcPr>
            <w:tcW w:w="742"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21</w:t>
            </w:r>
          </w:p>
        </w:tc>
        <w:tc>
          <w:tcPr>
            <w:tcW w:w="675"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tc>
      </w:tr>
      <w:tr w:rsidR="00FB27E1">
        <w:trPr>
          <w:gridAfter w:val="1"/>
          <w:wAfter w:w="55" w:type="dxa"/>
        </w:trPr>
        <w:tc>
          <w:tcPr>
            <w:tcW w:w="567" w:type="dxa"/>
          </w:tcPr>
          <w:p w:rsidR="00FB27E1" w:rsidRDefault="00FB27E1">
            <w:pPr>
              <w:pStyle w:val="ConsPlusNormal"/>
              <w:jc w:val="both"/>
              <w:rPr>
                <w:rFonts w:ascii="Times New Roman" w:hAnsi="Times New Roman" w:cs="Times New Roman"/>
                <w:sz w:val="28"/>
                <w:szCs w:val="28"/>
              </w:rPr>
            </w:pPr>
          </w:p>
        </w:tc>
        <w:tc>
          <w:tcPr>
            <w:tcW w:w="704" w:type="dxa"/>
          </w:tcPr>
          <w:p w:rsidR="00FB27E1" w:rsidRDefault="00FB27E1">
            <w:pPr>
              <w:pStyle w:val="ConsPlusNormal"/>
              <w:jc w:val="both"/>
              <w:rPr>
                <w:rFonts w:ascii="Times New Roman" w:hAnsi="Times New Roman" w:cs="Times New Roman"/>
                <w:sz w:val="28"/>
                <w:szCs w:val="28"/>
              </w:rPr>
            </w:pPr>
          </w:p>
        </w:tc>
        <w:tc>
          <w:tcPr>
            <w:tcW w:w="624" w:type="dxa"/>
          </w:tcPr>
          <w:p w:rsidR="00FB27E1" w:rsidRDefault="00FB27E1">
            <w:pPr>
              <w:pStyle w:val="ConsPlusNormal"/>
              <w:jc w:val="both"/>
              <w:rPr>
                <w:rFonts w:ascii="Times New Roman" w:hAnsi="Times New Roman" w:cs="Times New Roman"/>
                <w:sz w:val="28"/>
                <w:szCs w:val="28"/>
              </w:rPr>
            </w:pPr>
          </w:p>
        </w:tc>
        <w:tc>
          <w:tcPr>
            <w:tcW w:w="794" w:type="dxa"/>
          </w:tcPr>
          <w:p w:rsidR="00FB27E1" w:rsidRDefault="00FB27E1">
            <w:pPr>
              <w:pStyle w:val="ConsPlusNormal"/>
              <w:jc w:val="both"/>
              <w:rPr>
                <w:rFonts w:ascii="Times New Roman" w:hAnsi="Times New Roman" w:cs="Times New Roman"/>
                <w:sz w:val="28"/>
                <w:szCs w:val="28"/>
              </w:rPr>
            </w:pPr>
          </w:p>
        </w:tc>
        <w:tc>
          <w:tcPr>
            <w:tcW w:w="708" w:type="dxa"/>
          </w:tcPr>
          <w:p w:rsidR="00FB27E1" w:rsidRDefault="00FB27E1">
            <w:pPr>
              <w:pStyle w:val="ConsPlusNormal"/>
              <w:jc w:val="both"/>
              <w:rPr>
                <w:rFonts w:ascii="Times New Roman" w:hAnsi="Times New Roman" w:cs="Times New Roman"/>
                <w:sz w:val="28"/>
                <w:szCs w:val="28"/>
              </w:rPr>
            </w:pPr>
          </w:p>
        </w:tc>
        <w:tc>
          <w:tcPr>
            <w:tcW w:w="628" w:type="dxa"/>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56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56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624" w:type="dxa"/>
            <w:gridSpan w:val="2"/>
          </w:tcPr>
          <w:p w:rsidR="00FB27E1" w:rsidRDefault="00FB27E1">
            <w:pPr>
              <w:pStyle w:val="ConsPlusNormal"/>
              <w:jc w:val="both"/>
              <w:rPr>
                <w:rFonts w:ascii="Times New Roman" w:hAnsi="Times New Roman" w:cs="Times New Roman"/>
                <w:sz w:val="28"/>
                <w:szCs w:val="28"/>
              </w:rPr>
            </w:pPr>
          </w:p>
        </w:tc>
        <w:tc>
          <w:tcPr>
            <w:tcW w:w="680" w:type="dxa"/>
            <w:gridSpan w:val="2"/>
          </w:tcPr>
          <w:p w:rsidR="00FB27E1" w:rsidRDefault="00FB27E1">
            <w:pPr>
              <w:pStyle w:val="ConsPlusNormal"/>
              <w:jc w:val="both"/>
              <w:rPr>
                <w:rFonts w:ascii="Times New Roman" w:hAnsi="Times New Roman" w:cs="Times New Roman"/>
                <w:sz w:val="28"/>
                <w:szCs w:val="28"/>
              </w:rPr>
            </w:pPr>
          </w:p>
        </w:tc>
        <w:tc>
          <w:tcPr>
            <w:tcW w:w="791" w:type="dxa"/>
            <w:gridSpan w:val="2"/>
          </w:tcPr>
          <w:p w:rsidR="00FB27E1" w:rsidRDefault="00FB27E1">
            <w:pPr>
              <w:pStyle w:val="ConsPlusNormal"/>
              <w:jc w:val="both"/>
              <w:rPr>
                <w:rFonts w:ascii="Times New Roman" w:hAnsi="Times New Roman" w:cs="Times New Roman"/>
                <w:sz w:val="28"/>
                <w:szCs w:val="28"/>
              </w:rPr>
            </w:pPr>
          </w:p>
        </w:tc>
        <w:tc>
          <w:tcPr>
            <w:tcW w:w="742" w:type="dxa"/>
            <w:gridSpan w:val="2"/>
          </w:tcPr>
          <w:p w:rsidR="00FB27E1" w:rsidRDefault="00FB27E1">
            <w:pPr>
              <w:pStyle w:val="ConsPlusNormal"/>
              <w:jc w:val="both"/>
              <w:rPr>
                <w:rFonts w:ascii="Times New Roman" w:hAnsi="Times New Roman" w:cs="Times New Roman"/>
                <w:sz w:val="28"/>
                <w:szCs w:val="28"/>
              </w:rPr>
            </w:pPr>
          </w:p>
        </w:tc>
        <w:tc>
          <w:tcPr>
            <w:tcW w:w="675" w:type="dxa"/>
            <w:gridSpan w:val="2"/>
          </w:tcPr>
          <w:p w:rsidR="00FB27E1" w:rsidRDefault="00FB27E1">
            <w:pPr>
              <w:pStyle w:val="ConsPlusNormal"/>
              <w:jc w:val="both"/>
              <w:rPr>
                <w:rFonts w:ascii="Times New Roman" w:hAnsi="Times New Roman" w:cs="Times New Roman"/>
                <w:sz w:val="28"/>
                <w:szCs w:val="28"/>
              </w:rPr>
            </w:pPr>
          </w:p>
        </w:tc>
      </w:tr>
      <w:tr w:rsidR="00FB27E1">
        <w:trPr>
          <w:gridAfter w:val="1"/>
          <w:wAfter w:w="55" w:type="dxa"/>
        </w:trPr>
        <w:tc>
          <w:tcPr>
            <w:tcW w:w="567" w:type="dxa"/>
          </w:tcPr>
          <w:p w:rsidR="00FB27E1" w:rsidRDefault="00FB27E1">
            <w:pPr>
              <w:pStyle w:val="ConsPlusNormal"/>
              <w:jc w:val="both"/>
              <w:rPr>
                <w:rFonts w:ascii="Times New Roman" w:hAnsi="Times New Roman" w:cs="Times New Roman"/>
                <w:sz w:val="28"/>
                <w:szCs w:val="28"/>
              </w:rPr>
            </w:pPr>
          </w:p>
        </w:tc>
        <w:tc>
          <w:tcPr>
            <w:tcW w:w="704" w:type="dxa"/>
          </w:tcPr>
          <w:p w:rsidR="00FB27E1" w:rsidRDefault="00FB27E1">
            <w:pPr>
              <w:pStyle w:val="ConsPlusNormal"/>
              <w:jc w:val="both"/>
              <w:rPr>
                <w:rFonts w:ascii="Times New Roman" w:hAnsi="Times New Roman" w:cs="Times New Roman"/>
                <w:sz w:val="28"/>
                <w:szCs w:val="28"/>
              </w:rPr>
            </w:pPr>
          </w:p>
        </w:tc>
        <w:tc>
          <w:tcPr>
            <w:tcW w:w="624" w:type="dxa"/>
          </w:tcPr>
          <w:p w:rsidR="00FB27E1" w:rsidRDefault="00FB27E1">
            <w:pPr>
              <w:pStyle w:val="ConsPlusNormal"/>
              <w:jc w:val="both"/>
              <w:rPr>
                <w:rFonts w:ascii="Times New Roman" w:hAnsi="Times New Roman" w:cs="Times New Roman"/>
                <w:sz w:val="28"/>
                <w:szCs w:val="28"/>
              </w:rPr>
            </w:pPr>
          </w:p>
        </w:tc>
        <w:tc>
          <w:tcPr>
            <w:tcW w:w="794" w:type="dxa"/>
          </w:tcPr>
          <w:p w:rsidR="00FB27E1" w:rsidRDefault="00FB27E1">
            <w:pPr>
              <w:pStyle w:val="ConsPlusNormal"/>
              <w:jc w:val="both"/>
              <w:rPr>
                <w:rFonts w:ascii="Times New Roman" w:hAnsi="Times New Roman" w:cs="Times New Roman"/>
                <w:sz w:val="28"/>
                <w:szCs w:val="28"/>
              </w:rPr>
            </w:pPr>
          </w:p>
        </w:tc>
        <w:tc>
          <w:tcPr>
            <w:tcW w:w="708" w:type="dxa"/>
          </w:tcPr>
          <w:p w:rsidR="00FB27E1" w:rsidRDefault="00FB27E1">
            <w:pPr>
              <w:pStyle w:val="ConsPlusNormal"/>
              <w:jc w:val="both"/>
              <w:rPr>
                <w:rFonts w:ascii="Times New Roman" w:hAnsi="Times New Roman" w:cs="Times New Roman"/>
                <w:sz w:val="28"/>
                <w:szCs w:val="28"/>
              </w:rPr>
            </w:pPr>
          </w:p>
        </w:tc>
        <w:tc>
          <w:tcPr>
            <w:tcW w:w="628" w:type="dxa"/>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56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56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624" w:type="dxa"/>
            <w:gridSpan w:val="2"/>
          </w:tcPr>
          <w:p w:rsidR="00FB27E1" w:rsidRDefault="00FB27E1">
            <w:pPr>
              <w:pStyle w:val="ConsPlusNormal"/>
              <w:jc w:val="both"/>
              <w:rPr>
                <w:rFonts w:ascii="Times New Roman" w:hAnsi="Times New Roman" w:cs="Times New Roman"/>
                <w:sz w:val="28"/>
                <w:szCs w:val="28"/>
              </w:rPr>
            </w:pPr>
          </w:p>
        </w:tc>
        <w:tc>
          <w:tcPr>
            <w:tcW w:w="680" w:type="dxa"/>
            <w:gridSpan w:val="2"/>
          </w:tcPr>
          <w:p w:rsidR="00FB27E1" w:rsidRDefault="00FB27E1">
            <w:pPr>
              <w:pStyle w:val="ConsPlusNormal"/>
              <w:jc w:val="both"/>
              <w:rPr>
                <w:rFonts w:ascii="Times New Roman" w:hAnsi="Times New Roman" w:cs="Times New Roman"/>
                <w:sz w:val="28"/>
                <w:szCs w:val="28"/>
              </w:rPr>
            </w:pPr>
          </w:p>
        </w:tc>
        <w:tc>
          <w:tcPr>
            <w:tcW w:w="791" w:type="dxa"/>
            <w:gridSpan w:val="2"/>
          </w:tcPr>
          <w:p w:rsidR="00FB27E1" w:rsidRDefault="00FB27E1">
            <w:pPr>
              <w:pStyle w:val="ConsPlusNormal"/>
              <w:jc w:val="both"/>
              <w:rPr>
                <w:rFonts w:ascii="Times New Roman" w:hAnsi="Times New Roman" w:cs="Times New Roman"/>
                <w:sz w:val="28"/>
                <w:szCs w:val="28"/>
              </w:rPr>
            </w:pPr>
          </w:p>
        </w:tc>
        <w:tc>
          <w:tcPr>
            <w:tcW w:w="742" w:type="dxa"/>
            <w:gridSpan w:val="2"/>
          </w:tcPr>
          <w:p w:rsidR="00FB27E1" w:rsidRDefault="00FB27E1">
            <w:pPr>
              <w:pStyle w:val="ConsPlusNormal"/>
              <w:jc w:val="both"/>
              <w:rPr>
                <w:rFonts w:ascii="Times New Roman" w:hAnsi="Times New Roman" w:cs="Times New Roman"/>
                <w:sz w:val="28"/>
                <w:szCs w:val="28"/>
              </w:rPr>
            </w:pPr>
          </w:p>
        </w:tc>
        <w:tc>
          <w:tcPr>
            <w:tcW w:w="675" w:type="dxa"/>
            <w:gridSpan w:val="2"/>
          </w:tcPr>
          <w:p w:rsidR="00FB27E1" w:rsidRDefault="00FB27E1">
            <w:pPr>
              <w:pStyle w:val="ConsPlusNormal"/>
              <w:jc w:val="both"/>
              <w:rPr>
                <w:rFonts w:ascii="Times New Roman" w:hAnsi="Times New Roman" w:cs="Times New Roman"/>
                <w:sz w:val="28"/>
                <w:szCs w:val="28"/>
              </w:rPr>
            </w:pPr>
          </w:p>
        </w:tc>
      </w:tr>
      <w:tr w:rsidR="00FB27E1">
        <w:trPr>
          <w:gridAfter w:val="1"/>
          <w:wAfter w:w="55" w:type="dxa"/>
        </w:trPr>
        <w:tc>
          <w:tcPr>
            <w:tcW w:w="567" w:type="dxa"/>
          </w:tcPr>
          <w:p w:rsidR="00FB27E1" w:rsidRDefault="00FB27E1">
            <w:pPr>
              <w:pStyle w:val="ConsPlusNormal"/>
              <w:jc w:val="both"/>
              <w:rPr>
                <w:rFonts w:ascii="Times New Roman" w:hAnsi="Times New Roman" w:cs="Times New Roman"/>
                <w:sz w:val="28"/>
                <w:szCs w:val="28"/>
              </w:rPr>
            </w:pPr>
          </w:p>
        </w:tc>
        <w:tc>
          <w:tcPr>
            <w:tcW w:w="704" w:type="dxa"/>
          </w:tcPr>
          <w:p w:rsidR="00FB27E1" w:rsidRDefault="00FB27E1">
            <w:pPr>
              <w:pStyle w:val="ConsPlusNormal"/>
              <w:jc w:val="both"/>
              <w:rPr>
                <w:rFonts w:ascii="Times New Roman" w:hAnsi="Times New Roman" w:cs="Times New Roman"/>
                <w:sz w:val="28"/>
                <w:szCs w:val="28"/>
              </w:rPr>
            </w:pPr>
          </w:p>
        </w:tc>
        <w:tc>
          <w:tcPr>
            <w:tcW w:w="624" w:type="dxa"/>
          </w:tcPr>
          <w:p w:rsidR="00FB27E1" w:rsidRDefault="00FB27E1">
            <w:pPr>
              <w:pStyle w:val="ConsPlusNormal"/>
              <w:jc w:val="both"/>
              <w:rPr>
                <w:rFonts w:ascii="Times New Roman" w:hAnsi="Times New Roman" w:cs="Times New Roman"/>
                <w:sz w:val="28"/>
                <w:szCs w:val="28"/>
              </w:rPr>
            </w:pPr>
          </w:p>
        </w:tc>
        <w:tc>
          <w:tcPr>
            <w:tcW w:w="794" w:type="dxa"/>
          </w:tcPr>
          <w:p w:rsidR="00FB27E1" w:rsidRDefault="00FB27E1">
            <w:pPr>
              <w:pStyle w:val="ConsPlusNormal"/>
              <w:jc w:val="both"/>
              <w:rPr>
                <w:rFonts w:ascii="Times New Roman" w:hAnsi="Times New Roman" w:cs="Times New Roman"/>
                <w:sz w:val="28"/>
                <w:szCs w:val="28"/>
              </w:rPr>
            </w:pPr>
          </w:p>
        </w:tc>
        <w:tc>
          <w:tcPr>
            <w:tcW w:w="708" w:type="dxa"/>
          </w:tcPr>
          <w:p w:rsidR="00FB27E1" w:rsidRDefault="00FB27E1">
            <w:pPr>
              <w:pStyle w:val="ConsPlusNormal"/>
              <w:jc w:val="both"/>
              <w:rPr>
                <w:rFonts w:ascii="Times New Roman" w:hAnsi="Times New Roman" w:cs="Times New Roman"/>
                <w:sz w:val="28"/>
                <w:szCs w:val="28"/>
              </w:rPr>
            </w:pPr>
          </w:p>
        </w:tc>
        <w:tc>
          <w:tcPr>
            <w:tcW w:w="628" w:type="dxa"/>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56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56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624" w:type="dxa"/>
            <w:gridSpan w:val="2"/>
          </w:tcPr>
          <w:p w:rsidR="00FB27E1" w:rsidRDefault="00FB27E1">
            <w:pPr>
              <w:pStyle w:val="ConsPlusNormal"/>
              <w:jc w:val="both"/>
              <w:rPr>
                <w:rFonts w:ascii="Times New Roman" w:hAnsi="Times New Roman" w:cs="Times New Roman"/>
                <w:sz w:val="28"/>
                <w:szCs w:val="28"/>
              </w:rPr>
            </w:pPr>
          </w:p>
        </w:tc>
        <w:tc>
          <w:tcPr>
            <w:tcW w:w="680" w:type="dxa"/>
            <w:gridSpan w:val="2"/>
          </w:tcPr>
          <w:p w:rsidR="00FB27E1" w:rsidRDefault="00FB27E1">
            <w:pPr>
              <w:pStyle w:val="ConsPlusNormal"/>
              <w:jc w:val="both"/>
              <w:rPr>
                <w:rFonts w:ascii="Times New Roman" w:hAnsi="Times New Roman" w:cs="Times New Roman"/>
                <w:sz w:val="28"/>
                <w:szCs w:val="28"/>
              </w:rPr>
            </w:pPr>
          </w:p>
        </w:tc>
        <w:tc>
          <w:tcPr>
            <w:tcW w:w="791" w:type="dxa"/>
            <w:gridSpan w:val="2"/>
          </w:tcPr>
          <w:p w:rsidR="00FB27E1" w:rsidRDefault="00FB27E1">
            <w:pPr>
              <w:pStyle w:val="ConsPlusNormal"/>
              <w:jc w:val="both"/>
              <w:rPr>
                <w:rFonts w:ascii="Times New Roman" w:hAnsi="Times New Roman" w:cs="Times New Roman"/>
                <w:sz w:val="28"/>
                <w:szCs w:val="28"/>
              </w:rPr>
            </w:pPr>
          </w:p>
        </w:tc>
        <w:tc>
          <w:tcPr>
            <w:tcW w:w="742" w:type="dxa"/>
            <w:gridSpan w:val="2"/>
          </w:tcPr>
          <w:p w:rsidR="00FB27E1" w:rsidRDefault="00FB27E1">
            <w:pPr>
              <w:pStyle w:val="ConsPlusNormal"/>
              <w:jc w:val="both"/>
              <w:rPr>
                <w:rFonts w:ascii="Times New Roman" w:hAnsi="Times New Roman" w:cs="Times New Roman"/>
                <w:sz w:val="28"/>
                <w:szCs w:val="28"/>
              </w:rPr>
            </w:pPr>
          </w:p>
        </w:tc>
        <w:tc>
          <w:tcPr>
            <w:tcW w:w="675" w:type="dxa"/>
            <w:gridSpan w:val="2"/>
          </w:tcPr>
          <w:p w:rsidR="00FB27E1" w:rsidRDefault="00FB27E1">
            <w:pPr>
              <w:pStyle w:val="ConsPlusNormal"/>
              <w:jc w:val="both"/>
              <w:rPr>
                <w:rFonts w:ascii="Times New Roman" w:hAnsi="Times New Roman" w:cs="Times New Roman"/>
                <w:sz w:val="28"/>
                <w:szCs w:val="28"/>
              </w:rPr>
            </w:pPr>
          </w:p>
        </w:tc>
      </w:tr>
      <w:tr w:rsidR="00FB27E1">
        <w:tc>
          <w:tcPr>
            <w:tcW w:w="4058" w:type="dxa"/>
            <w:gridSpan w:val="7"/>
          </w:tcPr>
          <w:p w:rsidR="00FB27E1" w:rsidRDefault="00635206">
            <w:pPr>
              <w:pStyle w:val="ConsPlusNormal"/>
              <w:jc w:val="both"/>
              <w:rPr>
                <w:rFonts w:ascii="Times New Roman" w:hAnsi="Times New Roman" w:cs="Times New Roman"/>
                <w:sz w:val="28"/>
                <w:szCs w:val="28"/>
              </w:rPr>
            </w:pPr>
            <w:r>
              <w:rPr>
                <w:rFonts w:ascii="Times New Roman" w:hAnsi="Times New Roman" w:cs="Times New Roman"/>
                <w:sz w:val="28"/>
                <w:szCs w:val="28"/>
              </w:rPr>
              <w:t>Итого по учреждению:</w:t>
            </w: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56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56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737" w:type="dxa"/>
            <w:gridSpan w:val="2"/>
          </w:tcPr>
          <w:p w:rsidR="00FB27E1" w:rsidRDefault="00FB27E1">
            <w:pPr>
              <w:pStyle w:val="ConsPlusNormal"/>
              <w:jc w:val="both"/>
              <w:rPr>
                <w:rFonts w:ascii="Times New Roman" w:hAnsi="Times New Roman" w:cs="Times New Roman"/>
                <w:sz w:val="28"/>
                <w:szCs w:val="28"/>
              </w:rPr>
            </w:pPr>
          </w:p>
        </w:tc>
        <w:tc>
          <w:tcPr>
            <w:tcW w:w="624" w:type="dxa"/>
            <w:gridSpan w:val="2"/>
          </w:tcPr>
          <w:p w:rsidR="00FB27E1" w:rsidRDefault="00FB27E1">
            <w:pPr>
              <w:pStyle w:val="ConsPlusNormal"/>
              <w:jc w:val="both"/>
              <w:rPr>
                <w:rFonts w:ascii="Times New Roman" w:hAnsi="Times New Roman" w:cs="Times New Roman"/>
                <w:sz w:val="28"/>
                <w:szCs w:val="28"/>
              </w:rPr>
            </w:pPr>
          </w:p>
        </w:tc>
        <w:tc>
          <w:tcPr>
            <w:tcW w:w="680" w:type="dxa"/>
            <w:gridSpan w:val="2"/>
          </w:tcPr>
          <w:p w:rsidR="00FB27E1" w:rsidRDefault="00FB27E1">
            <w:pPr>
              <w:pStyle w:val="ConsPlusNormal"/>
              <w:jc w:val="both"/>
              <w:rPr>
                <w:rFonts w:ascii="Times New Roman" w:hAnsi="Times New Roman" w:cs="Times New Roman"/>
                <w:sz w:val="28"/>
                <w:szCs w:val="28"/>
              </w:rPr>
            </w:pPr>
          </w:p>
        </w:tc>
        <w:tc>
          <w:tcPr>
            <w:tcW w:w="805" w:type="dxa"/>
            <w:gridSpan w:val="2"/>
          </w:tcPr>
          <w:p w:rsidR="00FB27E1" w:rsidRDefault="00FB27E1">
            <w:pPr>
              <w:pStyle w:val="ConsPlusNormal"/>
              <w:jc w:val="both"/>
              <w:rPr>
                <w:rFonts w:ascii="Times New Roman" w:hAnsi="Times New Roman" w:cs="Times New Roman"/>
                <w:sz w:val="28"/>
                <w:szCs w:val="28"/>
              </w:rPr>
            </w:pPr>
          </w:p>
        </w:tc>
        <w:tc>
          <w:tcPr>
            <w:tcW w:w="742" w:type="dxa"/>
            <w:gridSpan w:val="2"/>
          </w:tcPr>
          <w:p w:rsidR="00FB27E1" w:rsidRDefault="00FB27E1">
            <w:pPr>
              <w:pStyle w:val="ConsPlusNormal"/>
              <w:jc w:val="both"/>
              <w:rPr>
                <w:rFonts w:ascii="Times New Roman" w:hAnsi="Times New Roman" w:cs="Times New Roman"/>
                <w:sz w:val="28"/>
                <w:szCs w:val="28"/>
              </w:rPr>
            </w:pPr>
          </w:p>
        </w:tc>
        <w:tc>
          <w:tcPr>
            <w:tcW w:w="683" w:type="dxa"/>
            <w:gridSpan w:val="2"/>
          </w:tcPr>
          <w:p w:rsidR="00FB27E1" w:rsidRDefault="00FB27E1">
            <w:pPr>
              <w:pStyle w:val="ConsPlusNormal"/>
              <w:jc w:val="both"/>
              <w:rPr>
                <w:rFonts w:ascii="Times New Roman" w:hAnsi="Times New Roman" w:cs="Times New Roman"/>
                <w:sz w:val="28"/>
                <w:szCs w:val="28"/>
              </w:rPr>
            </w:pPr>
          </w:p>
        </w:tc>
      </w:tr>
    </w:tbl>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    ___________________  _____________________________</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ab/>
      </w:r>
      <w:r>
        <w:rPr>
          <w:rFonts w:ascii="Times New Roman" w:hAnsi="Times New Roman" w:cs="Times New Roman"/>
          <w:sz w:val="28"/>
          <w:szCs w:val="28"/>
        </w:rPr>
        <w:t xml:space="preserve">    (расшифровка подписи)</w:t>
      </w:r>
    </w:p>
    <w:p w:rsidR="00FB27E1" w:rsidRDefault="00FB27E1">
      <w:pPr>
        <w:spacing w:line="240" w:lineRule="auto"/>
        <w:jc w:val="both"/>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635206">
      <w:pPr>
        <w:spacing w:after="0"/>
        <w:jc w:val="center"/>
        <w:rPr>
          <w:rFonts w:ascii="Times New Roman" w:hAnsi="Times New Roman" w:cs="Times New Roman"/>
          <w:sz w:val="28"/>
          <w:szCs w:val="28"/>
        </w:rPr>
      </w:pPr>
      <w:r>
        <w:rPr>
          <w:rFonts w:ascii="Times New Roman" w:hAnsi="Times New Roman" w:cs="Times New Roman"/>
          <w:sz w:val="28"/>
          <w:szCs w:val="28"/>
        </w:rPr>
        <w:t>___________</w:t>
      </w: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highlight w:val="yellow"/>
        </w:rPr>
      </w:pPr>
    </w:p>
    <w:p w:rsidR="00FB27E1" w:rsidRDefault="00FB27E1">
      <w:pPr>
        <w:spacing w:after="0" w:line="240" w:lineRule="auto"/>
        <w:jc w:val="right"/>
        <w:rPr>
          <w:rFonts w:ascii="Times New Roman" w:hAnsi="Times New Roman" w:cs="Times New Roman"/>
          <w:sz w:val="28"/>
          <w:szCs w:val="28"/>
        </w:rPr>
        <w:sectPr w:rsidR="00FB27E1">
          <w:type w:val="continuous"/>
          <w:pgSz w:w="16838" w:h="11905" w:orient="landscape"/>
          <w:pgMar w:top="993" w:right="820" w:bottom="567" w:left="1134" w:header="0" w:footer="0" w:gutter="0"/>
          <w:pgNumType w:start="1"/>
          <w:cols w:space="720"/>
          <w:titlePg/>
          <w:docGrid w:linePitch="360"/>
        </w:sectPr>
      </w:pP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14</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12.05.24 № 186-па</w:t>
      </w:r>
    </w:p>
    <w:p w:rsidR="00FB27E1" w:rsidRDefault="00FB27E1">
      <w:pPr>
        <w:pStyle w:val="ConsPlusNonformat"/>
        <w:jc w:val="both"/>
        <w:rPr>
          <w:rFonts w:ascii="Times New Roman" w:hAnsi="Times New Roman" w:cs="Times New Roman"/>
          <w:sz w:val="28"/>
          <w:szCs w:val="28"/>
        </w:rPr>
      </w:pPr>
    </w:p>
    <w:p w:rsidR="00FB27E1" w:rsidRDefault="00FB27E1">
      <w:pPr>
        <w:pStyle w:val="ConsPlusNonformat"/>
        <w:jc w:val="both"/>
        <w:rPr>
          <w:rFonts w:ascii="Times New Roman" w:hAnsi="Times New Roman" w:cs="Times New Roman"/>
          <w:sz w:val="28"/>
          <w:szCs w:val="28"/>
        </w:rPr>
      </w:pP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Администрация Кочковского района  Новосибирской области</w:t>
      </w:r>
      <w:r>
        <w:t xml:space="preserve">                                       </w:t>
      </w:r>
    </w:p>
    <w:p w:rsidR="00FB27E1" w:rsidRDefault="00FB27E1">
      <w:pPr>
        <w:pStyle w:val="ConsPlusNonformat"/>
        <w:jc w:val="both"/>
        <w:outlineLvl w:val="0"/>
        <w:rPr>
          <w:rFonts w:ascii="Times New Roman" w:hAnsi="Times New Roman" w:cs="Times New Roman"/>
          <w:sz w:val="28"/>
          <w:szCs w:val="28"/>
        </w:rPr>
      </w:pP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ВЕДОМОСТЬ</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контроля неисполненных обязательств</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 _______________________________________________________</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(наименование клиента)</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 «____» ________________ 20____ </w:t>
      </w:r>
      <w:r>
        <w:rPr>
          <w:rFonts w:ascii="Times New Roman" w:hAnsi="Times New Roman" w:cs="Times New Roman"/>
          <w:sz w:val="28"/>
          <w:szCs w:val="28"/>
        </w:rPr>
        <w:t>г.</w:t>
      </w: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rmal"/>
        <w:jc w:val="right"/>
        <w:rPr>
          <w:rFonts w:ascii="Times New Roman" w:hAnsi="Times New Roman" w:cs="Times New Roman"/>
          <w:sz w:val="28"/>
          <w:szCs w:val="28"/>
        </w:rPr>
      </w:pPr>
      <w:r>
        <w:rPr>
          <w:rFonts w:ascii="Times New Roman" w:hAnsi="Times New Roman" w:cs="Times New Roman"/>
          <w:sz w:val="28"/>
          <w:szCs w:val="28"/>
        </w:rPr>
        <w:t>(в рублях)</w:t>
      </w:r>
    </w:p>
    <w:p w:rsidR="00FB27E1" w:rsidRDefault="00FB27E1">
      <w:pPr>
        <w:spacing w:after="1"/>
        <w:rPr>
          <w:rFonts w:ascii="Times New Roman" w:hAnsi="Times New Roman" w:cs="Times New Roman"/>
          <w:sz w:val="28"/>
          <w:szCs w:val="28"/>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709"/>
        <w:gridCol w:w="709"/>
        <w:gridCol w:w="570"/>
        <w:gridCol w:w="705"/>
        <w:gridCol w:w="709"/>
        <w:gridCol w:w="6"/>
        <w:gridCol w:w="22"/>
        <w:gridCol w:w="682"/>
        <w:gridCol w:w="6"/>
        <w:gridCol w:w="22"/>
        <w:gridCol w:w="827"/>
        <w:gridCol w:w="22"/>
        <w:gridCol w:w="829"/>
        <w:gridCol w:w="22"/>
        <w:gridCol w:w="828"/>
        <w:gridCol w:w="22"/>
        <w:gridCol w:w="687"/>
        <w:gridCol w:w="22"/>
        <w:gridCol w:w="970"/>
        <w:gridCol w:w="22"/>
        <w:gridCol w:w="965"/>
        <w:gridCol w:w="850"/>
        <w:gridCol w:w="992"/>
        <w:gridCol w:w="1134"/>
        <w:gridCol w:w="992"/>
        <w:gridCol w:w="851"/>
        <w:gridCol w:w="992"/>
      </w:tblGrid>
      <w:tr w:rsidR="00FB27E1">
        <w:tc>
          <w:tcPr>
            <w:tcW w:w="568" w:type="dxa"/>
            <w:vMerge w:val="restart"/>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709" w:type="dxa"/>
            <w:vMerge w:val="restart"/>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Лицевой счет</w:t>
            </w:r>
          </w:p>
        </w:tc>
        <w:tc>
          <w:tcPr>
            <w:tcW w:w="2721" w:type="dxa"/>
            <w:gridSpan w:val="6"/>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Коды бюджетной классификации</w:t>
            </w:r>
          </w:p>
        </w:tc>
        <w:tc>
          <w:tcPr>
            <w:tcW w:w="710" w:type="dxa"/>
            <w:gridSpan w:val="3"/>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КОСГУ </w:t>
            </w:r>
          </w:p>
          <w:p w:rsidR="00FB27E1" w:rsidRDefault="00FB27E1">
            <w:pPr>
              <w:pStyle w:val="ConsPlusNormal"/>
              <w:jc w:val="center"/>
              <w:rPr>
                <w:rFonts w:ascii="Times New Roman" w:hAnsi="Times New Roman" w:cs="Times New Roman"/>
                <w:sz w:val="28"/>
                <w:szCs w:val="28"/>
              </w:rPr>
            </w:pPr>
          </w:p>
        </w:tc>
        <w:tc>
          <w:tcPr>
            <w:tcW w:w="849"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Основание закупок </w:t>
            </w:r>
          </w:p>
          <w:p w:rsidR="00FB27E1" w:rsidRDefault="00FB27E1">
            <w:pPr>
              <w:pStyle w:val="ConsPlusNormal"/>
              <w:jc w:val="center"/>
              <w:rPr>
                <w:rFonts w:ascii="Times New Roman" w:hAnsi="Times New Roman" w:cs="Times New Roman"/>
                <w:sz w:val="28"/>
                <w:szCs w:val="28"/>
              </w:rPr>
            </w:pPr>
          </w:p>
        </w:tc>
        <w:tc>
          <w:tcPr>
            <w:tcW w:w="851"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Тип средств</w:t>
            </w:r>
          </w:p>
        </w:tc>
        <w:tc>
          <w:tcPr>
            <w:tcW w:w="850"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Код субсидии</w:t>
            </w:r>
          </w:p>
        </w:tc>
        <w:tc>
          <w:tcPr>
            <w:tcW w:w="709"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Мероприятие</w:t>
            </w:r>
          </w:p>
        </w:tc>
        <w:tc>
          <w:tcPr>
            <w:tcW w:w="992"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Учетный номер обязательства</w:t>
            </w:r>
          </w:p>
        </w:tc>
        <w:tc>
          <w:tcPr>
            <w:tcW w:w="965"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Дата и номер договора</w:t>
            </w:r>
          </w:p>
        </w:tc>
        <w:tc>
          <w:tcPr>
            <w:tcW w:w="850"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Дата завершения договора</w:t>
            </w:r>
          </w:p>
        </w:tc>
        <w:tc>
          <w:tcPr>
            <w:tcW w:w="992"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сумма по договору</w:t>
            </w:r>
          </w:p>
        </w:tc>
        <w:tc>
          <w:tcPr>
            <w:tcW w:w="1134"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Сумма принятого на учет обязательства</w:t>
            </w:r>
          </w:p>
        </w:tc>
        <w:tc>
          <w:tcPr>
            <w:tcW w:w="992"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Сумма оплаченного обязательства</w:t>
            </w:r>
          </w:p>
        </w:tc>
        <w:tc>
          <w:tcPr>
            <w:tcW w:w="851"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Сумма неоплаченного обязательства</w:t>
            </w:r>
          </w:p>
        </w:tc>
        <w:tc>
          <w:tcPr>
            <w:tcW w:w="992"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FB27E1">
        <w:tc>
          <w:tcPr>
            <w:tcW w:w="568" w:type="dxa"/>
            <w:vMerge/>
          </w:tcPr>
          <w:p w:rsidR="00FB27E1" w:rsidRDefault="00FB27E1">
            <w:pPr>
              <w:pStyle w:val="ConsPlusNormal"/>
              <w:jc w:val="center"/>
              <w:rPr>
                <w:rFonts w:ascii="Times New Roman" w:hAnsi="Times New Roman" w:cs="Times New Roman"/>
                <w:sz w:val="28"/>
                <w:szCs w:val="28"/>
              </w:rPr>
            </w:pPr>
          </w:p>
        </w:tc>
        <w:tc>
          <w:tcPr>
            <w:tcW w:w="709" w:type="dxa"/>
            <w:vMerge/>
          </w:tcPr>
          <w:p w:rsidR="00FB27E1" w:rsidRDefault="00FB27E1">
            <w:pPr>
              <w:pStyle w:val="ConsPlusNormal"/>
              <w:jc w:val="center"/>
              <w:rPr>
                <w:rFonts w:ascii="Times New Roman" w:hAnsi="Times New Roman" w:cs="Times New Roman"/>
                <w:sz w:val="28"/>
                <w:szCs w:val="28"/>
              </w:rPr>
            </w:pPr>
          </w:p>
        </w:tc>
        <w:tc>
          <w:tcPr>
            <w:tcW w:w="709"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Код главы</w:t>
            </w:r>
          </w:p>
        </w:tc>
        <w:tc>
          <w:tcPr>
            <w:tcW w:w="570"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РзПр</w:t>
            </w:r>
          </w:p>
        </w:tc>
        <w:tc>
          <w:tcPr>
            <w:tcW w:w="705"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ЦСР</w:t>
            </w:r>
          </w:p>
        </w:tc>
        <w:tc>
          <w:tcPr>
            <w:tcW w:w="715"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ВР</w:t>
            </w:r>
          </w:p>
        </w:tc>
        <w:tc>
          <w:tcPr>
            <w:tcW w:w="710" w:type="dxa"/>
            <w:gridSpan w:val="3"/>
          </w:tcPr>
          <w:p w:rsidR="00FB27E1" w:rsidRDefault="00FB27E1">
            <w:pPr>
              <w:pStyle w:val="ConsPlusNormal"/>
              <w:jc w:val="center"/>
              <w:rPr>
                <w:rFonts w:ascii="Times New Roman" w:hAnsi="Times New Roman" w:cs="Times New Roman"/>
                <w:sz w:val="28"/>
                <w:szCs w:val="28"/>
              </w:rPr>
            </w:pPr>
          </w:p>
        </w:tc>
        <w:tc>
          <w:tcPr>
            <w:tcW w:w="849" w:type="dxa"/>
            <w:gridSpan w:val="2"/>
          </w:tcPr>
          <w:p w:rsidR="00FB27E1" w:rsidRDefault="00FB27E1">
            <w:pPr>
              <w:pStyle w:val="ConsPlusNormal"/>
              <w:jc w:val="center"/>
              <w:rPr>
                <w:rFonts w:ascii="Times New Roman" w:hAnsi="Times New Roman" w:cs="Times New Roman"/>
                <w:sz w:val="28"/>
                <w:szCs w:val="28"/>
              </w:rPr>
            </w:pPr>
          </w:p>
        </w:tc>
        <w:tc>
          <w:tcPr>
            <w:tcW w:w="851" w:type="dxa"/>
            <w:gridSpan w:val="2"/>
          </w:tcPr>
          <w:p w:rsidR="00FB27E1" w:rsidRDefault="00FB27E1">
            <w:pPr>
              <w:pStyle w:val="ConsPlusNormal"/>
              <w:jc w:val="center"/>
              <w:rPr>
                <w:rFonts w:ascii="Times New Roman" w:hAnsi="Times New Roman" w:cs="Times New Roman"/>
                <w:sz w:val="28"/>
                <w:szCs w:val="28"/>
              </w:rPr>
            </w:pPr>
          </w:p>
        </w:tc>
        <w:tc>
          <w:tcPr>
            <w:tcW w:w="850" w:type="dxa"/>
            <w:gridSpan w:val="2"/>
          </w:tcPr>
          <w:p w:rsidR="00FB27E1" w:rsidRDefault="00FB27E1">
            <w:pPr>
              <w:pStyle w:val="ConsPlusNormal"/>
              <w:jc w:val="center"/>
              <w:rPr>
                <w:rFonts w:ascii="Times New Roman" w:hAnsi="Times New Roman" w:cs="Times New Roman"/>
                <w:sz w:val="28"/>
                <w:szCs w:val="28"/>
              </w:rPr>
            </w:pPr>
          </w:p>
        </w:tc>
        <w:tc>
          <w:tcPr>
            <w:tcW w:w="709" w:type="dxa"/>
            <w:gridSpan w:val="2"/>
          </w:tcPr>
          <w:p w:rsidR="00FB27E1" w:rsidRDefault="00FB27E1">
            <w:pPr>
              <w:pStyle w:val="ConsPlusNormal"/>
              <w:jc w:val="center"/>
              <w:rPr>
                <w:rFonts w:ascii="Times New Roman" w:hAnsi="Times New Roman" w:cs="Times New Roman"/>
                <w:sz w:val="28"/>
                <w:szCs w:val="28"/>
              </w:rPr>
            </w:pPr>
          </w:p>
        </w:tc>
        <w:tc>
          <w:tcPr>
            <w:tcW w:w="992" w:type="dxa"/>
            <w:gridSpan w:val="2"/>
          </w:tcPr>
          <w:p w:rsidR="00FB27E1" w:rsidRDefault="00FB27E1">
            <w:pPr>
              <w:pStyle w:val="ConsPlusNormal"/>
              <w:jc w:val="center"/>
              <w:rPr>
                <w:rFonts w:ascii="Times New Roman" w:hAnsi="Times New Roman" w:cs="Times New Roman"/>
                <w:sz w:val="28"/>
                <w:szCs w:val="28"/>
              </w:rPr>
            </w:pPr>
          </w:p>
        </w:tc>
        <w:tc>
          <w:tcPr>
            <w:tcW w:w="987" w:type="dxa"/>
            <w:gridSpan w:val="2"/>
          </w:tcPr>
          <w:p w:rsidR="00FB27E1" w:rsidRDefault="00FB27E1">
            <w:pPr>
              <w:pStyle w:val="ConsPlusNormal"/>
              <w:jc w:val="center"/>
              <w:rPr>
                <w:rFonts w:ascii="Times New Roman" w:hAnsi="Times New Roman" w:cs="Times New Roman"/>
                <w:sz w:val="28"/>
                <w:szCs w:val="28"/>
              </w:rPr>
            </w:pPr>
          </w:p>
        </w:tc>
        <w:tc>
          <w:tcPr>
            <w:tcW w:w="850" w:type="dxa"/>
          </w:tcPr>
          <w:p w:rsidR="00FB27E1" w:rsidRDefault="00FB27E1">
            <w:pPr>
              <w:pStyle w:val="ConsPlusNormal"/>
              <w:jc w:val="center"/>
              <w:rPr>
                <w:rFonts w:ascii="Times New Roman" w:hAnsi="Times New Roman" w:cs="Times New Roman"/>
                <w:sz w:val="28"/>
                <w:szCs w:val="28"/>
              </w:rPr>
            </w:pPr>
          </w:p>
        </w:tc>
        <w:tc>
          <w:tcPr>
            <w:tcW w:w="992" w:type="dxa"/>
          </w:tcPr>
          <w:p w:rsidR="00FB27E1" w:rsidRDefault="00FB27E1">
            <w:pPr>
              <w:pStyle w:val="ConsPlusNormal"/>
              <w:jc w:val="center"/>
              <w:rPr>
                <w:rFonts w:ascii="Times New Roman" w:hAnsi="Times New Roman" w:cs="Times New Roman"/>
                <w:sz w:val="28"/>
                <w:szCs w:val="28"/>
              </w:rPr>
            </w:pPr>
          </w:p>
        </w:tc>
        <w:tc>
          <w:tcPr>
            <w:tcW w:w="1134" w:type="dxa"/>
          </w:tcPr>
          <w:p w:rsidR="00FB27E1" w:rsidRDefault="00FB27E1">
            <w:pPr>
              <w:pStyle w:val="ConsPlusNormal"/>
              <w:jc w:val="center"/>
              <w:rPr>
                <w:rFonts w:ascii="Times New Roman" w:hAnsi="Times New Roman" w:cs="Times New Roman"/>
                <w:sz w:val="28"/>
                <w:szCs w:val="28"/>
              </w:rPr>
            </w:pPr>
          </w:p>
        </w:tc>
        <w:tc>
          <w:tcPr>
            <w:tcW w:w="992" w:type="dxa"/>
          </w:tcPr>
          <w:p w:rsidR="00FB27E1" w:rsidRDefault="00FB27E1">
            <w:pPr>
              <w:pStyle w:val="ConsPlusNormal"/>
              <w:jc w:val="center"/>
              <w:rPr>
                <w:rFonts w:ascii="Times New Roman" w:hAnsi="Times New Roman" w:cs="Times New Roman"/>
                <w:sz w:val="28"/>
                <w:szCs w:val="28"/>
              </w:rPr>
            </w:pPr>
          </w:p>
        </w:tc>
        <w:tc>
          <w:tcPr>
            <w:tcW w:w="851" w:type="dxa"/>
          </w:tcPr>
          <w:p w:rsidR="00FB27E1" w:rsidRDefault="00FB27E1">
            <w:pPr>
              <w:pStyle w:val="ConsPlusNormal"/>
              <w:jc w:val="center"/>
              <w:rPr>
                <w:rFonts w:ascii="Times New Roman" w:hAnsi="Times New Roman" w:cs="Times New Roman"/>
                <w:sz w:val="28"/>
                <w:szCs w:val="28"/>
              </w:rPr>
            </w:pPr>
          </w:p>
        </w:tc>
        <w:tc>
          <w:tcPr>
            <w:tcW w:w="992" w:type="dxa"/>
          </w:tcPr>
          <w:p w:rsidR="00FB27E1" w:rsidRDefault="00FB27E1">
            <w:pPr>
              <w:pStyle w:val="ConsPlusNormal"/>
              <w:jc w:val="center"/>
              <w:rPr>
                <w:rFonts w:ascii="Times New Roman" w:hAnsi="Times New Roman" w:cs="Times New Roman"/>
                <w:sz w:val="28"/>
                <w:szCs w:val="28"/>
              </w:rPr>
            </w:pPr>
          </w:p>
        </w:tc>
      </w:tr>
      <w:tr w:rsidR="00FB27E1">
        <w:tc>
          <w:tcPr>
            <w:tcW w:w="568"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570"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705"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715"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710" w:type="dxa"/>
            <w:gridSpan w:val="3"/>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849"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851"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850"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992"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987" w:type="dxa"/>
            <w:gridSpan w:val="2"/>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850"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992"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851"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Pr>
          <w:p w:rsidR="00FB27E1" w:rsidRDefault="00635206">
            <w:pPr>
              <w:pStyle w:val="ConsPlusNormal"/>
              <w:jc w:val="center"/>
              <w:rPr>
                <w:rFonts w:ascii="Times New Roman" w:hAnsi="Times New Roman" w:cs="Times New Roman"/>
                <w:sz w:val="28"/>
                <w:szCs w:val="28"/>
              </w:rPr>
            </w:pPr>
            <w:r>
              <w:rPr>
                <w:rFonts w:ascii="Times New Roman" w:hAnsi="Times New Roman" w:cs="Times New Roman"/>
                <w:sz w:val="28"/>
                <w:szCs w:val="28"/>
              </w:rPr>
              <w:t>19</w:t>
            </w:r>
          </w:p>
        </w:tc>
      </w:tr>
      <w:tr w:rsidR="00FB27E1">
        <w:tc>
          <w:tcPr>
            <w:tcW w:w="568"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570" w:type="dxa"/>
          </w:tcPr>
          <w:p w:rsidR="00FB27E1" w:rsidRDefault="00FB27E1">
            <w:pPr>
              <w:pStyle w:val="ConsPlusNormal"/>
              <w:jc w:val="both"/>
              <w:rPr>
                <w:rFonts w:ascii="Times New Roman" w:hAnsi="Times New Roman" w:cs="Times New Roman"/>
                <w:sz w:val="28"/>
                <w:szCs w:val="28"/>
              </w:rPr>
            </w:pPr>
          </w:p>
        </w:tc>
        <w:tc>
          <w:tcPr>
            <w:tcW w:w="705" w:type="dxa"/>
          </w:tcPr>
          <w:p w:rsidR="00FB27E1" w:rsidRDefault="00FB27E1">
            <w:pPr>
              <w:pStyle w:val="ConsPlusNormal"/>
              <w:jc w:val="both"/>
              <w:rPr>
                <w:rFonts w:ascii="Times New Roman" w:hAnsi="Times New Roman" w:cs="Times New Roman"/>
                <w:sz w:val="28"/>
                <w:szCs w:val="28"/>
              </w:rPr>
            </w:pPr>
          </w:p>
        </w:tc>
        <w:tc>
          <w:tcPr>
            <w:tcW w:w="715" w:type="dxa"/>
            <w:gridSpan w:val="2"/>
          </w:tcPr>
          <w:p w:rsidR="00FB27E1" w:rsidRDefault="00FB27E1">
            <w:pPr>
              <w:pStyle w:val="ConsPlusNormal"/>
              <w:jc w:val="both"/>
              <w:rPr>
                <w:rFonts w:ascii="Times New Roman" w:hAnsi="Times New Roman" w:cs="Times New Roman"/>
                <w:sz w:val="28"/>
                <w:szCs w:val="28"/>
              </w:rPr>
            </w:pPr>
          </w:p>
        </w:tc>
        <w:tc>
          <w:tcPr>
            <w:tcW w:w="710" w:type="dxa"/>
            <w:gridSpan w:val="3"/>
          </w:tcPr>
          <w:p w:rsidR="00FB27E1" w:rsidRDefault="00FB27E1">
            <w:pPr>
              <w:pStyle w:val="ConsPlusNormal"/>
              <w:jc w:val="both"/>
              <w:rPr>
                <w:rFonts w:ascii="Times New Roman" w:hAnsi="Times New Roman" w:cs="Times New Roman"/>
                <w:sz w:val="28"/>
                <w:szCs w:val="28"/>
              </w:rPr>
            </w:pPr>
          </w:p>
        </w:tc>
        <w:tc>
          <w:tcPr>
            <w:tcW w:w="849" w:type="dxa"/>
            <w:gridSpan w:val="2"/>
          </w:tcPr>
          <w:p w:rsidR="00FB27E1" w:rsidRDefault="00FB27E1">
            <w:pPr>
              <w:pStyle w:val="ConsPlusNormal"/>
              <w:jc w:val="both"/>
              <w:rPr>
                <w:rFonts w:ascii="Times New Roman" w:hAnsi="Times New Roman" w:cs="Times New Roman"/>
                <w:sz w:val="28"/>
                <w:szCs w:val="28"/>
              </w:rPr>
            </w:pPr>
          </w:p>
        </w:tc>
        <w:tc>
          <w:tcPr>
            <w:tcW w:w="851" w:type="dxa"/>
            <w:gridSpan w:val="2"/>
          </w:tcPr>
          <w:p w:rsidR="00FB27E1" w:rsidRDefault="00FB27E1">
            <w:pPr>
              <w:pStyle w:val="ConsPlusNormal"/>
              <w:jc w:val="both"/>
              <w:rPr>
                <w:rFonts w:ascii="Times New Roman" w:hAnsi="Times New Roman" w:cs="Times New Roman"/>
                <w:sz w:val="28"/>
                <w:szCs w:val="28"/>
              </w:rPr>
            </w:pPr>
          </w:p>
        </w:tc>
        <w:tc>
          <w:tcPr>
            <w:tcW w:w="850" w:type="dxa"/>
            <w:gridSpan w:val="2"/>
          </w:tcPr>
          <w:p w:rsidR="00FB27E1" w:rsidRDefault="00FB27E1">
            <w:pPr>
              <w:pStyle w:val="ConsPlusNormal"/>
              <w:jc w:val="both"/>
              <w:rPr>
                <w:rFonts w:ascii="Times New Roman" w:hAnsi="Times New Roman" w:cs="Times New Roman"/>
                <w:sz w:val="28"/>
                <w:szCs w:val="28"/>
              </w:rPr>
            </w:pPr>
          </w:p>
        </w:tc>
        <w:tc>
          <w:tcPr>
            <w:tcW w:w="709" w:type="dxa"/>
            <w:gridSpan w:val="2"/>
          </w:tcPr>
          <w:p w:rsidR="00FB27E1" w:rsidRDefault="00FB27E1">
            <w:pPr>
              <w:pStyle w:val="ConsPlusNormal"/>
              <w:jc w:val="both"/>
              <w:rPr>
                <w:rFonts w:ascii="Times New Roman" w:hAnsi="Times New Roman" w:cs="Times New Roman"/>
                <w:sz w:val="28"/>
                <w:szCs w:val="28"/>
              </w:rPr>
            </w:pPr>
          </w:p>
        </w:tc>
        <w:tc>
          <w:tcPr>
            <w:tcW w:w="992" w:type="dxa"/>
            <w:gridSpan w:val="2"/>
          </w:tcPr>
          <w:p w:rsidR="00FB27E1" w:rsidRDefault="00FB27E1">
            <w:pPr>
              <w:pStyle w:val="ConsPlusNormal"/>
              <w:jc w:val="both"/>
              <w:rPr>
                <w:rFonts w:ascii="Times New Roman" w:hAnsi="Times New Roman" w:cs="Times New Roman"/>
                <w:sz w:val="28"/>
                <w:szCs w:val="28"/>
              </w:rPr>
            </w:pPr>
          </w:p>
        </w:tc>
        <w:tc>
          <w:tcPr>
            <w:tcW w:w="987" w:type="dxa"/>
            <w:gridSpan w:val="2"/>
          </w:tcPr>
          <w:p w:rsidR="00FB27E1" w:rsidRDefault="00FB27E1">
            <w:pPr>
              <w:pStyle w:val="ConsPlusNormal"/>
              <w:jc w:val="both"/>
              <w:rPr>
                <w:rFonts w:ascii="Times New Roman" w:hAnsi="Times New Roman" w:cs="Times New Roman"/>
                <w:sz w:val="28"/>
                <w:szCs w:val="28"/>
              </w:rPr>
            </w:pPr>
          </w:p>
        </w:tc>
        <w:tc>
          <w:tcPr>
            <w:tcW w:w="850"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1134"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851"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r>
      <w:tr w:rsidR="00FB27E1">
        <w:tc>
          <w:tcPr>
            <w:tcW w:w="568"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570" w:type="dxa"/>
          </w:tcPr>
          <w:p w:rsidR="00FB27E1" w:rsidRDefault="00FB27E1">
            <w:pPr>
              <w:pStyle w:val="ConsPlusNormal"/>
              <w:jc w:val="both"/>
              <w:rPr>
                <w:rFonts w:ascii="Times New Roman" w:hAnsi="Times New Roman" w:cs="Times New Roman"/>
                <w:sz w:val="28"/>
                <w:szCs w:val="28"/>
              </w:rPr>
            </w:pPr>
          </w:p>
        </w:tc>
        <w:tc>
          <w:tcPr>
            <w:tcW w:w="705" w:type="dxa"/>
          </w:tcPr>
          <w:p w:rsidR="00FB27E1" w:rsidRDefault="00FB27E1">
            <w:pPr>
              <w:pStyle w:val="ConsPlusNormal"/>
              <w:jc w:val="both"/>
              <w:rPr>
                <w:rFonts w:ascii="Times New Roman" w:hAnsi="Times New Roman" w:cs="Times New Roman"/>
                <w:sz w:val="28"/>
                <w:szCs w:val="28"/>
              </w:rPr>
            </w:pPr>
          </w:p>
        </w:tc>
        <w:tc>
          <w:tcPr>
            <w:tcW w:w="715" w:type="dxa"/>
            <w:gridSpan w:val="2"/>
          </w:tcPr>
          <w:p w:rsidR="00FB27E1" w:rsidRDefault="00FB27E1">
            <w:pPr>
              <w:pStyle w:val="ConsPlusNormal"/>
              <w:jc w:val="both"/>
              <w:rPr>
                <w:rFonts w:ascii="Times New Roman" w:hAnsi="Times New Roman" w:cs="Times New Roman"/>
                <w:sz w:val="28"/>
                <w:szCs w:val="28"/>
              </w:rPr>
            </w:pPr>
          </w:p>
        </w:tc>
        <w:tc>
          <w:tcPr>
            <w:tcW w:w="710" w:type="dxa"/>
            <w:gridSpan w:val="3"/>
          </w:tcPr>
          <w:p w:rsidR="00FB27E1" w:rsidRDefault="00FB27E1">
            <w:pPr>
              <w:pStyle w:val="ConsPlusNormal"/>
              <w:jc w:val="both"/>
              <w:rPr>
                <w:rFonts w:ascii="Times New Roman" w:hAnsi="Times New Roman" w:cs="Times New Roman"/>
                <w:sz w:val="28"/>
                <w:szCs w:val="28"/>
              </w:rPr>
            </w:pPr>
          </w:p>
        </w:tc>
        <w:tc>
          <w:tcPr>
            <w:tcW w:w="849" w:type="dxa"/>
            <w:gridSpan w:val="2"/>
          </w:tcPr>
          <w:p w:rsidR="00FB27E1" w:rsidRDefault="00FB27E1">
            <w:pPr>
              <w:pStyle w:val="ConsPlusNormal"/>
              <w:jc w:val="both"/>
              <w:rPr>
                <w:rFonts w:ascii="Times New Roman" w:hAnsi="Times New Roman" w:cs="Times New Roman"/>
                <w:sz w:val="28"/>
                <w:szCs w:val="28"/>
              </w:rPr>
            </w:pPr>
          </w:p>
        </w:tc>
        <w:tc>
          <w:tcPr>
            <w:tcW w:w="851" w:type="dxa"/>
            <w:gridSpan w:val="2"/>
          </w:tcPr>
          <w:p w:rsidR="00FB27E1" w:rsidRDefault="00FB27E1">
            <w:pPr>
              <w:pStyle w:val="ConsPlusNormal"/>
              <w:jc w:val="both"/>
              <w:rPr>
                <w:rFonts w:ascii="Times New Roman" w:hAnsi="Times New Roman" w:cs="Times New Roman"/>
                <w:sz w:val="28"/>
                <w:szCs w:val="28"/>
              </w:rPr>
            </w:pPr>
          </w:p>
        </w:tc>
        <w:tc>
          <w:tcPr>
            <w:tcW w:w="850" w:type="dxa"/>
            <w:gridSpan w:val="2"/>
          </w:tcPr>
          <w:p w:rsidR="00FB27E1" w:rsidRDefault="00FB27E1">
            <w:pPr>
              <w:pStyle w:val="ConsPlusNormal"/>
              <w:jc w:val="both"/>
              <w:rPr>
                <w:rFonts w:ascii="Times New Roman" w:hAnsi="Times New Roman" w:cs="Times New Roman"/>
                <w:sz w:val="28"/>
                <w:szCs w:val="28"/>
              </w:rPr>
            </w:pPr>
          </w:p>
        </w:tc>
        <w:tc>
          <w:tcPr>
            <w:tcW w:w="709" w:type="dxa"/>
            <w:gridSpan w:val="2"/>
          </w:tcPr>
          <w:p w:rsidR="00FB27E1" w:rsidRDefault="00FB27E1">
            <w:pPr>
              <w:pStyle w:val="ConsPlusNormal"/>
              <w:jc w:val="both"/>
              <w:rPr>
                <w:rFonts w:ascii="Times New Roman" w:hAnsi="Times New Roman" w:cs="Times New Roman"/>
                <w:sz w:val="28"/>
                <w:szCs w:val="28"/>
              </w:rPr>
            </w:pPr>
          </w:p>
        </w:tc>
        <w:tc>
          <w:tcPr>
            <w:tcW w:w="992" w:type="dxa"/>
            <w:gridSpan w:val="2"/>
          </w:tcPr>
          <w:p w:rsidR="00FB27E1" w:rsidRDefault="00FB27E1">
            <w:pPr>
              <w:pStyle w:val="ConsPlusNormal"/>
              <w:jc w:val="both"/>
              <w:rPr>
                <w:rFonts w:ascii="Times New Roman" w:hAnsi="Times New Roman" w:cs="Times New Roman"/>
                <w:sz w:val="28"/>
                <w:szCs w:val="28"/>
              </w:rPr>
            </w:pPr>
          </w:p>
        </w:tc>
        <w:tc>
          <w:tcPr>
            <w:tcW w:w="987" w:type="dxa"/>
            <w:gridSpan w:val="2"/>
          </w:tcPr>
          <w:p w:rsidR="00FB27E1" w:rsidRDefault="00FB27E1">
            <w:pPr>
              <w:pStyle w:val="ConsPlusNormal"/>
              <w:jc w:val="both"/>
              <w:rPr>
                <w:rFonts w:ascii="Times New Roman" w:hAnsi="Times New Roman" w:cs="Times New Roman"/>
                <w:sz w:val="28"/>
                <w:szCs w:val="28"/>
              </w:rPr>
            </w:pPr>
          </w:p>
        </w:tc>
        <w:tc>
          <w:tcPr>
            <w:tcW w:w="850"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1134"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851"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r>
      <w:tr w:rsidR="00FB27E1">
        <w:tc>
          <w:tcPr>
            <w:tcW w:w="568"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rPr>
                <w:rFonts w:ascii="Times New Roman" w:hAnsi="Times New Roman" w:cs="Times New Roman"/>
                <w:sz w:val="28"/>
                <w:szCs w:val="28"/>
              </w:rPr>
            </w:pPr>
          </w:p>
        </w:tc>
        <w:tc>
          <w:tcPr>
            <w:tcW w:w="709" w:type="dxa"/>
          </w:tcPr>
          <w:p w:rsidR="00FB27E1" w:rsidRDefault="00FB27E1">
            <w:pPr>
              <w:pStyle w:val="ConsPlusNormal"/>
              <w:rPr>
                <w:rFonts w:ascii="Times New Roman" w:hAnsi="Times New Roman" w:cs="Times New Roman"/>
                <w:sz w:val="28"/>
                <w:szCs w:val="28"/>
              </w:rPr>
            </w:pPr>
          </w:p>
        </w:tc>
        <w:tc>
          <w:tcPr>
            <w:tcW w:w="570" w:type="dxa"/>
          </w:tcPr>
          <w:p w:rsidR="00FB27E1" w:rsidRDefault="00FB27E1">
            <w:pPr>
              <w:pStyle w:val="ConsPlusNormal"/>
              <w:rPr>
                <w:rFonts w:ascii="Times New Roman" w:hAnsi="Times New Roman" w:cs="Times New Roman"/>
                <w:sz w:val="28"/>
                <w:szCs w:val="28"/>
              </w:rPr>
            </w:pPr>
          </w:p>
        </w:tc>
        <w:tc>
          <w:tcPr>
            <w:tcW w:w="705" w:type="dxa"/>
          </w:tcPr>
          <w:p w:rsidR="00FB27E1" w:rsidRDefault="00FB27E1">
            <w:pPr>
              <w:pStyle w:val="ConsPlusNormal"/>
              <w:rPr>
                <w:rFonts w:ascii="Times New Roman" w:hAnsi="Times New Roman" w:cs="Times New Roman"/>
                <w:sz w:val="28"/>
                <w:szCs w:val="28"/>
              </w:rPr>
            </w:pPr>
          </w:p>
        </w:tc>
        <w:tc>
          <w:tcPr>
            <w:tcW w:w="715" w:type="dxa"/>
            <w:gridSpan w:val="2"/>
          </w:tcPr>
          <w:p w:rsidR="00FB27E1" w:rsidRDefault="00FB27E1">
            <w:pPr>
              <w:pStyle w:val="ConsPlusNormal"/>
              <w:rPr>
                <w:rFonts w:ascii="Times New Roman" w:hAnsi="Times New Roman" w:cs="Times New Roman"/>
                <w:sz w:val="28"/>
                <w:szCs w:val="28"/>
              </w:rPr>
            </w:pPr>
          </w:p>
        </w:tc>
        <w:tc>
          <w:tcPr>
            <w:tcW w:w="710" w:type="dxa"/>
            <w:gridSpan w:val="3"/>
          </w:tcPr>
          <w:p w:rsidR="00FB27E1" w:rsidRDefault="00FB27E1">
            <w:pPr>
              <w:pStyle w:val="ConsPlusNormal"/>
              <w:rPr>
                <w:rFonts w:ascii="Times New Roman" w:hAnsi="Times New Roman" w:cs="Times New Roman"/>
                <w:sz w:val="28"/>
                <w:szCs w:val="28"/>
              </w:rPr>
            </w:pPr>
          </w:p>
        </w:tc>
        <w:tc>
          <w:tcPr>
            <w:tcW w:w="7080" w:type="dxa"/>
            <w:gridSpan w:val="14"/>
          </w:tcPr>
          <w:p w:rsidR="00FB27E1" w:rsidRDefault="00635206">
            <w:pPr>
              <w:pStyle w:val="ConsPlusNormal"/>
              <w:rPr>
                <w:rFonts w:ascii="Times New Roman" w:hAnsi="Times New Roman" w:cs="Times New Roman"/>
                <w:sz w:val="28"/>
                <w:szCs w:val="28"/>
              </w:rPr>
            </w:pPr>
            <w:r>
              <w:rPr>
                <w:rFonts w:ascii="Times New Roman" w:hAnsi="Times New Roman" w:cs="Times New Roman"/>
                <w:sz w:val="28"/>
                <w:szCs w:val="28"/>
              </w:rPr>
              <w:t>Итого по счету:</w:t>
            </w:r>
          </w:p>
        </w:tc>
        <w:tc>
          <w:tcPr>
            <w:tcW w:w="1134"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851"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r>
      <w:tr w:rsidR="00FB27E1">
        <w:tc>
          <w:tcPr>
            <w:tcW w:w="568"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570" w:type="dxa"/>
          </w:tcPr>
          <w:p w:rsidR="00FB27E1" w:rsidRDefault="00FB27E1">
            <w:pPr>
              <w:pStyle w:val="ConsPlusNormal"/>
              <w:jc w:val="both"/>
              <w:rPr>
                <w:rFonts w:ascii="Times New Roman" w:hAnsi="Times New Roman" w:cs="Times New Roman"/>
                <w:sz w:val="28"/>
                <w:szCs w:val="28"/>
              </w:rPr>
            </w:pPr>
          </w:p>
        </w:tc>
        <w:tc>
          <w:tcPr>
            <w:tcW w:w="705" w:type="dxa"/>
          </w:tcPr>
          <w:p w:rsidR="00FB27E1" w:rsidRDefault="00FB27E1">
            <w:pPr>
              <w:pStyle w:val="ConsPlusNormal"/>
              <w:jc w:val="both"/>
              <w:rPr>
                <w:rFonts w:ascii="Times New Roman" w:hAnsi="Times New Roman" w:cs="Times New Roman"/>
                <w:sz w:val="28"/>
                <w:szCs w:val="28"/>
              </w:rPr>
            </w:pPr>
          </w:p>
        </w:tc>
        <w:tc>
          <w:tcPr>
            <w:tcW w:w="715" w:type="dxa"/>
            <w:gridSpan w:val="2"/>
          </w:tcPr>
          <w:p w:rsidR="00FB27E1" w:rsidRDefault="00FB27E1">
            <w:pPr>
              <w:pStyle w:val="ConsPlusNormal"/>
              <w:jc w:val="both"/>
              <w:rPr>
                <w:rFonts w:ascii="Times New Roman" w:hAnsi="Times New Roman" w:cs="Times New Roman"/>
                <w:sz w:val="28"/>
                <w:szCs w:val="28"/>
              </w:rPr>
            </w:pPr>
          </w:p>
        </w:tc>
        <w:tc>
          <w:tcPr>
            <w:tcW w:w="710" w:type="dxa"/>
            <w:gridSpan w:val="3"/>
          </w:tcPr>
          <w:p w:rsidR="00FB27E1" w:rsidRDefault="00FB27E1">
            <w:pPr>
              <w:pStyle w:val="ConsPlusNormal"/>
              <w:jc w:val="both"/>
              <w:rPr>
                <w:rFonts w:ascii="Times New Roman" w:hAnsi="Times New Roman" w:cs="Times New Roman"/>
                <w:sz w:val="28"/>
                <w:szCs w:val="28"/>
              </w:rPr>
            </w:pPr>
          </w:p>
        </w:tc>
        <w:tc>
          <w:tcPr>
            <w:tcW w:w="849" w:type="dxa"/>
            <w:gridSpan w:val="2"/>
          </w:tcPr>
          <w:p w:rsidR="00FB27E1" w:rsidRDefault="00FB27E1">
            <w:pPr>
              <w:pStyle w:val="ConsPlusNormal"/>
              <w:jc w:val="both"/>
              <w:rPr>
                <w:rFonts w:ascii="Times New Roman" w:hAnsi="Times New Roman" w:cs="Times New Roman"/>
                <w:sz w:val="28"/>
                <w:szCs w:val="28"/>
              </w:rPr>
            </w:pPr>
          </w:p>
        </w:tc>
        <w:tc>
          <w:tcPr>
            <w:tcW w:w="851" w:type="dxa"/>
            <w:gridSpan w:val="2"/>
          </w:tcPr>
          <w:p w:rsidR="00FB27E1" w:rsidRDefault="00FB27E1">
            <w:pPr>
              <w:pStyle w:val="ConsPlusNormal"/>
              <w:jc w:val="both"/>
              <w:rPr>
                <w:rFonts w:ascii="Times New Roman" w:hAnsi="Times New Roman" w:cs="Times New Roman"/>
                <w:sz w:val="28"/>
                <w:szCs w:val="28"/>
              </w:rPr>
            </w:pPr>
          </w:p>
        </w:tc>
        <w:tc>
          <w:tcPr>
            <w:tcW w:w="850" w:type="dxa"/>
            <w:gridSpan w:val="2"/>
          </w:tcPr>
          <w:p w:rsidR="00FB27E1" w:rsidRDefault="00FB27E1">
            <w:pPr>
              <w:pStyle w:val="ConsPlusNormal"/>
              <w:jc w:val="both"/>
              <w:rPr>
                <w:rFonts w:ascii="Times New Roman" w:hAnsi="Times New Roman" w:cs="Times New Roman"/>
                <w:sz w:val="28"/>
                <w:szCs w:val="28"/>
              </w:rPr>
            </w:pPr>
          </w:p>
        </w:tc>
        <w:tc>
          <w:tcPr>
            <w:tcW w:w="709" w:type="dxa"/>
            <w:gridSpan w:val="2"/>
          </w:tcPr>
          <w:p w:rsidR="00FB27E1" w:rsidRDefault="00FB27E1">
            <w:pPr>
              <w:pStyle w:val="ConsPlusNormal"/>
              <w:jc w:val="both"/>
              <w:rPr>
                <w:rFonts w:ascii="Times New Roman" w:hAnsi="Times New Roman" w:cs="Times New Roman"/>
                <w:sz w:val="28"/>
                <w:szCs w:val="28"/>
              </w:rPr>
            </w:pPr>
          </w:p>
        </w:tc>
        <w:tc>
          <w:tcPr>
            <w:tcW w:w="992" w:type="dxa"/>
            <w:gridSpan w:val="2"/>
          </w:tcPr>
          <w:p w:rsidR="00FB27E1" w:rsidRDefault="00FB27E1">
            <w:pPr>
              <w:pStyle w:val="ConsPlusNormal"/>
              <w:jc w:val="both"/>
              <w:rPr>
                <w:rFonts w:ascii="Times New Roman" w:hAnsi="Times New Roman" w:cs="Times New Roman"/>
                <w:sz w:val="28"/>
                <w:szCs w:val="28"/>
              </w:rPr>
            </w:pPr>
          </w:p>
        </w:tc>
        <w:tc>
          <w:tcPr>
            <w:tcW w:w="987" w:type="dxa"/>
            <w:gridSpan w:val="2"/>
          </w:tcPr>
          <w:p w:rsidR="00FB27E1" w:rsidRDefault="00FB27E1">
            <w:pPr>
              <w:pStyle w:val="ConsPlusNormal"/>
              <w:jc w:val="both"/>
              <w:rPr>
                <w:rFonts w:ascii="Times New Roman" w:hAnsi="Times New Roman" w:cs="Times New Roman"/>
                <w:sz w:val="28"/>
                <w:szCs w:val="28"/>
              </w:rPr>
            </w:pPr>
          </w:p>
        </w:tc>
        <w:tc>
          <w:tcPr>
            <w:tcW w:w="850"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1134"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851"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r>
      <w:tr w:rsidR="00FB27E1">
        <w:tc>
          <w:tcPr>
            <w:tcW w:w="568"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570" w:type="dxa"/>
          </w:tcPr>
          <w:p w:rsidR="00FB27E1" w:rsidRDefault="00FB27E1">
            <w:pPr>
              <w:pStyle w:val="ConsPlusNormal"/>
              <w:jc w:val="both"/>
              <w:rPr>
                <w:rFonts w:ascii="Times New Roman" w:hAnsi="Times New Roman" w:cs="Times New Roman"/>
                <w:sz w:val="28"/>
                <w:szCs w:val="28"/>
              </w:rPr>
            </w:pPr>
          </w:p>
        </w:tc>
        <w:tc>
          <w:tcPr>
            <w:tcW w:w="705" w:type="dxa"/>
          </w:tcPr>
          <w:p w:rsidR="00FB27E1" w:rsidRDefault="00FB27E1">
            <w:pPr>
              <w:pStyle w:val="ConsPlusNormal"/>
              <w:jc w:val="both"/>
              <w:rPr>
                <w:rFonts w:ascii="Times New Roman" w:hAnsi="Times New Roman" w:cs="Times New Roman"/>
                <w:sz w:val="28"/>
                <w:szCs w:val="28"/>
              </w:rPr>
            </w:pPr>
          </w:p>
        </w:tc>
        <w:tc>
          <w:tcPr>
            <w:tcW w:w="715" w:type="dxa"/>
            <w:gridSpan w:val="2"/>
          </w:tcPr>
          <w:p w:rsidR="00FB27E1" w:rsidRDefault="00FB27E1">
            <w:pPr>
              <w:pStyle w:val="ConsPlusNormal"/>
              <w:jc w:val="both"/>
              <w:rPr>
                <w:rFonts w:ascii="Times New Roman" w:hAnsi="Times New Roman" w:cs="Times New Roman"/>
                <w:sz w:val="28"/>
                <w:szCs w:val="28"/>
              </w:rPr>
            </w:pPr>
          </w:p>
        </w:tc>
        <w:tc>
          <w:tcPr>
            <w:tcW w:w="710" w:type="dxa"/>
            <w:gridSpan w:val="3"/>
          </w:tcPr>
          <w:p w:rsidR="00FB27E1" w:rsidRDefault="00FB27E1">
            <w:pPr>
              <w:pStyle w:val="ConsPlusNormal"/>
              <w:jc w:val="both"/>
              <w:rPr>
                <w:rFonts w:ascii="Times New Roman" w:hAnsi="Times New Roman" w:cs="Times New Roman"/>
                <w:sz w:val="28"/>
                <w:szCs w:val="28"/>
              </w:rPr>
            </w:pPr>
          </w:p>
        </w:tc>
        <w:tc>
          <w:tcPr>
            <w:tcW w:w="849" w:type="dxa"/>
            <w:gridSpan w:val="2"/>
          </w:tcPr>
          <w:p w:rsidR="00FB27E1" w:rsidRDefault="00FB27E1">
            <w:pPr>
              <w:pStyle w:val="ConsPlusNormal"/>
              <w:jc w:val="both"/>
              <w:rPr>
                <w:rFonts w:ascii="Times New Roman" w:hAnsi="Times New Roman" w:cs="Times New Roman"/>
                <w:sz w:val="28"/>
                <w:szCs w:val="28"/>
              </w:rPr>
            </w:pPr>
          </w:p>
        </w:tc>
        <w:tc>
          <w:tcPr>
            <w:tcW w:w="851" w:type="dxa"/>
            <w:gridSpan w:val="2"/>
          </w:tcPr>
          <w:p w:rsidR="00FB27E1" w:rsidRDefault="00FB27E1">
            <w:pPr>
              <w:pStyle w:val="ConsPlusNormal"/>
              <w:jc w:val="both"/>
              <w:rPr>
                <w:rFonts w:ascii="Times New Roman" w:hAnsi="Times New Roman" w:cs="Times New Roman"/>
                <w:sz w:val="28"/>
                <w:szCs w:val="28"/>
              </w:rPr>
            </w:pPr>
          </w:p>
        </w:tc>
        <w:tc>
          <w:tcPr>
            <w:tcW w:w="850" w:type="dxa"/>
            <w:gridSpan w:val="2"/>
          </w:tcPr>
          <w:p w:rsidR="00FB27E1" w:rsidRDefault="00FB27E1">
            <w:pPr>
              <w:pStyle w:val="ConsPlusNormal"/>
              <w:jc w:val="both"/>
              <w:rPr>
                <w:rFonts w:ascii="Times New Roman" w:hAnsi="Times New Roman" w:cs="Times New Roman"/>
                <w:sz w:val="28"/>
                <w:szCs w:val="28"/>
              </w:rPr>
            </w:pPr>
          </w:p>
        </w:tc>
        <w:tc>
          <w:tcPr>
            <w:tcW w:w="709" w:type="dxa"/>
            <w:gridSpan w:val="2"/>
          </w:tcPr>
          <w:p w:rsidR="00FB27E1" w:rsidRDefault="00FB27E1">
            <w:pPr>
              <w:pStyle w:val="ConsPlusNormal"/>
              <w:jc w:val="both"/>
              <w:rPr>
                <w:rFonts w:ascii="Times New Roman" w:hAnsi="Times New Roman" w:cs="Times New Roman"/>
                <w:sz w:val="28"/>
                <w:szCs w:val="28"/>
              </w:rPr>
            </w:pPr>
          </w:p>
        </w:tc>
        <w:tc>
          <w:tcPr>
            <w:tcW w:w="992" w:type="dxa"/>
            <w:gridSpan w:val="2"/>
          </w:tcPr>
          <w:p w:rsidR="00FB27E1" w:rsidRDefault="00FB27E1">
            <w:pPr>
              <w:pStyle w:val="ConsPlusNormal"/>
              <w:jc w:val="both"/>
              <w:rPr>
                <w:rFonts w:ascii="Times New Roman" w:hAnsi="Times New Roman" w:cs="Times New Roman"/>
                <w:sz w:val="28"/>
                <w:szCs w:val="28"/>
              </w:rPr>
            </w:pPr>
          </w:p>
        </w:tc>
        <w:tc>
          <w:tcPr>
            <w:tcW w:w="987" w:type="dxa"/>
            <w:gridSpan w:val="2"/>
          </w:tcPr>
          <w:p w:rsidR="00FB27E1" w:rsidRDefault="00FB27E1">
            <w:pPr>
              <w:pStyle w:val="ConsPlusNormal"/>
              <w:jc w:val="both"/>
              <w:rPr>
                <w:rFonts w:ascii="Times New Roman" w:hAnsi="Times New Roman" w:cs="Times New Roman"/>
                <w:sz w:val="28"/>
                <w:szCs w:val="28"/>
              </w:rPr>
            </w:pPr>
          </w:p>
        </w:tc>
        <w:tc>
          <w:tcPr>
            <w:tcW w:w="850"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1134"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851"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r>
      <w:tr w:rsidR="00FB27E1">
        <w:tc>
          <w:tcPr>
            <w:tcW w:w="568"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rPr>
                <w:rFonts w:ascii="Times New Roman" w:hAnsi="Times New Roman" w:cs="Times New Roman"/>
                <w:sz w:val="28"/>
                <w:szCs w:val="28"/>
              </w:rPr>
            </w:pPr>
          </w:p>
        </w:tc>
        <w:tc>
          <w:tcPr>
            <w:tcW w:w="709" w:type="dxa"/>
          </w:tcPr>
          <w:p w:rsidR="00FB27E1" w:rsidRDefault="00FB27E1">
            <w:pPr>
              <w:pStyle w:val="ConsPlusNormal"/>
              <w:rPr>
                <w:rFonts w:ascii="Times New Roman" w:hAnsi="Times New Roman" w:cs="Times New Roman"/>
                <w:sz w:val="28"/>
                <w:szCs w:val="28"/>
              </w:rPr>
            </w:pPr>
          </w:p>
        </w:tc>
        <w:tc>
          <w:tcPr>
            <w:tcW w:w="570" w:type="dxa"/>
          </w:tcPr>
          <w:p w:rsidR="00FB27E1" w:rsidRDefault="00FB27E1">
            <w:pPr>
              <w:pStyle w:val="ConsPlusNormal"/>
              <w:rPr>
                <w:rFonts w:ascii="Times New Roman" w:hAnsi="Times New Roman" w:cs="Times New Roman"/>
                <w:sz w:val="28"/>
                <w:szCs w:val="28"/>
              </w:rPr>
            </w:pPr>
          </w:p>
        </w:tc>
        <w:tc>
          <w:tcPr>
            <w:tcW w:w="705" w:type="dxa"/>
          </w:tcPr>
          <w:p w:rsidR="00FB27E1" w:rsidRDefault="00FB27E1">
            <w:pPr>
              <w:pStyle w:val="ConsPlusNormal"/>
              <w:rPr>
                <w:rFonts w:ascii="Times New Roman" w:hAnsi="Times New Roman" w:cs="Times New Roman"/>
                <w:sz w:val="28"/>
                <w:szCs w:val="28"/>
              </w:rPr>
            </w:pPr>
          </w:p>
        </w:tc>
        <w:tc>
          <w:tcPr>
            <w:tcW w:w="709" w:type="dxa"/>
          </w:tcPr>
          <w:p w:rsidR="00FB27E1" w:rsidRDefault="00FB27E1">
            <w:pPr>
              <w:pStyle w:val="ConsPlusNormal"/>
              <w:rPr>
                <w:rFonts w:ascii="Times New Roman" w:hAnsi="Times New Roman" w:cs="Times New Roman"/>
                <w:sz w:val="28"/>
                <w:szCs w:val="28"/>
              </w:rPr>
            </w:pPr>
          </w:p>
        </w:tc>
        <w:tc>
          <w:tcPr>
            <w:tcW w:w="710" w:type="dxa"/>
            <w:gridSpan w:val="3"/>
          </w:tcPr>
          <w:p w:rsidR="00FB27E1" w:rsidRDefault="00FB27E1">
            <w:pPr>
              <w:pStyle w:val="ConsPlusNormal"/>
              <w:rPr>
                <w:rFonts w:ascii="Times New Roman" w:hAnsi="Times New Roman" w:cs="Times New Roman"/>
                <w:sz w:val="28"/>
                <w:szCs w:val="28"/>
              </w:rPr>
            </w:pPr>
          </w:p>
        </w:tc>
        <w:tc>
          <w:tcPr>
            <w:tcW w:w="7086" w:type="dxa"/>
            <w:gridSpan w:val="15"/>
          </w:tcPr>
          <w:p w:rsidR="00FB27E1" w:rsidRDefault="00635206">
            <w:pPr>
              <w:pStyle w:val="ConsPlusNormal"/>
              <w:rPr>
                <w:rFonts w:ascii="Times New Roman" w:hAnsi="Times New Roman" w:cs="Times New Roman"/>
                <w:sz w:val="28"/>
                <w:szCs w:val="28"/>
              </w:rPr>
            </w:pPr>
            <w:r>
              <w:rPr>
                <w:rFonts w:ascii="Times New Roman" w:hAnsi="Times New Roman" w:cs="Times New Roman"/>
                <w:sz w:val="28"/>
                <w:szCs w:val="28"/>
              </w:rPr>
              <w:t>Итого по счету</w:t>
            </w:r>
          </w:p>
        </w:tc>
        <w:tc>
          <w:tcPr>
            <w:tcW w:w="1134"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851"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r>
      <w:tr w:rsidR="00FB27E1">
        <w:tc>
          <w:tcPr>
            <w:tcW w:w="568"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rPr>
                <w:rFonts w:ascii="Times New Roman" w:hAnsi="Times New Roman" w:cs="Times New Roman"/>
                <w:sz w:val="28"/>
                <w:szCs w:val="28"/>
              </w:rPr>
            </w:pPr>
          </w:p>
        </w:tc>
        <w:tc>
          <w:tcPr>
            <w:tcW w:w="709" w:type="dxa"/>
          </w:tcPr>
          <w:p w:rsidR="00FB27E1" w:rsidRDefault="00FB27E1">
            <w:pPr>
              <w:pStyle w:val="ConsPlusNormal"/>
              <w:rPr>
                <w:rFonts w:ascii="Times New Roman" w:hAnsi="Times New Roman" w:cs="Times New Roman"/>
                <w:sz w:val="28"/>
                <w:szCs w:val="28"/>
              </w:rPr>
            </w:pPr>
          </w:p>
        </w:tc>
        <w:tc>
          <w:tcPr>
            <w:tcW w:w="570" w:type="dxa"/>
          </w:tcPr>
          <w:p w:rsidR="00FB27E1" w:rsidRDefault="00FB27E1">
            <w:pPr>
              <w:pStyle w:val="ConsPlusNormal"/>
              <w:rPr>
                <w:rFonts w:ascii="Times New Roman" w:hAnsi="Times New Roman" w:cs="Times New Roman"/>
                <w:sz w:val="28"/>
                <w:szCs w:val="28"/>
              </w:rPr>
            </w:pPr>
          </w:p>
        </w:tc>
        <w:tc>
          <w:tcPr>
            <w:tcW w:w="705" w:type="dxa"/>
          </w:tcPr>
          <w:p w:rsidR="00FB27E1" w:rsidRDefault="00FB27E1">
            <w:pPr>
              <w:pStyle w:val="ConsPlusNormal"/>
              <w:rPr>
                <w:rFonts w:ascii="Times New Roman" w:hAnsi="Times New Roman" w:cs="Times New Roman"/>
                <w:sz w:val="28"/>
                <w:szCs w:val="28"/>
              </w:rPr>
            </w:pPr>
          </w:p>
        </w:tc>
        <w:tc>
          <w:tcPr>
            <w:tcW w:w="709" w:type="dxa"/>
          </w:tcPr>
          <w:p w:rsidR="00FB27E1" w:rsidRDefault="00FB27E1">
            <w:pPr>
              <w:pStyle w:val="ConsPlusNormal"/>
              <w:rPr>
                <w:rFonts w:ascii="Times New Roman" w:hAnsi="Times New Roman" w:cs="Times New Roman"/>
                <w:sz w:val="28"/>
                <w:szCs w:val="28"/>
              </w:rPr>
            </w:pPr>
          </w:p>
        </w:tc>
        <w:tc>
          <w:tcPr>
            <w:tcW w:w="710" w:type="dxa"/>
            <w:gridSpan w:val="3"/>
          </w:tcPr>
          <w:p w:rsidR="00FB27E1" w:rsidRDefault="00FB27E1">
            <w:pPr>
              <w:pStyle w:val="ConsPlusNormal"/>
              <w:rPr>
                <w:rFonts w:ascii="Times New Roman" w:hAnsi="Times New Roman" w:cs="Times New Roman"/>
                <w:sz w:val="28"/>
                <w:szCs w:val="28"/>
              </w:rPr>
            </w:pPr>
          </w:p>
        </w:tc>
        <w:tc>
          <w:tcPr>
            <w:tcW w:w="7086" w:type="dxa"/>
            <w:gridSpan w:val="15"/>
          </w:tcPr>
          <w:p w:rsidR="00FB27E1" w:rsidRDefault="00635206">
            <w:pPr>
              <w:pStyle w:val="ConsPlusNormal"/>
              <w:rPr>
                <w:rFonts w:ascii="Times New Roman" w:hAnsi="Times New Roman" w:cs="Times New Roman"/>
                <w:sz w:val="28"/>
                <w:szCs w:val="28"/>
              </w:rPr>
            </w:pPr>
            <w:r>
              <w:rPr>
                <w:rFonts w:ascii="Times New Roman" w:hAnsi="Times New Roman" w:cs="Times New Roman"/>
                <w:sz w:val="28"/>
                <w:szCs w:val="28"/>
              </w:rPr>
              <w:t>Итого по учреждению:</w:t>
            </w:r>
          </w:p>
        </w:tc>
        <w:tc>
          <w:tcPr>
            <w:tcW w:w="1134"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851"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r>
      <w:tr w:rsidR="00FB27E1">
        <w:tc>
          <w:tcPr>
            <w:tcW w:w="568"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709" w:type="dxa"/>
          </w:tcPr>
          <w:p w:rsidR="00FB27E1" w:rsidRDefault="00FB27E1">
            <w:pPr>
              <w:pStyle w:val="ConsPlusNormal"/>
              <w:jc w:val="both"/>
              <w:rPr>
                <w:rFonts w:ascii="Times New Roman" w:hAnsi="Times New Roman" w:cs="Times New Roman"/>
                <w:sz w:val="28"/>
                <w:szCs w:val="28"/>
              </w:rPr>
            </w:pPr>
          </w:p>
        </w:tc>
        <w:tc>
          <w:tcPr>
            <w:tcW w:w="570" w:type="dxa"/>
          </w:tcPr>
          <w:p w:rsidR="00FB27E1" w:rsidRDefault="00FB27E1">
            <w:pPr>
              <w:pStyle w:val="ConsPlusNormal"/>
              <w:jc w:val="both"/>
              <w:rPr>
                <w:rFonts w:ascii="Times New Roman" w:hAnsi="Times New Roman" w:cs="Times New Roman"/>
                <w:sz w:val="28"/>
                <w:szCs w:val="28"/>
              </w:rPr>
            </w:pPr>
          </w:p>
        </w:tc>
        <w:tc>
          <w:tcPr>
            <w:tcW w:w="705" w:type="dxa"/>
          </w:tcPr>
          <w:p w:rsidR="00FB27E1" w:rsidRDefault="00FB27E1">
            <w:pPr>
              <w:pStyle w:val="ConsPlusNormal"/>
              <w:jc w:val="both"/>
              <w:rPr>
                <w:rFonts w:ascii="Times New Roman" w:hAnsi="Times New Roman" w:cs="Times New Roman"/>
                <w:sz w:val="28"/>
                <w:szCs w:val="28"/>
              </w:rPr>
            </w:pPr>
          </w:p>
        </w:tc>
        <w:tc>
          <w:tcPr>
            <w:tcW w:w="715" w:type="dxa"/>
            <w:gridSpan w:val="2"/>
          </w:tcPr>
          <w:p w:rsidR="00FB27E1" w:rsidRDefault="00FB27E1">
            <w:pPr>
              <w:pStyle w:val="ConsPlusNormal"/>
              <w:jc w:val="both"/>
              <w:rPr>
                <w:rFonts w:ascii="Times New Roman" w:hAnsi="Times New Roman" w:cs="Times New Roman"/>
                <w:sz w:val="28"/>
                <w:szCs w:val="28"/>
              </w:rPr>
            </w:pPr>
          </w:p>
        </w:tc>
        <w:tc>
          <w:tcPr>
            <w:tcW w:w="710" w:type="dxa"/>
            <w:gridSpan w:val="3"/>
          </w:tcPr>
          <w:p w:rsidR="00FB27E1" w:rsidRDefault="00FB27E1">
            <w:pPr>
              <w:pStyle w:val="ConsPlusNormal"/>
              <w:jc w:val="both"/>
              <w:rPr>
                <w:rFonts w:ascii="Times New Roman" w:hAnsi="Times New Roman" w:cs="Times New Roman"/>
                <w:sz w:val="28"/>
                <w:szCs w:val="28"/>
              </w:rPr>
            </w:pPr>
          </w:p>
        </w:tc>
        <w:tc>
          <w:tcPr>
            <w:tcW w:w="849" w:type="dxa"/>
            <w:gridSpan w:val="2"/>
          </w:tcPr>
          <w:p w:rsidR="00FB27E1" w:rsidRDefault="00FB27E1">
            <w:pPr>
              <w:pStyle w:val="ConsPlusNormal"/>
              <w:jc w:val="both"/>
              <w:rPr>
                <w:rFonts w:ascii="Times New Roman" w:hAnsi="Times New Roman" w:cs="Times New Roman"/>
                <w:sz w:val="28"/>
                <w:szCs w:val="28"/>
              </w:rPr>
            </w:pPr>
          </w:p>
        </w:tc>
        <w:tc>
          <w:tcPr>
            <w:tcW w:w="851" w:type="dxa"/>
            <w:gridSpan w:val="2"/>
          </w:tcPr>
          <w:p w:rsidR="00FB27E1" w:rsidRDefault="00FB27E1">
            <w:pPr>
              <w:pStyle w:val="ConsPlusNormal"/>
              <w:jc w:val="both"/>
              <w:rPr>
                <w:rFonts w:ascii="Times New Roman" w:hAnsi="Times New Roman" w:cs="Times New Roman"/>
                <w:sz w:val="28"/>
                <w:szCs w:val="28"/>
              </w:rPr>
            </w:pPr>
          </w:p>
        </w:tc>
        <w:tc>
          <w:tcPr>
            <w:tcW w:w="850" w:type="dxa"/>
            <w:gridSpan w:val="2"/>
          </w:tcPr>
          <w:p w:rsidR="00FB27E1" w:rsidRDefault="00FB27E1">
            <w:pPr>
              <w:pStyle w:val="ConsPlusNormal"/>
              <w:jc w:val="both"/>
              <w:rPr>
                <w:rFonts w:ascii="Times New Roman" w:hAnsi="Times New Roman" w:cs="Times New Roman"/>
                <w:sz w:val="28"/>
                <w:szCs w:val="28"/>
              </w:rPr>
            </w:pPr>
          </w:p>
        </w:tc>
        <w:tc>
          <w:tcPr>
            <w:tcW w:w="709" w:type="dxa"/>
            <w:gridSpan w:val="2"/>
          </w:tcPr>
          <w:p w:rsidR="00FB27E1" w:rsidRDefault="00FB27E1">
            <w:pPr>
              <w:pStyle w:val="ConsPlusNormal"/>
              <w:jc w:val="both"/>
              <w:rPr>
                <w:rFonts w:ascii="Times New Roman" w:hAnsi="Times New Roman" w:cs="Times New Roman"/>
                <w:sz w:val="28"/>
                <w:szCs w:val="28"/>
              </w:rPr>
            </w:pPr>
          </w:p>
        </w:tc>
        <w:tc>
          <w:tcPr>
            <w:tcW w:w="992" w:type="dxa"/>
            <w:gridSpan w:val="2"/>
          </w:tcPr>
          <w:p w:rsidR="00FB27E1" w:rsidRDefault="00FB27E1">
            <w:pPr>
              <w:pStyle w:val="ConsPlusNormal"/>
              <w:jc w:val="both"/>
              <w:rPr>
                <w:rFonts w:ascii="Times New Roman" w:hAnsi="Times New Roman" w:cs="Times New Roman"/>
                <w:sz w:val="28"/>
                <w:szCs w:val="28"/>
              </w:rPr>
            </w:pPr>
          </w:p>
        </w:tc>
        <w:tc>
          <w:tcPr>
            <w:tcW w:w="987" w:type="dxa"/>
            <w:gridSpan w:val="2"/>
          </w:tcPr>
          <w:p w:rsidR="00FB27E1" w:rsidRDefault="00FB27E1">
            <w:pPr>
              <w:pStyle w:val="ConsPlusNormal"/>
              <w:jc w:val="both"/>
              <w:rPr>
                <w:rFonts w:ascii="Times New Roman" w:hAnsi="Times New Roman" w:cs="Times New Roman"/>
                <w:sz w:val="28"/>
                <w:szCs w:val="28"/>
              </w:rPr>
            </w:pPr>
          </w:p>
        </w:tc>
        <w:tc>
          <w:tcPr>
            <w:tcW w:w="850"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1134"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c>
          <w:tcPr>
            <w:tcW w:w="851" w:type="dxa"/>
          </w:tcPr>
          <w:p w:rsidR="00FB27E1" w:rsidRDefault="00FB27E1">
            <w:pPr>
              <w:pStyle w:val="ConsPlusNormal"/>
              <w:jc w:val="both"/>
              <w:rPr>
                <w:rFonts w:ascii="Times New Roman" w:hAnsi="Times New Roman" w:cs="Times New Roman"/>
                <w:sz w:val="28"/>
                <w:szCs w:val="28"/>
              </w:rPr>
            </w:pPr>
          </w:p>
        </w:tc>
        <w:tc>
          <w:tcPr>
            <w:tcW w:w="992" w:type="dxa"/>
          </w:tcPr>
          <w:p w:rsidR="00FB27E1" w:rsidRDefault="00FB27E1">
            <w:pPr>
              <w:pStyle w:val="ConsPlusNormal"/>
              <w:jc w:val="both"/>
              <w:rPr>
                <w:rFonts w:ascii="Times New Roman" w:hAnsi="Times New Roman" w:cs="Times New Roman"/>
                <w:sz w:val="28"/>
                <w:szCs w:val="28"/>
              </w:rPr>
            </w:pPr>
          </w:p>
        </w:tc>
      </w:tr>
    </w:tbl>
    <w:p w:rsidR="00FB27E1" w:rsidRDefault="00FB27E1">
      <w:pPr>
        <w:pStyle w:val="ConsPlusNormal"/>
        <w:ind w:firstLine="540"/>
        <w:jc w:val="both"/>
        <w:rPr>
          <w:rFonts w:ascii="Times New Roman" w:hAnsi="Times New Roman" w:cs="Times New Roman"/>
          <w:sz w:val="20"/>
        </w:rPr>
      </w:pPr>
    </w:p>
    <w:p w:rsidR="00FB27E1" w:rsidRDefault="00FB27E1">
      <w:pPr>
        <w:pStyle w:val="ConsPlusNormal"/>
        <w:ind w:firstLine="540"/>
        <w:jc w:val="both"/>
        <w:rPr>
          <w:rFonts w:ascii="Times New Roman" w:hAnsi="Times New Roman" w:cs="Times New Roman"/>
          <w:sz w:val="28"/>
          <w:szCs w:val="28"/>
        </w:rPr>
      </w:pP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    ___________________  _____________________________</w:t>
      </w:r>
    </w:p>
    <w:p w:rsidR="00FB27E1" w:rsidRDefault="006352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ab/>
        <w:t xml:space="preserve">    (расшифровка подписи)</w:t>
      </w: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635206">
      <w:pPr>
        <w:spacing w:after="0"/>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jc w:val="right"/>
        <w:rPr>
          <w:rFonts w:ascii="Times New Roman" w:hAnsi="Times New Roman" w:cs="Times New Roman"/>
          <w:sz w:val="28"/>
          <w:szCs w:val="28"/>
        </w:rPr>
        <w:sectPr w:rsidR="00FB27E1">
          <w:type w:val="continuous"/>
          <w:pgSz w:w="16838" w:h="11905" w:orient="landscape"/>
          <w:pgMar w:top="993" w:right="820" w:bottom="567" w:left="1134" w:header="0" w:footer="0" w:gutter="0"/>
          <w:pgNumType w:start="1"/>
          <w:cols w:space="720"/>
          <w:titlePg/>
          <w:docGrid w:linePitch="360"/>
        </w:sectPr>
      </w:pPr>
    </w:p>
    <w:p w:rsidR="00FB27E1" w:rsidRDefault="00635206">
      <w:pPr>
        <w:spacing w:after="0"/>
        <w:jc w:val="right"/>
        <w:rPr>
          <w:rFonts w:ascii="Times New Roman" w:hAnsi="Times New Roman" w:cs="Times New Roman"/>
          <w:sz w:val="28"/>
          <w:szCs w:val="28"/>
        </w:rPr>
      </w:pPr>
      <w:r>
        <w:rPr>
          <w:rFonts w:ascii="Times New Roman" w:hAnsi="Times New Roman" w:cs="Times New Roman"/>
          <w:sz w:val="28"/>
          <w:szCs w:val="28"/>
        </w:rPr>
        <w:t>ПРИЛОЖЕНИЕ № 15</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eastAsia="Times New Roman" w:hAnsi="Times New Roman" w:cs="Times New Roman"/>
          <w:sz w:val="28"/>
          <w:szCs w:val="28"/>
          <w:lang w:eastAsia="ru-RU"/>
        </w:rPr>
        <w:t>от 12.05.25 № 186-па</w:t>
      </w: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Справка</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невыясненных поступлениях </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период с ________ по ________ по л/с ____________</w:t>
      </w:r>
    </w:p>
    <w:p w:rsidR="00FB27E1" w:rsidRDefault="00FB27E1">
      <w:pPr>
        <w:spacing w:after="0" w:line="240" w:lineRule="auto"/>
        <w:ind w:firstLine="540"/>
        <w:jc w:val="both"/>
        <w:outlineLvl w:val="0"/>
        <w:rPr>
          <w:rFonts w:ascii="Times New Roman" w:hAnsi="Times New Roman" w:cs="Times New Roman"/>
          <w:sz w:val="28"/>
          <w:szCs w:val="28"/>
        </w:rPr>
      </w:pPr>
    </w:p>
    <w:tbl>
      <w:tblPr>
        <w:tblW w:w="10197" w:type="dxa"/>
        <w:tblLayout w:type="fixed"/>
        <w:tblCellMar>
          <w:top w:w="102" w:type="dxa"/>
          <w:left w:w="62" w:type="dxa"/>
          <w:bottom w:w="102" w:type="dxa"/>
          <w:right w:w="62" w:type="dxa"/>
        </w:tblCellMar>
        <w:tblLook w:val="0000" w:firstRow="0" w:lastRow="0" w:firstColumn="0" w:lastColumn="0" w:noHBand="0" w:noVBand="0"/>
      </w:tblPr>
      <w:tblGrid>
        <w:gridCol w:w="1129"/>
        <w:gridCol w:w="1272"/>
        <w:gridCol w:w="1020"/>
        <w:gridCol w:w="1134"/>
        <w:gridCol w:w="1106"/>
        <w:gridCol w:w="1134"/>
        <w:gridCol w:w="1134"/>
        <w:gridCol w:w="1077"/>
        <w:gridCol w:w="1191"/>
      </w:tblGrid>
      <w:tr w:rsidR="00FB27E1">
        <w:tc>
          <w:tcPr>
            <w:tcW w:w="1129"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дохода/КОСГУ</w:t>
            </w:r>
          </w:p>
        </w:tc>
        <w:tc>
          <w:tcPr>
            <w:tcW w:w="1272"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Лицевой счет</w:t>
            </w: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Получатель</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Плательщик</w:t>
            </w:r>
          </w:p>
        </w:tc>
        <w:tc>
          <w:tcPr>
            <w:tcW w:w="1106"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Примечание</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Номер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документа</w:t>
            </w:r>
          </w:p>
        </w:tc>
        <w:tc>
          <w:tcPr>
            <w:tcW w:w="107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принятия</w:t>
            </w:r>
          </w:p>
        </w:tc>
        <w:tc>
          <w:tcPr>
            <w:tcW w:w="119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Сумма</w:t>
            </w:r>
          </w:p>
        </w:tc>
      </w:tr>
      <w:tr w:rsidR="00FB27E1">
        <w:tc>
          <w:tcPr>
            <w:tcW w:w="1129"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2"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06"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077"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9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FB27E1">
        <w:tc>
          <w:tcPr>
            <w:tcW w:w="1129"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r>
      <w:tr w:rsidR="00FB27E1">
        <w:tc>
          <w:tcPr>
            <w:tcW w:w="1129"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06"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r>
    </w:tbl>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rPr>
          <w:rFonts w:ascii="Times New Roman" w:hAnsi="Times New Roman" w:cs="Times New Roman"/>
          <w:sz w:val="28"/>
          <w:szCs w:val="28"/>
        </w:rPr>
      </w:pPr>
      <w:r>
        <w:rPr>
          <w:rFonts w:ascii="Times New Roman" w:hAnsi="Times New Roman" w:cs="Times New Roman"/>
          <w:sz w:val="28"/>
          <w:szCs w:val="28"/>
        </w:rPr>
        <w:t>Исполнитель __________________</w:t>
      </w: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635206">
      <w:pPr>
        <w:spacing w:after="0"/>
        <w:jc w:val="center"/>
        <w:rPr>
          <w:rFonts w:ascii="Times New Roman" w:hAnsi="Times New Roman" w:cs="Times New Roman"/>
          <w:sz w:val="28"/>
          <w:szCs w:val="28"/>
        </w:rPr>
      </w:pPr>
      <w:r>
        <w:rPr>
          <w:rFonts w:ascii="Times New Roman" w:hAnsi="Times New Roman" w:cs="Times New Roman"/>
          <w:sz w:val="28"/>
          <w:szCs w:val="28"/>
        </w:rPr>
        <w:t>___________</w:t>
      </w: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sectPr w:rsidR="00FB27E1">
          <w:pgSz w:w="11905" w:h="16838"/>
          <w:pgMar w:top="822" w:right="567" w:bottom="1134" w:left="1276" w:header="0" w:footer="0" w:gutter="0"/>
          <w:cols w:space="720"/>
          <w:titlePg/>
          <w:docGrid w:linePitch="360"/>
        </w:sectPr>
      </w:pPr>
    </w:p>
    <w:p w:rsidR="00FB27E1" w:rsidRDefault="00635206">
      <w:pPr>
        <w:spacing w:after="0"/>
        <w:jc w:val="right"/>
        <w:rPr>
          <w:rFonts w:ascii="Times New Roman" w:hAnsi="Times New Roman" w:cs="Times New Roman"/>
          <w:sz w:val="28"/>
          <w:szCs w:val="28"/>
        </w:rPr>
      </w:pPr>
      <w:r>
        <w:rPr>
          <w:rFonts w:ascii="Times New Roman" w:hAnsi="Times New Roman" w:cs="Times New Roman"/>
          <w:sz w:val="28"/>
          <w:szCs w:val="28"/>
        </w:rPr>
        <w:t>ПРИЛОЖЕНИЕ № 16</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ind w:firstLine="540"/>
        <w:jc w:val="right"/>
        <w:outlineLvl w:val="0"/>
        <w:rPr>
          <w:rFonts w:ascii="Times New Roman" w:hAnsi="Times New Roman" w:cs="Times New Roman"/>
          <w:sz w:val="28"/>
          <w:szCs w:val="28"/>
        </w:rPr>
      </w:pPr>
    </w:p>
    <w:p w:rsidR="00FB27E1" w:rsidRDefault="00FB27E1">
      <w:pPr>
        <w:spacing w:after="0" w:line="240" w:lineRule="auto"/>
        <w:ind w:firstLine="540"/>
        <w:jc w:val="right"/>
        <w:outlineLvl w:val="0"/>
        <w:rPr>
          <w:rFonts w:ascii="Times New Roman" w:hAnsi="Times New Roman" w:cs="Times New Roman"/>
          <w:sz w:val="28"/>
          <w:szCs w:val="28"/>
        </w:rPr>
      </w:pPr>
    </w:p>
    <w:p w:rsidR="00FB27E1" w:rsidRDefault="00FB27E1">
      <w:pPr>
        <w:spacing w:after="0" w:line="240" w:lineRule="auto"/>
        <w:ind w:firstLine="540"/>
        <w:jc w:val="right"/>
        <w:outlineLvl w:val="0"/>
        <w:rPr>
          <w:rFonts w:ascii="Times New Roman" w:hAnsi="Times New Roman" w:cs="Times New Roman"/>
          <w:sz w:val="28"/>
          <w:szCs w:val="28"/>
        </w:rPr>
      </w:pPr>
    </w:p>
    <w:p w:rsidR="00FB27E1" w:rsidRDefault="00FB27E1">
      <w:pPr>
        <w:spacing w:after="0" w:line="240" w:lineRule="auto"/>
        <w:ind w:firstLine="540"/>
        <w:jc w:val="right"/>
        <w:outlineLvl w:val="0"/>
        <w:rPr>
          <w:rFonts w:ascii="Times New Roman" w:hAnsi="Times New Roman" w:cs="Times New Roman"/>
          <w:sz w:val="28"/>
          <w:szCs w:val="28"/>
        </w:rPr>
      </w:pPr>
    </w:p>
    <w:tbl>
      <w:tblPr>
        <w:tblStyle w:val="ac"/>
        <w:tblW w:w="0" w:type="auto"/>
        <w:tblLook w:val="04A0" w:firstRow="1" w:lastRow="0" w:firstColumn="1" w:lastColumn="0" w:noHBand="0" w:noVBand="1"/>
      </w:tblPr>
      <w:tblGrid>
        <w:gridCol w:w="3681"/>
      </w:tblGrid>
      <w:tr w:rsidR="00FB27E1">
        <w:tc>
          <w:tcPr>
            <w:tcW w:w="3681" w:type="dxa"/>
          </w:tcPr>
          <w:p w:rsidR="00FB27E1" w:rsidRDefault="00FB27E1">
            <w:pPr>
              <w:jc w:val="center"/>
              <w:rPr>
                <w:rFonts w:ascii="Times New Roman" w:hAnsi="Times New Roman" w:cs="Times New Roman"/>
                <w:sz w:val="28"/>
                <w:szCs w:val="28"/>
              </w:rPr>
            </w:pPr>
          </w:p>
          <w:p w:rsidR="00FB27E1" w:rsidRDefault="00635206">
            <w:pPr>
              <w:jc w:val="center"/>
              <w:rPr>
                <w:rFonts w:ascii="Times New Roman" w:hAnsi="Times New Roman" w:cs="Times New Roman"/>
                <w:sz w:val="28"/>
                <w:szCs w:val="28"/>
              </w:rPr>
            </w:pPr>
            <w:r>
              <w:rPr>
                <w:rFonts w:ascii="Times New Roman" w:hAnsi="Times New Roman" w:cs="Times New Roman"/>
                <w:sz w:val="28"/>
                <w:szCs w:val="28"/>
              </w:rPr>
              <w:t>Предоставляется на бланке</w:t>
            </w:r>
          </w:p>
          <w:p w:rsidR="00FB27E1" w:rsidRDefault="00635206">
            <w:pPr>
              <w:jc w:val="center"/>
              <w:rPr>
                <w:rFonts w:ascii="Times New Roman" w:hAnsi="Times New Roman" w:cs="Times New Roman"/>
                <w:sz w:val="28"/>
                <w:szCs w:val="28"/>
              </w:rPr>
            </w:pPr>
            <w:r>
              <w:rPr>
                <w:rFonts w:ascii="Times New Roman" w:hAnsi="Times New Roman" w:cs="Times New Roman"/>
                <w:sz w:val="28"/>
                <w:szCs w:val="28"/>
              </w:rPr>
              <w:t>клиента</w:t>
            </w:r>
          </w:p>
          <w:p w:rsidR="00FB27E1" w:rsidRDefault="00FB27E1">
            <w:pPr>
              <w:jc w:val="center"/>
              <w:rPr>
                <w:rFonts w:ascii="Times New Roman" w:hAnsi="Times New Roman" w:cs="Times New Roman"/>
                <w:sz w:val="28"/>
                <w:szCs w:val="28"/>
              </w:rPr>
            </w:pPr>
          </w:p>
        </w:tc>
      </w:tr>
    </w:tbl>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Об уточнении невыясненных платежей</w:t>
      </w: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_______________________________ доводит до Вашего сведения реестр платежных  </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(наименование клиента)</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документов, по которым необходимо произвести уточнение вида и принадлежности средств, поступивших на лицевой счет № ___________________ и учтенных в качестве невыясненных платежей:</w:t>
      </w: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sectPr w:rsidR="00FB27E1">
          <w:type w:val="continuous"/>
          <w:pgSz w:w="11905" w:h="16838"/>
          <w:pgMar w:top="822" w:right="567" w:bottom="1134" w:left="1276" w:header="0" w:footer="0" w:gutter="0"/>
          <w:pgNumType w:start="1"/>
          <w:cols w:space="720"/>
          <w:titlePg/>
          <w:docGrid w:linePitch="360"/>
        </w:sectPr>
      </w:pPr>
    </w:p>
    <w:p w:rsidR="00FB27E1" w:rsidRDefault="00FB27E1">
      <w:pPr>
        <w:spacing w:after="0" w:line="240" w:lineRule="auto"/>
        <w:jc w:val="both"/>
        <w:outlineLvl w:val="0"/>
        <w:rPr>
          <w:rFonts w:ascii="Times New Roman" w:hAnsi="Times New Roman" w:cs="Times New Roman"/>
          <w:sz w:val="28"/>
          <w:szCs w:val="28"/>
        </w:rPr>
      </w:pPr>
    </w:p>
    <w:tbl>
      <w:tblPr>
        <w:tblW w:w="14880" w:type="dxa"/>
        <w:tblLayout w:type="fixed"/>
        <w:tblCellMar>
          <w:top w:w="102" w:type="dxa"/>
          <w:left w:w="62" w:type="dxa"/>
          <w:bottom w:w="102" w:type="dxa"/>
          <w:right w:w="62" w:type="dxa"/>
        </w:tblCellMar>
        <w:tblLook w:val="0000" w:firstRow="0" w:lastRow="0" w:firstColumn="0" w:lastColumn="0" w:noHBand="0" w:noVBand="0"/>
      </w:tblPr>
      <w:tblGrid>
        <w:gridCol w:w="1555"/>
        <w:gridCol w:w="1559"/>
        <w:gridCol w:w="1077"/>
        <w:gridCol w:w="1243"/>
        <w:gridCol w:w="2074"/>
        <w:gridCol w:w="1843"/>
        <w:gridCol w:w="1843"/>
        <w:gridCol w:w="1843"/>
        <w:gridCol w:w="1843"/>
      </w:tblGrid>
      <w:tr w:rsidR="00FB27E1">
        <w:tc>
          <w:tcPr>
            <w:tcW w:w="1555"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платежного документа</w:t>
            </w:r>
          </w:p>
        </w:tc>
        <w:tc>
          <w:tcPr>
            <w:tcW w:w="1559"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платежного докуме</w:t>
            </w:r>
            <w:r>
              <w:rPr>
                <w:rFonts w:ascii="Times New Roman" w:hAnsi="Times New Roman" w:cs="Times New Roman"/>
                <w:sz w:val="28"/>
                <w:szCs w:val="28"/>
              </w:rPr>
              <w:t>нта</w:t>
            </w:r>
          </w:p>
        </w:tc>
        <w:tc>
          <w:tcPr>
            <w:tcW w:w="107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Сумма, рублей</w:t>
            </w:r>
          </w:p>
        </w:tc>
        <w:tc>
          <w:tcPr>
            <w:tcW w:w="12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плательщика</w:t>
            </w:r>
          </w:p>
        </w:tc>
        <w:tc>
          <w:tcPr>
            <w:tcW w:w="207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 аналитической группы подвида доходов бюджетов или ВР</w:t>
            </w:r>
          </w:p>
        </w:tc>
        <w:tc>
          <w:tcPr>
            <w:tcW w:w="18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обязательства</w:t>
            </w:r>
          </w:p>
        </w:tc>
        <w:tc>
          <w:tcPr>
            <w:tcW w:w="18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документа, подтверждающего принятие обязательства</w:t>
            </w:r>
          </w:p>
        </w:tc>
        <w:tc>
          <w:tcPr>
            <w:tcW w:w="18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денежного обязательства (документа исполнения)</w:t>
            </w:r>
          </w:p>
        </w:tc>
        <w:tc>
          <w:tcPr>
            <w:tcW w:w="18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 средств, код субсидии, основание з</w:t>
            </w:r>
            <w:r>
              <w:rPr>
                <w:rFonts w:ascii="Times New Roman" w:hAnsi="Times New Roman" w:cs="Times New Roman"/>
                <w:sz w:val="28"/>
                <w:szCs w:val="28"/>
              </w:rPr>
              <w:t>акупок, КОСГУ</w:t>
            </w: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07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84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2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2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2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r w:rsidR="00FB27E1">
        <w:tc>
          <w:tcPr>
            <w:tcW w:w="155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2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207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bl>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Руководитель ________________________ 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ab/>
        <w:t xml:space="preserve">     (расшифровка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Главный бухгалтер ________________________ 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(подпись)                            (расшифровка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М.П.</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Тел. ________________ и Ф.И.О. исполнителя от клиента 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Отметка Администрации района об исполнении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Подпись исполнителя от Администрации района 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 ______________ 20____ года</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Причины отклонения __________________________________________________</w:t>
      </w:r>
      <w:r>
        <w:rPr>
          <w:rFonts w:ascii="Times New Roman" w:hAnsi="Times New Roman" w:cs="Times New Roman"/>
          <w:sz w:val="28"/>
          <w:szCs w:val="28"/>
        </w:rPr>
        <w:t>__</w:t>
      </w: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635206">
      <w:pPr>
        <w:spacing w:after="0"/>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sectPr w:rsidR="00FB27E1">
          <w:pgSz w:w="16838" w:h="11905" w:orient="landscape"/>
          <w:pgMar w:top="1276" w:right="820" w:bottom="567" w:left="1134" w:header="0" w:footer="0" w:gutter="0"/>
          <w:cols w:space="720"/>
          <w:docGrid w:linePitch="360"/>
        </w:sectPr>
      </w:pPr>
    </w:p>
    <w:p w:rsidR="00FB27E1" w:rsidRDefault="00635206">
      <w:pPr>
        <w:tabs>
          <w:tab w:val="left" w:pos="9990"/>
          <w:tab w:val="right" w:pos="14884"/>
        </w:tabs>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ПРИЛОЖЕНИЕ № 17</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jc w:val="right"/>
        <w:rPr>
          <w:rFonts w:ascii="Times New Roman" w:hAnsi="Times New Roman" w:cs="Times New Roman"/>
          <w:sz w:val="28"/>
          <w:szCs w:val="28"/>
        </w:rPr>
      </w:pPr>
    </w:p>
    <w:tbl>
      <w:tblPr>
        <w:tblStyle w:val="13"/>
        <w:tblW w:w="0" w:type="auto"/>
        <w:tblLook w:val="04A0" w:firstRow="1" w:lastRow="0" w:firstColumn="1" w:lastColumn="0" w:noHBand="0" w:noVBand="1"/>
      </w:tblPr>
      <w:tblGrid>
        <w:gridCol w:w="3681"/>
      </w:tblGrid>
      <w:tr w:rsidR="00FB27E1">
        <w:tc>
          <w:tcPr>
            <w:tcW w:w="3681" w:type="dxa"/>
          </w:tcPr>
          <w:p w:rsidR="00FB27E1" w:rsidRDefault="00FB27E1">
            <w:pPr>
              <w:jc w:val="center"/>
              <w:rPr>
                <w:rFonts w:ascii="Times New Roman" w:hAnsi="Times New Roman" w:cs="Times New Roman"/>
                <w:sz w:val="28"/>
                <w:szCs w:val="28"/>
              </w:rPr>
            </w:pPr>
          </w:p>
          <w:p w:rsidR="00FB27E1" w:rsidRDefault="00635206">
            <w:pPr>
              <w:jc w:val="center"/>
              <w:rPr>
                <w:rFonts w:ascii="Times New Roman" w:hAnsi="Times New Roman" w:cs="Times New Roman"/>
                <w:sz w:val="28"/>
                <w:szCs w:val="28"/>
              </w:rPr>
            </w:pPr>
            <w:r>
              <w:rPr>
                <w:rFonts w:ascii="Times New Roman" w:hAnsi="Times New Roman" w:cs="Times New Roman"/>
                <w:sz w:val="28"/>
                <w:szCs w:val="28"/>
              </w:rPr>
              <w:t>Предоставляется на бланке</w:t>
            </w:r>
          </w:p>
          <w:p w:rsidR="00FB27E1" w:rsidRDefault="00635206">
            <w:pPr>
              <w:jc w:val="center"/>
              <w:rPr>
                <w:rFonts w:ascii="Times New Roman" w:hAnsi="Times New Roman" w:cs="Times New Roman"/>
                <w:sz w:val="28"/>
                <w:szCs w:val="28"/>
              </w:rPr>
            </w:pPr>
            <w:r>
              <w:rPr>
                <w:rFonts w:ascii="Times New Roman" w:hAnsi="Times New Roman" w:cs="Times New Roman"/>
                <w:sz w:val="28"/>
                <w:szCs w:val="28"/>
              </w:rPr>
              <w:t>получателя средств</w:t>
            </w:r>
          </w:p>
          <w:p w:rsidR="00FB27E1" w:rsidRDefault="00FB27E1">
            <w:pPr>
              <w:jc w:val="center"/>
              <w:rPr>
                <w:rFonts w:ascii="Times New Roman" w:hAnsi="Times New Roman" w:cs="Times New Roman"/>
                <w:sz w:val="28"/>
                <w:szCs w:val="28"/>
              </w:rPr>
            </w:pPr>
          </w:p>
        </w:tc>
      </w:tr>
    </w:tbl>
    <w:p w:rsidR="00FB27E1" w:rsidRDefault="00FB27E1">
      <w:pPr>
        <w:spacing w:after="0"/>
        <w:jc w:val="center"/>
        <w:rPr>
          <w:rFonts w:ascii="Times New Roman" w:hAnsi="Times New Roman" w:cs="Times New Roman"/>
          <w:sz w:val="28"/>
          <w:szCs w:val="28"/>
        </w:rPr>
      </w:pP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ХОДАТАЙСТВО</w:t>
      </w:r>
    </w:p>
    <w:p w:rsidR="00FB27E1" w:rsidRDefault="0063520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об изменении показателей, отраженных на лицевом счете</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___________________________________________ просит внести нижеприведенные изменения  в  показатели,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(наименование получателя средств)</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отраженные на  лицевом  счете, в связи с _________________________________________________________.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(указать причину изменений)</w:t>
      </w:r>
    </w:p>
    <w:p w:rsidR="00FB27E1" w:rsidRDefault="00FB27E1">
      <w:pPr>
        <w:spacing w:after="0" w:line="240" w:lineRule="auto"/>
        <w:ind w:firstLine="540"/>
        <w:jc w:val="both"/>
        <w:rPr>
          <w:rFonts w:ascii="Times New Roman" w:hAnsi="Times New Roman" w:cs="Times New Roman"/>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1696"/>
        <w:gridCol w:w="1134"/>
        <w:gridCol w:w="1020"/>
        <w:gridCol w:w="1107"/>
        <w:gridCol w:w="850"/>
        <w:gridCol w:w="393"/>
        <w:gridCol w:w="510"/>
        <w:gridCol w:w="1082"/>
        <w:gridCol w:w="567"/>
        <w:gridCol w:w="1275"/>
        <w:gridCol w:w="709"/>
        <w:gridCol w:w="1276"/>
        <w:gridCol w:w="1559"/>
        <w:gridCol w:w="1701"/>
      </w:tblGrid>
      <w:tr w:rsidR="00FB27E1">
        <w:tc>
          <w:tcPr>
            <w:tcW w:w="2830" w:type="dxa"/>
            <w:gridSpan w:val="2"/>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Лицевой счет</w:t>
            </w:r>
          </w:p>
        </w:tc>
        <w:tc>
          <w:tcPr>
            <w:tcW w:w="2127" w:type="dxa"/>
            <w:gridSpan w:val="2"/>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аналитической группы подвида доходов бюджетов или ВР</w:t>
            </w:r>
          </w:p>
        </w:tc>
        <w:tc>
          <w:tcPr>
            <w:tcW w:w="2835" w:type="dxa"/>
            <w:gridSpan w:val="4"/>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Платежный документ</w:t>
            </w:r>
          </w:p>
        </w:tc>
        <w:tc>
          <w:tcPr>
            <w:tcW w:w="1842" w:type="dxa"/>
            <w:gridSpan w:val="2"/>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обязательства</w:t>
            </w:r>
          </w:p>
        </w:tc>
        <w:tc>
          <w:tcPr>
            <w:tcW w:w="1985" w:type="dxa"/>
            <w:gridSpan w:val="2"/>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документа, подтверждающего принятие обязательства</w:t>
            </w:r>
          </w:p>
        </w:tc>
        <w:tc>
          <w:tcPr>
            <w:tcW w:w="3260" w:type="dxa"/>
            <w:gridSpan w:val="2"/>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 средств, код субсидии, основание закупок, КОСГУ</w:t>
            </w:r>
          </w:p>
        </w:tc>
      </w:tr>
      <w:tr w:rsidR="00FB27E1">
        <w:tc>
          <w:tcPr>
            <w:tcW w:w="1696"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подлежащий изменению</w:t>
            </w:r>
          </w:p>
        </w:tc>
        <w:tc>
          <w:tcPr>
            <w:tcW w:w="113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измененный</w:t>
            </w:r>
          </w:p>
        </w:tc>
        <w:tc>
          <w:tcPr>
            <w:tcW w:w="1020"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подлежащий изменению</w:t>
            </w:r>
          </w:p>
        </w:tc>
        <w:tc>
          <w:tcPr>
            <w:tcW w:w="110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измененный</w:t>
            </w:r>
          </w:p>
        </w:tc>
        <w:tc>
          <w:tcPr>
            <w:tcW w:w="850"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39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10"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w:t>
            </w:r>
          </w:p>
        </w:tc>
        <w:tc>
          <w:tcPr>
            <w:tcW w:w="1082"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Сумма, руб.</w:t>
            </w:r>
          </w:p>
        </w:tc>
        <w:tc>
          <w:tcPr>
            <w:tcW w:w="56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Сумма, руб.</w:t>
            </w:r>
          </w:p>
        </w:tc>
        <w:tc>
          <w:tcPr>
            <w:tcW w:w="709"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Сумма, руб.</w:t>
            </w:r>
          </w:p>
        </w:tc>
        <w:tc>
          <w:tcPr>
            <w:tcW w:w="1559"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подлежащий изменению</w:t>
            </w:r>
          </w:p>
        </w:tc>
        <w:tc>
          <w:tcPr>
            <w:tcW w:w="170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измененный</w:t>
            </w:r>
          </w:p>
        </w:tc>
      </w:tr>
      <w:tr w:rsidR="00FB27E1">
        <w:tc>
          <w:tcPr>
            <w:tcW w:w="1696"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0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93"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10"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082"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1701" w:type="dxa"/>
            <w:tcBorders>
              <w:top w:val="single" w:sz="4" w:space="0" w:color="auto"/>
              <w:left w:val="single" w:sz="4" w:space="0" w:color="auto"/>
              <w:bottom w:val="single" w:sz="4" w:space="0" w:color="auto"/>
              <w:right w:val="single" w:sz="4" w:space="0" w:color="auto"/>
            </w:tcBorders>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FB27E1">
        <w:tc>
          <w:tcPr>
            <w:tcW w:w="169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393"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510"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B27E1" w:rsidRDefault="00FB27E1">
            <w:pPr>
              <w:spacing w:after="0" w:line="240" w:lineRule="auto"/>
              <w:jc w:val="center"/>
              <w:rPr>
                <w:rFonts w:ascii="Times New Roman" w:hAnsi="Times New Roman" w:cs="Times New Roman"/>
                <w:sz w:val="28"/>
                <w:szCs w:val="28"/>
              </w:rPr>
            </w:pPr>
          </w:p>
        </w:tc>
      </w:tr>
    </w:tbl>
    <w:p w:rsidR="00FB27E1" w:rsidRDefault="00FB27E1">
      <w:pPr>
        <w:spacing w:after="0" w:line="240" w:lineRule="auto"/>
        <w:ind w:firstLine="540"/>
        <w:jc w:val="both"/>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Руководитель      _______________________    ______________________________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ab/>
      </w:r>
      <w:r>
        <w:rPr>
          <w:rFonts w:ascii="Times New Roman" w:hAnsi="Times New Roman" w:cs="Times New Roman"/>
          <w:sz w:val="28"/>
          <w:szCs w:val="28"/>
        </w:rPr>
        <w:tab/>
        <w:t>(расшифровка подписи)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Главный бухгалтер _______________________    _____________________________</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(подпись)                </w:t>
      </w:r>
      <w:r>
        <w:rPr>
          <w:rFonts w:ascii="Times New Roman" w:hAnsi="Times New Roman" w:cs="Times New Roman"/>
          <w:sz w:val="28"/>
          <w:szCs w:val="28"/>
        </w:rPr>
        <w:tab/>
      </w:r>
      <w:r>
        <w:rPr>
          <w:rFonts w:ascii="Times New Roman" w:hAnsi="Times New Roman" w:cs="Times New Roman"/>
          <w:sz w:val="28"/>
          <w:szCs w:val="28"/>
        </w:rPr>
        <w:tab/>
        <w:t>(расшифровка подписи)</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М.П.</w:t>
      </w: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Тел. ________________ и Ф.И.О. исполнителя от клиента _____________________</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Отметка Администрации район</w:t>
      </w:r>
      <w:r>
        <w:rPr>
          <w:rFonts w:ascii="Times New Roman" w:hAnsi="Times New Roman" w:cs="Times New Roman"/>
          <w:sz w:val="28"/>
          <w:szCs w:val="28"/>
        </w:rPr>
        <w:t>а  об исполнении</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Подпись исполнителя от Администрации района __________________</w:t>
      </w:r>
    </w:p>
    <w:p w:rsidR="00FB27E1" w:rsidRDefault="00FB27E1">
      <w:pPr>
        <w:spacing w:after="0" w:line="240" w:lineRule="auto"/>
        <w:jc w:val="both"/>
        <w:outlineLvl w:val="0"/>
        <w:rPr>
          <w:rFonts w:ascii="Times New Roman" w:hAnsi="Times New Roman" w:cs="Times New Roman"/>
          <w:sz w:val="28"/>
          <w:szCs w:val="28"/>
        </w:rPr>
      </w:pP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____ ______________ 20____ года</w:t>
      </w:r>
    </w:p>
    <w:p w:rsidR="00FB27E1" w:rsidRDefault="00635206">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Причины отклонения ____________________________________________________</w:t>
      </w:r>
    </w:p>
    <w:p w:rsidR="00FB27E1" w:rsidRDefault="00FB27E1">
      <w:pPr>
        <w:spacing w:after="0"/>
        <w:jc w:val="right"/>
        <w:rPr>
          <w:rFonts w:ascii="Times New Roman" w:hAnsi="Times New Roman" w:cs="Times New Roman"/>
          <w:sz w:val="28"/>
          <w:szCs w:val="28"/>
        </w:rPr>
      </w:pPr>
    </w:p>
    <w:p w:rsidR="00FB27E1" w:rsidRDefault="00FB27E1">
      <w:pPr>
        <w:spacing w:after="0"/>
        <w:jc w:val="right"/>
        <w:rPr>
          <w:rFonts w:ascii="Times New Roman" w:hAnsi="Times New Roman" w:cs="Times New Roman"/>
          <w:sz w:val="28"/>
          <w:szCs w:val="28"/>
        </w:rPr>
      </w:pPr>
    </w:p>
    <w:p w:rsidR="00FB27E1" w:rsidRDefault="00635206">
      <w:pPr>
        <w:spacing w:after="0"/>
        <w:jc w:val="center"/>
        <w:rPr>
          <w:rFonts w:ascii="Times New Roman" w:hAnsi="Times New Roman" w:cs="Times New Roman"/>
          <w:sz w:val="28"/>
          <w:szCs w:val="28"/>
        </w:rPr>
      </w:pPr>
      <w:r>
        <w:rPr>
          <w:rFonts w:ascii="Times New Roman" w:hAnsi="Times New Roman" w:cs="Times New Roman"/>
          <w:sz w:val="28"/>
          <w:szCs w:val="28"/>
        </w:rPr>
        <w:t>___________</w:t>
      </w:r>
    </w:p>
    <w:p w:rsidR="00FB27E1" w:rsidRDefault="00FB27E1">
      <w:pPr>
        <w:spacing w:after="0"/>
        <w:jc w:val="right"/>
        <w:rPr>
          <w:rFonts w:ascii="Times New Roman" w:hAnsi="Times New Roman" w:cs="Times New Roman"/>
          <w:sz w:val="28"/>
          <w:szCs w:val="28"/>
        </w:rPr>
        <w:sectPr w:rsidR="00FB27E1">
          <w:type w:val="continuous"/>
          <w:pgSz w:w="16838" w:h="11905" w:orient="landscape"/>
          <w:pgMar w:top="1276" w:right="820" w:bottom="567" w:left="1134" w:header="0" w:footer="0" w:gutter="0"/>
          <w:pgNumType w:start="1"/>
          <w:cols w:space="720"/>
          <w:titlePg/>
          <w:docGrid w:linePitch="360"/>
        </w:sectPr>
      </w:pPr>
    </w:p>
    <w:p w:rsidR="00FB27E1" w:rsidRDefault="00635206">
      <w:pPr>
        <w:spacing w:after="0"/>
        <w:jc w:val="right"/>
        <w:rPr>
          <w:rFonts w:ascii="Times New Roman" w:hAnsi="Times New Roman" w:cs="Times New Roman"/>
          <w:sz w:val="28"/>
          <w:szCs w:val="28"/>
        </w:rPr>
      </w:pPr>
      <w:r>
        <w:rPr>
          <w:rFonts w:ascii="Times New Roman" w:hAnsi="Times New Roman" w:cs="Times New Roman"/>
          <w:sz w:val="28"/>
          <w:szCs w:val="28"/>
        </w:rPr>
        <w:t>ПРИЛОЖЕНИЕ № 18</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FB27E1">
      <w:pPr>
        <w:spacing w:after="0" w:line="240" w:lineRule="auto"/>
        <w:jc w:val="right"/>
        <w:rPr>
          <w:rFonts w:ascii="Times New Roman" w:hAnsi="Times New Roman" w:cs="Times New Roman"/>
          <w:sz w:val="28"/>
          <w:szCs w:val="28"/>
        </w:rPr>
      </w:pPr>
    </w:p>
    <w:p w:rsidR="00FB27E1" w:rsidRDefault="00FB27E1">
      <w:pPr>
        <w:spacing w:after="0" w:line="240" w:lineRule="auto"/>
        <w:jc w:val="right"/>
        <w:rPr>
          <w:rFonts w:ascii="Times New Roman" w:hAnsi="Times New Roman" w:cs="Times New Roman"/>
          <w:sz w:val="28"/>
          <w:szCs w:val="28"/>
        </w:rPr>
      </w:pP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«Утверждаю»                                       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(должность руководителя</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         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(должность руководителя                        </w:t>
      </w:r>
      <w:r>
        <w:rPr>
          <w:rFonts w:ascii="Times New Roman" w:hAnsi="Times New Roman" w:cs="Times New Roman"/>
          <w:sz w:val="28"/>
          <w:szCs w:val="28"/>
        </w:rPr>
        <w:tab/>
      </w:r>
      <w:r>
        <w:rPr>
          <w:rFonts w:ascii="Times New Roman" w:hAnsi="Times New Roman" w:cs="Times New Roman"/>
          <w:sz w:val="28"/>
          <w:szCs w:val="28"/>
        </w:rPr>
        <w:tab/>
        <w:t>учреждения)</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         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учреждения)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(Ф.И.О. руководителя учреждения)</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         от 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(Ф.И.О. руководителя учреждения)                     (должность подотчетного лица)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                     </w:t>
      </w:r>
      <w:r>
        <w:rPr>
          <w:rFonts w:ascii="Times New Roman" w:hAnsi="Times New Roman" w:cs="Times New Roman"/>
          <w:sz w:val="28"/>
          <w:szCs w:val="28"/>
        </w:rPr>
        <w:tab/>
      </w:r>
      <w:r>
        <w:rPr>
          <w:rFonts w:ascii="Times New Roman" w:hAnsi="Times New Roman" w:cs="Times New Roman"/>
          <w:sz w:val="28"/>
          <w:szCs w:val="28"/>
        </w:rPr>
        <w:tab/>
        <w:t>(Ф.И.О. подотчетного лица)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(подпись)</w:t>
      </w:r>
    </w:p>
    <w:p w:rsidR="00FB27E1" w:rsidRDefault="00635206">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 от 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FB27E1" w:rsidRDefault="00635206">
      <w:pPr>
        <w:spacing w:line="240" w:lineRule="auto"/>
        <w:jc w:val="center"/>
        <w:rPr>
          <w:rFonts w:ascii="Times New Roman" w:hAnsi="Times New Roman" w:cs="Times New Roman"/>
          <w:sz w:val="28"/>
          <w:szCs w:val="28"/>
        </w:rPr>
      </w:pPr>
      <w:r>
        <w:rPr>
          <w:rFonts w:ascii="Times New Roman" w:hAnsi="Times New Roman" w:cs="Times New Roman"/>
          <w:sz w:val="28"/>
          <w:szCs w:val="28"/>
        </w:rPr>
        <w:t>на выдачу денежных средств под отчет</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Прош</w:t>
      </w:r>
      <w:r>
        <w:rPr>
          <w:rFonts w:ascii="Times New Roman" w:hAnsi="Times New Roman" w:cs="Times New Roman"/>
          <w:sz w:val="28"/>
          <w:szCs w:val="28"/>
        </w:rPr>
        <w:t>у выдать мне денежные средства в сумме ____________ руб. _____ коп.</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расходы _____________________________________________________________.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(указать наименование расходов)</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Средства прошу перечислить на счет ______________________</w:t>
      </w:r>
      <w:r>
        <w:rPr>
          <w:rFonts w:ascii="Times New Roman" w:hAnsi="Times New Roman" w:cs="Times New Roman"/>
          <w:sz w:val="28"/>
          <w:szCs w:val="28"/>
        </w:rPr>
        <w:t>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(указать номер банковского счета)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открытый мне в _________________________________________________________.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(указать наименование банка)</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Обязуюсь   расходовать   д</w:t>
      </w:r>
      <w:r>
        <w:rPr>
          <w:rFonts w:ascii="Times New Roman" w:hAnsi="Times New Roman" w:cs="Times New Roman"/>
          <w:sz w:val="28"/>
          <w:szCs w:val="28"/>
        </w:rPr>
        <w:t>анные  средства  по  целевому  назначению.  О произведенных  расходах обязуюсь отчитаться по установленной форме. Остаток неизрасходованных средств обязуюсь вернуть в кассу 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_____________</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(указать наименование учреждения)</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«____» ________________ 20____ г.</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Подпись ____________________   Расшифровка подписи 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Отметка бухгалтерии </w:t>
      </w:r>
      <w:r>
        <w:rPr>
          <w:rFonts w:ascii="Times New Roman" w:hAnsi="Times New Roman" w:cs="Times New Roman"/>
          <w:sz w:val="28"/>
          <w:szCs w:val="28"/>
        </w:rPr>
        <w:t>учреждения:          «Проверено»</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(должность)</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(Ф.И.О.)</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w:t>
      </w:r>
    </w:p>
    <w:p w:rsidR="00FB27E1" w:rsidRDefault="006352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w:t>
      </w:r>
    </w:p>
    <w:p w:rsidR="00FB27E1" w:rsidRDefault="00FB27E1">
      <w:pPr>
        <w:spacing w:after="0"/>
        <w:jc w:val="right"/>
        <w:rPr>
          <w:rFonts w:ascii="Times New Roman" w:hAnsi="Times New Roman" w:cs="Times New Roman"/>
          <w:sz w:val="28"/>
          <w:szCs w:val="28"/>
        </w:rPr>
      </w:pPr>
    </w:p>
    <w:p w:rsidR="00FB27E1" w:rsidRDefault="00635206">
      <w:pPr>
        <w:spacing w:after="0"/>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spacing w:after="0"/>
        <w:jc w:val="right"/>
        <w:rPr>
          <w:rFonts w:ascii="Times New Roman" w:hAnsi="Times New Roman" w:cs="Times New Roman"/>
          <w:sz w:val="28"/>
          <w:szCs w:val="28"/>
        </w:rPr>
        <w:sectPr w:rsidR="00FB27E1">
          <w:pgSz w:w="11905" w:h="16838"/>
          <w:pgMar w:top="822" w:right="567" w:bottom="1134" w:left="1276" w:header="0" w:footer="0" w:gutter="0"/>
          <w:cols w:space="720"/>
          <w:titlePg/>
          <w:docGrid w:linePitch="360"/>
        </w:sectPr>
      </w:pPr>
    </w:p>
    <w:p w:rsidR="00FB27E1" w:rsidRDefault="00FB27E1">
      <w:pPr>
        <w:spacing w:after="0"/>
        <w:jc w:val="right"/>
        <w:rPr>
          <w:rFonts w:ascii="Times New Roman" w:hAnsi="Times New Roman" w:cs="Times New Roman"/>
          <w:sz w:val="28"/>
          <w:szCs w:val="28"/>
        </w:rPr>
      </w:pPr>
    </w:p>
    <w:p w:rsidR="00FB27E1" w:rsidRDefault="00635206">
      <w:pPr>
        <w:spacing w:after="0"/>
        <w:jc w:val="right"/>
        <w:rPr>
          <w:rFonts w:ascii="Times New Roman" w:hAnsi="Times New Roman" w:cs="Times New Roman"/>
          <w:sz w:val="28"/>
          <w:szCs w:val="28"/>
        </w:rPr>
      </w:pPr>
      <w:r>
        <w:rPr>
          <w:rFonts w:ascii="Times New Roman" w:hAnsi="Times New Roman" w:cs="Times New Roman"/>
          <w:sz w:val="28"/>
          <w:szCs w:val="28"/>
        </w:rPr>
        <w:t>ПРИЛОЖЕНИЕ № 19</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FB27E1" w:rsidRDefault="0063520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 12.05.25 № 186-па</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МУНИЦИПАЛЬНЫХ  Б</w:t>
      </w:r>
      <w:r>
        <w:rPr>
          <w:rFonts w:ascii="Times New Roman" w:hAnsi="Times New Roman" w:cs="Times New Roman"/>
          <w:sz w:val="28"/>
          <w:szCs w:val="28"/>
        </w:rPr>
        <w:t>ЮДЖЕТНЫХ (АВТОНОМНЫХ) УЧРЕЖДЕНИЙ КОЧКОВСКОГО РАЙОНА НОВОСИБИРСКОЙ ОБЛАСТИ</w:t>
      </w:r>
    </w:p>
    <w:p w:rsidR="00FB27E1" w:rsidRDefault="00FB27E1">
      <w:pPr>
        <w:spacing w:after="0" w:line="240" w:lineRule="auto"/>
        <w:ind w:firstLine="540"/>
        <w:jc w:val="both"/>
        <w:outlineLvl w:val="0"/>
        <w:rPr>
          <w:rFonts w:ascii="Times New Roman" w:hAnsi="Times New Roman" w:cs="Times New Roman"/>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94"/>
        <w:gridCol w:w="1134"/>
        <w:gridCol w:w="1134"/>
        <w:gridCol w:w="850"/>
        <w:gridCol w:w="850"/>
        <w:gridCol w:w="850"/>
        <w:gridCol w:w="1046"/>
        <w:gridCol w:w="1275"/>
        <w:gridCol w:w="1134"/>
        <w:gridCol w:w="2041"/>
        <w:gridCol w:w="1361"/>
        <w:gridCol w:w="1304"/>
        <w:gridCol w:w="1248"/>
      </w:tblGrid>
      <w:tr w:rsidR="00FB27E1">
        <w:tc>
          <w:tcPr>
            <w:tcW w:w="79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участника </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Полное наименование учреждения</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учреждения </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ИНН </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ОГРН </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КПП </w:t>
            </w:r>
          </w:p>
        </w:tc>
        <w:tc>
          <w:tcPr>
            <w:tcW w:w="1046"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hyperlink r:id="rId89" w:tooltip="consultantplus://offline/ref=A7772FE0DB36DCEF5F2F25C3BF913F802DAA0A6A430655CA490D83277446F13C40C689BA52F42F6E458C47C47F18E62CF9C44677E2902D0DW6z7J" w:history="1">
              <w:r>
                <w:rPr>
                  <w:rFonts w:ascii="Times New Roman" w:hAnsi="Times New Roman" w:cs="Times New Roman"/>
                  <w:sz w:val="28"/>
                  <w:szCs w:val="28"/>
                </w:rPr>
                <w:t xml:space="preserve">ОКФС </w:t>
              </w:r>
            </w:hyperlink>
          </w:p>
        </w:tc>
        <w:tc>
          <w:tcPr>
            <w:tcW w:w="1275"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hyperlink r:id="rId90" w:tooltip="consultantplus://offline/ref=A7772FE0DB36DCEF5F2F25C3BF913F802FA8006A440D55CA490D83277446F13C52C6D1B653FD316E4999119539W4zCJ" w:history="1">
              <w:r>
                <w:rPr>
                  <w:rFonts w:ascii="Times New Roman" w:hAnsi="Times New Roman" w:cs="Times New Roman"/>
                  <w:sz w:val="28"/>
                  <w:szCs w:val="28"/>
                </w:rPr>
                <w:t xml:space="preserve">ОКОПФ </w:t>
              </w:r>
            </w:hyperlink>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Юридический адрес учреждения </w:t>
            </w:r>
          </w:p>
        </w:tc>
        <w:tc>
          <w:tcPr>
            <w:tcW w:w="204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главного распорядителя средств местного бюджета, в ведении которого находится учреждение </w:t>
            </w:r>
          </w:p>
        </w:tc>
        <w:tc>
          <w:tcPr>
            <w:tcW w:w="136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Ф.И.О. руководителя, контактный телефон </w:t>
            </w:r>
          </w:p>
        </w:tc>
        <w:tc>
          <w:tcPr>
            <w:tcW w:w="130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Ф.И.О.</w:t>
            </w:r>
            <w:r>
              <w:rPr>
                <w:rFonts w:ascii="Times New Roman" w:hAnsi="Times New Roman" w:cs="Times New Roman"/>
                <w:sz w:val="28"/>
                <w:szCs w:val="28"/>
              </w:rPr>
              <w:t xml:space="preserve"> главного бухгалтера, контактный телефон </w:t>
            </w:r>
          </w:p>
        </w:tc>
        <w:tc>
          <w:tcPr>
            <w:tcW w:w="1248"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Примечание </w:t>
            </w:r>
          </w:p>
        </w:tc>
      </w:tr>
      <w:tr w:rsidR="00FB27E1">
        <w:tc>
          <w:tcPr>
            <w:tcW w:w="79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5 </w:t>
            </w: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6 </w:t>
            </w:r>
          </w:p>
        </w:tc>
        <w:tc>
          <w:tcPr>
            <w:tcW w:w="1046"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1275"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8 </w:t>
            </w: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9 </w:t>
            </w:r>
          </w:p>
        </w:tc>
        <w:tc>
          <w:tcPr>
            <w:tcW w:w="204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10 </w:t>
            </w:r>
          </w:p>
        </w:tc>
        <w:tc>
          <w:tcPr>
            <w:tcW w:w="1361"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11 </w:t>
            </w:r>
          </w:p>
        </w:tc>
        <w:tc>
          <w:tcPr>
            <w:tcW w:w="1304"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12 </w:t>
            </w:r>
          </w:p>
        </w:tc>
        <w:tc>
          <w:tcPr>
            <w:tcW w:w="1248" w:type="dxa"/>
            <w:tcBorders>
              <w:top w:val="single" w:sz="4" w:space="0" w:color="auto"/>
              <w:left w:val="single" w:sz="4" w:space="0" w:color="auto"/>
              <w:bottom w:val="single" w:sz="4" w:space="0" w:color="auto"/>
              <w:right w:val="single" w:sz="4" w:space="0" w:color="auto"/>
            </w:tcBorders>
            <w:vAlign w:val="center"/>
          </w:tcPr>
          <w:p w:rsidR="00FB27E1" w:rsidRDefault="006352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13 </w:t>
            </w:r>
          </w:p>
        </w:tc>
      </w:tr>
      <w:tr w:rsidR="00FB27E1">
        <w:tc>
          <w:tcPr>
            <w:tcW w:w="79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248"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r>
      <w:tr w:rsidR="00FB27E1">
        <w:tc>
          <w:tcPr>
            <w:tcW w:w="79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248"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r>
      <w:tr w:rsidR="00FB27E1">
        <w:tc>
          <w:tcPr>
            <w:tcW w:w="79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046"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c>
          <w:tcPr>
            <w:tcW w:w="1248" w:type="dxa"/>
            <w:tcBorders>
              <w:top w:val="single" w:sz="4" w:space="0" w:color="auto"/>
              <w:left w:val="single" w:sz="4" w:space="0" w:color="auto"/>
              <w:bottom w:val="single" w:sz="4" w:space="0" w:color="auto"/>
              <w:right w:val="single" w:sz="4" w:space="0" w:color="auto"/>
            </w:tcBorders>
            <w:vAlign w:val="center"/>
          </w:tcPr>
          <w:p w:rsidR="00FB27E1" w:rsidRDefault="00FB27E1">
            <w:pPr>
              <w:spacing w:after="0" w:line="240" w:lineRule="auto"/>
              <w:jc w:val="center"/>
              <w:rPr>
                <w:rFonts w:ascii="Times New Roman" w:hAnsi="Times New Roman" w:cs="Times New Roman"/>
                <w:sz w:val="28"/>
                <w:szCs w:val="28"/>
              </w:rPr>
            </w:pPr>
          </w:p>
        </w:tc>
      </w:tr>
    </w:tbl>
    <w:p w:rsidR="00FB27E1" w:rsidRDefault="00FB27E1">
      <w:pPr>
        <w:tabs>
          <w:tab w:val="left" w:pos="3689"/>
          <w:tab w:val="right" w:pos="14570"/>
        </w:tabs>
        <w:rPr>
          <w:rFonts w:ascii="Times New Roman" w:hAnsi="Times New Roman" w:cs="Times New Roman"/>
          <w:sz w:val="28"/>
          <w:szCs w:val="28"/>
        </w:rPr>
      </w:pPr>
    </w:p>
    <w:p w:rsidR="00FB27E1" w:rsidRDefault="00FB27E1">
      <w:pPr>
        <w:keepLines/>
        <w:tabs>
          <w:tab w:val="left" w:pos="3689"/>
          <w:tab w:val="right" w:pos="14570"/>
        </w:tabs>
        <w:rPr>
          <w:rFonts w:ascii="Times New Roman" w:hAnsi="Times New Roman" w:cs="Times New Roman"/>
          <w:sz w:val="28"/>
          <w:szCs w:val="28"/>
        </w:rPr>
      </w:pPr>
    </w:p>
    <w:p w:rsidR="00FB27E1" w:rsidRDefault="00635206">
      <w:pPr>
        <w:tabs>
          <w:tab w:val="left" w:pos="3689"/>
          <w:tab w:val="right" w:pos="14570"/>
        </w:tabs>
        <w:jc w:val="center"/>
        <w:rPr>
          <w:rFonts w:ascii="Times New Roman" w:hAnsi="Times New Roman" w:cs="Times New Roman"/>
          <w:sz w:val="28"/>
          <w:szCs w:val="28"/>
        </w:rPr>
      </w:pPr>
      <w:r>
        <w:rPr>
          <w:rFonts w:ascii="Times New Roman" w:hAnsi="Times New Roman" w:cs="Times New Roman"/>
          <w:sz w:val="28"/>
          <w:szCs w:val="28"/>
        </w:rPr>
        <w:t>__________</w:t>
      </w:r>
    </w:p>
    <w:p w:rsidR="00FB27E1" w:rsidRDefault="00FB27E1">
      <w:pPr>
        <w:tabs>
          <w:tab w:val="left" w:pos="426"/>
        </w:tabs>
        <w:ind w:firstLine="709"/>
        <w:jc w:val="both"/>
      </w:pPr>
    </w:p>
    <w:p w:rsidR="00FB27E1" w:rsidRDefault="00FB27E1">
      <w:pPr>
        <w:tabs>
          <w:tab w:val="left" w:pos="426"/>
        </w:tabs>
        <w:ind w:firstLine="709"/>
        <w:jc w:val="both"/>
      </w:pPr>
    </w:p>
    <w:sectPr w:rsidR="00FB27E1">
      <w:headerReference w:type="default" r:id="rId91"/>
      <w:pgSz w:w="16838" w:h="11906" w:orient="landscape"/>
      <w:pgMar w:top="1276" w:right="709" w:bottom="70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206" w:rsidRDefault="00635206">
      <w:pPr>
        <w:spacing w:after="0" w:line="240" w:lineRule="auto"/>
      </w:pPr>
      <w:r>
        <w:separator/>
      </w:r>
    </w:p>
  </w:endnote>
  <w:endnote w:type="continuationSeparator" w:id="0">
    <w:p w:rsidR="00635206" w:rsidRDefault="0063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206" w:rsidRDefault="00635206">
      <w:pPr>
        <w:spacing w:after="0" w:line="240" w:lineRule="auto"/>
      </w:pPr>
      <w:r>
        <w:separator/>
      </w:r>
    </w:p>
  </w:footnote>
  <w:footnote w:type="continuationSeparator" w:id="0">
    <w:p w:rsidR="00635206" w:rsidRDefault="00635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306503"/>
      <w:docPartObj>
        <w:docPartGallery w:val="Page Numbers (Top of Page)"/>
        <w:docPartUnique/>
      </w:docPartObj>
    </w:sdtPr>
    <w:sdtEndPr/>
    <w:sdtContent>
      <w:p w:rsidR="00FB27E1" w:rsidRDefault="00FB27E1">
        <w:pPr>
          <w:pStyle w:val="af9"/>
          <w:jc w:val="center"/>
        </w:pPr>
      </w:p>
      <w:p w:rsidR="00FB27E1" w:rsidRDefault="00635206">
        <w:pPr>
          <w:pStyle w:val="af9"/>
          <w:tabs>
            <w:tab w:val="left" w:pos="3270"/>
          </w:tabs>
        </w:pPr>
        <w:r>
          <w:tab/>
        </w:r>
        <w:r>
          <w:tab/>
        </w:r>
      </w:p>
      <w:p w:rsidR="00FB27E1" w:rsidRDefault="00635206">
        <w:pPr>
          <w:pStyle w:val="af9"/>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DF7EB1">
          <w:rPr>
            <w:rFonts w:ascii="Times New Roman" w:hAnsi="Times New Roman" w:cs="Times New Roman"/>
            <w:noProof/>
            <w:sz w:val="20"/>
            <w:szCs w:val="20"/>
          </w:rPr>
          <w:t>58</w:t>
        </w:r>
        <w:r>
          <w:rPr>
            <w:rFonts w:ascii="Times New Roman" w:hAnsi="Times New Roman" w:cs="Times New Roman"/>
            <w:sz w:val="20"/>
            <w:szCs w:val="20"/>
          </w:rPr>
          <w:fldChar w:fldCharType="end"/>
        </w:r>
      </w:p>
    </w:sdtContent>
  </w:sdt>
  <w:p w:rsidR="00FB27E1" w:rsidRDefault="00FB27E1">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776718"/>
      <w:docPartObj>
        <w:docPartGallery w:val="Page Numbers (Top of Page)"/>
        <w:docPartUnique/>
      </w:docPartObj>
    </w:sdtPr>
    <w:sdtEndPr/>
    <w:sdtContent>
      <w:p w:rsidR="00FB27E1" w:rsidRDefault="00635206">
        <w:pPr>
          <w:pStyle w:val="af9"/>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p>
    </w:sdtContent>
  </w:sdt>
  <w:p w:rsidR="00FB27E1" w:rsidRDefault="00FB27E1">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4DA"/>
    <w:multiLevelType w:val="multilevel"/>
    <w:tmpl w:val="EC0E796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69F5025"/>
    <w:multiLevelType w:val="multilevel"/>
    <w:tmpl w:val="9044F878"/>
    <w:lvl w:ilvl="0">
      <w:start w:val="1"/>
      <w:numFmt w:val="decimal"/>
      <w:lvlText w:val="%1."/>
      <w:lvlJc w:val="left"/>
      <w:pPr>
        <w:ind w:left="2487" w:hanging="360"/>
      </w:pPr>
      <w:rPr>
        <w:rFonts w:ascii="Times New Roman" w:hAnsi="Times New Roman" w:cs="Times New Roman" w:hint="default"/>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440"/>
      </w:pPr>
      <w:rPr>
        <w:rFonts w:hint="default"/>
      </w:rPr>
    </w:lvl>
  </w:abstractNum>
  <w:abstractNum w:abstractNumId="2">
    <w:nsid w:val="34CE7966"/>
    <w:multiLevelType w:val="multilevel"/>
    <w:tmpl w:val="B07C3C6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4C77410A"/>
    <w:multiLevelType w:val="hybridMultilevel"/>
    <w:tmpl w:val="D758CC54"/>
    <w:lvl w:ilvl="0" w:tplc="4A4A6114">
      <w:start w:val="5"/>
      <w:numFmt w:val="decimal"/>
      <w:lvlText w:val="%1."/>
      <w:lvlJc w:val="left"/>
      <w:pPr>
        <w:ind w:left="1069" w:hanging="360"/>
      </w:pPr>
      <w:rPr>
        <w:rFonts w:hint="default"/>
      </w:rPr>
    </w:lvl>
    <w:lvl w:ilvl="1" w:tplc="D95ADB58">
      <w:start w:val="1"/>
      <w:numFmt w:val="lowerLetter"/>
      <w:lvlText w:val="%2."/>
      <w:lvlJc w:val="left"/>
      <w:pPr>
        <w:ind w:left="1789" w:hanging="360"/>
      </w:pPr>
    </w:lvl>
    <w:lvl w:ilvl="2" w:tplc="74A8B332">
      <w:start w:val="1"/>
      <w:numFmt w:val="lowerRoman"/>
      <w:lvlText w:val="%3."/>
      <w:lvlJc w:val="right"/>
      <w:pPr>
        <w:ind w:left="2509" w:hanging="180"/>
      </w:pPr>
    </w:lvl>
    <w:lvl w:ilvl="3" w:tplc="FFB8DBE4">
      <w:start w:val="1"/>
      <w:numFmt w:val="decimal"/>
      <w:lvlText w:val="%4."/>
      <w:lvlJc w:val="left"/>
      <w:pPr>
        <w:ind w:left="3229" w:hanging="360"/>
      </w:pPr>
    </w:lvl>
    <w:lvl w:ilvl="4" w:tplc="66BA6902">
      <w:start w:val="1"/>
      <w:numFmt w:val="lowerLetter"/>
      <w:lvlText w:val="%5."/>
      <w:lvlJc w:val="left"/>
      <w:pPr>
        <w:ind w:left="3949" w:hanging="360"/>
      </w:pPr>
    </w:lvl>
    <w:lvl w:ilvl="5" w:tplc="E69EF720">
      <w:start w:val="1"/>
      <w:numFmt w:val="lowerRoman"/>
      <w:lvlText w:val="%6."/>
      <w:lvlJc w:val="right"/>
      <w:pPr>
        <w:ind w:left="4669" w:hanging="180"/>
      </w:pPr>
    </w:lvl>
    <w:lvl w:ilvl="6" w:tplc="158620D8">
      <w:start w:val="1"/>
      <w:numFmt w:val="decimal"/>
      <w:lvlText w:val="%7."/>
      <w:lvlJc w:val="left"/>
      <w:pPr>
        <w:ind w:left="5389" w:hanging="360"/>
      </w:pPr>
    </w:lvl>
    <w:lvl w:ilvl="7" w:tplc="6E9E1A78">
      <w:start w:val="1"/>
      <w:numFmt w:val="lowerLetter"/>
      <w:lvlText w:val="%8."/>
      <w:lvlJc w:val="left"/>
      <w:pPr>
        <w:ind w:left="6109" w:hanging="360"/>
      </w:pPr>
    </w:lvl>
    <w:lvl w:ilvl="8" w:tplc="ADC0357A">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E1"/>
    <w:rsid w:val="00635206"/>
    <w:rsid w:val="00DF7EB1"/>
    <w:rsid w:val="00FB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FD5FE-118F-4626-9EED-006D3E1B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link w:val="aa"/>
    <w:uiPriority w:val="99"/>
  </w:style>
  <w:style w:type="table" w:styleId="ac">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styleId="af5">
    <w:name w:val="List Paragraph"/>
    <w:basedOn w:val="a"/>
    <w:uiPriority w:val="34"/>
    <w:qFormat/>
    <w:pPr>
      <w:ind w:left="720"/>
      <w:contextualSpacing/>
    </w:pPr>
  </w:style>
  <w:style w:type="character" w:styleId="af6">
    <w:name w:val="Hyperlink"/>
    <w:basedOn w:val="a0"/>
    <w:uiPriority w:val="99"/>
    <w:unhideWhenUsed/>
    <w:rPr>
      <w:color w:val="0000FF"/>
      <w:u w:val="single"/>
    </w:r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c"/>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F8D5E87EF193A130CA246EB671CF77D0009595C3F8C2587375BB09B3B3DC919FF9D336039661E11CABF2EA488AEE16929287B1D6A3F9b3J" TargetMode="External"/><Relationship Id="rId18" Type="http://schemas.openxmlformats.org/officeDocument/2006/relationships/hyperlink" Target="consultantplus://offline/ref=9602762E71F78BFF0F12075B7A1CC7CF6D8A0585059F1DDAEBD23337C547CCC6A16956428287EF7C42F74FE78C0D09292E4889E0FC35D23Fu733F" TargetMode="External"/><Relationship Id="rId26" Type="http://schemas.openxmlformats.org/officeDocument/2006/relationships/hyperlink" Target="consultantplus://offline/ref=1EA5BA3BF5A191B23E8808448DABDB6B615D10DE915FCB71B9CD93E2C74C2126D351789D4DFB804A27C74A07C06787AB3962B1291EA138C52229C51AtFrBH" TargetMode="External"/><Relationship Id="rId39" Type="http://schemas.openxmlformats.org/officeDocument/2006/relationships/hyperlink" Target="consultantplus://offline/ref=9129A9A2DA47ADFB3C3410CD6D77ADEC85D5354752BED165CB5B7E54008796B5BA59B476924375C5F92B3E3C485F7D70EDD1A844DBED1E5D144A90B0ZDz5I" TargetMode="External"/><Relationship Id="rId21" Type="http://schemas.openxmlformats.org/officeDocument/2006/relationships/hyperlink" Target="consultantplus://offline/ref=9B852CAE8C3D2E7F6AC29BF22C53FA075D4F478C39252E234C20F8881E9934F14AD50D12B1011A3302EF935EEDZ9A3G" TargetMode="External"/><Relationship Id="rId34" Type="http://schemas.openxmlformats.org/officeDocument/2006/relationships/hyperlink" Target="consultantplus://offline/ref=235735D375C21997EC989B29EDE0DFB2EC37DBF8E5330C8B4B9E6A13DE9E3EF865AAE867D8CA699A54A05CDEA2D2A4A058E624A572A83A94CD24DEDERD30F" TargetMode="External"/><Relationship Id="rId42" Type="http://schemas.openxmlformats.org/officeDocument/2006/relationships/hyperlink" Target="consultantplus://offline/ref=9795AFEC82C1EB54093CC6270FFFD7A756967782680D6080284A6ACF924931607F09C8139CD7E9CB668073ECA6C32AE881065DA471299F5E5C368D0B6BE" TargetMode="External"/><Relationship Id="rId47" Type="http://schemas.openxmlformats.org/officeDocument/2006/relationships/hyperlink" Target="consultantplus://offline/ref=F14ED8B79C56B7EE0DBCDDCC000493D64A84F5B790062E88F72134272377149E05D324FFA82252B69189D356E79213F65C22218765F3BDb4WDF" TargetMode="External"/><Relationship Id="rId50" Type="http://schemas.openxmlformats.org/officeDocument/2006/relationships/hyperlink" Target="consultantplus://offline/ref=1C36827051BA725492CE7B89C18B6388B5C708AA37C34D609C3330C7CB268DC4FC8D8ECE859DC5C65D3119EA4E22hCF" TargetMode="External"/><Relationship Id="rId55" Type="http://schemas.openxmlformats.org/officeDocument/2006/relationships/hyperlink" Target="consultantplus://offline/ref=BF9D5AC4D04D36F52B66854786B49ED506051B04412E6B686C4F63CE6F82C68FB6D39B0BD233DA04625C777120A289B34DCA36710C0D35D9D41DB31BFFK6F" TargetMode="External"/><Relationship Id="rId63" Type="http://schemas.openxmlformats.org/officeDocument/2006/relationships/hyperlink" Target="consultantplus://offline/ref=8920CF968BC788E0AFE3EEF714175E18370250350B6DC99A410EC45BD0BF08892701D914345FC9BA62A9FCAD3FJ3J4J" TargetMode="External"/><Relationship Id="rId68" Type="http://schemas.openxmlformats.org/officeDocument/2006/relationships/hyperlink" Target="consultantplus://offline/ref=FD8E9E8010BC65F6EFBD9DBA42915D5A05F4BE829858E205CE4052702A8ECFBA2B2FCE228B19ABC3A520A71214q0mAK" TargetMode="External"/><Relationship Id="rId76" Type="http://schemas.openxmlformats.org/officeDocument/2006/relationships/hyperlink" Target="consultantplus://offline/ref=A321D5629867FCA0F4B3422F7F227086F9D2BBF746E731745225906508FD21D5C2F411D6C35B2A47DC06AD5FEBl9rBD" TargetMode="External"/><Relationship Id="rId84" Type="http://schemas.openxmlformats.org/officeDocument/2006/relationships/hyperlink" Target="consultantplus://offline/ref=5D083B82F94E78110BC1612CE54780200E14C24AC213F93B60B8A86034DE43F709DB34E15CF2F2D62C07E4644CD38C9FC9EF8FF6FCB0B88D12A276E5GAJCE" TargetMode="External"/><Relationship Id="rId89" Type="http://schemas.openxmlformats.org/officeDocument/2006/relationships/hyperlink" Target="consultantplus://offline/ref=A7772FE0DB36DCEF5F2F25C3BF913F802DAA0A6A430655CA490D83277446F13C40C689BA52F42F6E458C47C47F18E62CF9C44677E2902D0DW6z7J" TargetMode="External"/><Relationship Id="rId7" Type="http://schemas.openxmlformats.org/officeDocument/2006/relationships/endnotes" Target="endnotes.xml"/><Relationship Id="rId71" Type="http://schemas.openxmlformats.org/officeDocument/2006/relationships/hyperlink" Target="consultantplus://offline/ref=8920CF968BC788E0AFE3F0FA027B00113D080B38026DCACF1D59C20C8FEF0EDC7541874D761EDABB66B5FCAC3E3E0CB63B7E3E421836791143C13F1AJBJ6J"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D2C1B93D772596492C88B4894F24EB9D7DC065C4724799D975EF75B3768BC247080F4EAC7074F2DD7B459A53426F8BF7D0632q5V0F" TargetMode="External"/><Relationship Id="rId29" Type="http://schemas.openxmlformats.org/officeDocument/2006/relationships/hyperlink" Target="consultantplus://offline/ref=235735D375C21997EC989B29EDE0DFB2EC37DBF8E5330C8B4B9E6A13DE9E3EF865AAE867D8CA699A54A05CDEA2D2A4A058E624A572A83A94CD24DEDERD30F" TargetMode="External"/><Relationship Id="rId24" Type="http://schemas.openxmlformats.org/officeDocument/2006/relationships/hyperlink" Target="consultantplus://offline/ref=C42FAE9CAAA0DF90BA9F8B7416035F29E5EEC841F2061CC70DDC9535D7B7DA0BA862193F416E45B96F2C06E49B787730C5219BBD1CFB2FC1C5159421f7d2H" TargetMode="External"/><Relationship Id="rId32" Type="http://schemas.openxmlformats.org/officeDocument/2006/relationships/hyperlink" Target="consultantplus://offline/ref=235735D375C21997EC989B29EDE0DFB2EC37DBF8E5330C8B4B9E6A13DE9E3EF865AAE867D8CA699A54A05CDEA2D2A4A058E624A572A83A94CD24DEDERD30F" TargetMode="External"/><Relationship Id="rId37" Type="http://schemas.openxmlformats.org/officeDocument/2006/relationships/hyperlink" Target="consultantplus://offline/ref=9129A9A2DA47ADFB3C3410CD6D77ADEC85D5354752BED165CB5C7E54008796B5BA59B476924375C5F92B3933495F7D70EDD1A844DBED1E5D144A90B0ZDz5I" TargetMode="External"/><Relationship Id="rId40" Type="http://schemas.openxmlformats.org/officeDocument/2006/relationships/hyperlink" Target="consultantplus://offline/ref=13DB3E9B80121969A561B83906E23C08214C775ACD69653F8724CE5EC619FF19CF65C30F32D336690CF268E167DAB10FCBE3CAAC456C3F61383787t2HDE" TargetMode="External"/><Relationship Id="rId45" Type="http://schemas.openxmlformats.org/officeDocument/2006/relationships/hyperlink" Target="consultantplus://offline/ref=FFDDD074C27F84D53830A93FC183296F5FEE0DDC97F4AFC027BDC96EF794AF6DB4175B8B4541669F3794F488C8102951EDFC337EF62E561AA01156B0o7E" TargetMode="External"/><Relationship Id="rId53" Type="http://schemas.openxmlformats.org/officeDocument/2006/relationships/hyperlink" Target="consultantplus://offline/ref=00F0A43A536FE12488EB482E372802AD568C51DE1BC2B627F17985D720126D4B610ABCE305405255CD481C5784801FCD3B02461A472C682F60148A1CoFoEF" TargetMode="External"/><Relationship Id="rId58" Type="http://schemas.openxmlformats.org/officeDocument/2006/relationships/hyperlink" Target="consultantplus://offline/ref=BF9D5AC4D04D36F52B66854786B49ED506051B04412E6B686C4F63CE6F82C68FB6D39B0BD233DA04625F7D7523A289B34DCA36710C0D35D9D41DB31BFFK6F" TargetMode="External"/><Relationship Id="rId66" Type="http://schemas.openxmlformats.org/officeDocument/2006/relationships/hyperlink" Target="consultantplus://offline/ref=8920CF968BC788E0AFE3EEF714175E18370250350B6DC99A410EC45BD0BF08892701D914345FC9BA62A9FCAD3FJ3J4J" TargetMode="External"/><Relationship Id="rId74" Type="http://schemas.openxmlformats.org/officeDocument/2006/relationships/hyperlink" Target="consultantplus://offline/ref=A321D5629867FCA0F4B35C22694E2E8FF3DCE0F94EED3F2B0974963257AD278090B44F8F831E3946DF1AA957E0910ACD259C5048A225E25B90E02F9Fl1r2D" TargetMode="External"/><Relationship Id="rId79" Type="http://schemas.openxmlformats.org/officeDocument/2006/relationships/hyperlink" Target="consultantplus://offline/ref=5D083B82F94E78110BC17F21F32BDE29041E9F44C619FA6E3CE8AE376B8E45A25B9B6AB81EB2E1D7291BE5604DGDJ9E" TargetMode="External"/><Relationship Id="rId87" Type="http://schemas.openxmlformats.org/officeDocument/2006/relationships/hyperlink" Target="consultantplus://offline/ref=751FB13B8B557725077B06A7EC987543581A979EEED61B095389E0955E001F31133888E7A263D9A21B45069921AF30AEAFC124AF6F73B76ER969C" TargetMode="External"/><Relationship Id="rId5" Type="http://schemas.openxmlformats.org/officeDocument/2006/relationships/webSettings" Target="webSettings.xml"/><Relationship Id="rId61" Type="http://schemas.openxmlformats.org/officeDocument/2006/relationships/hyperlink" Target="consultantplus://offline/ref=17154245D6B8CD3CDFA134B2D2F534254D60E7AE31FAD073809D061066C92BF6BB9CB326817CADE14677E50F913F05A8E7385155A040ABFA667F978ARDL2F" TargetMode="External"/><Relationship Id="rId82" Type="http://schemas.openxmlformats.org/officeDocument/2006/relationships/hyperlink" Target="consultantplus://offline/ref=5D083B82F94E78110BC1612CE54780200E14C24AC213F93B60B8A86034DE43F709DB34E15CF2F2D62C07E4644CD38C9FC9EF8FF6FCB0B88D12A276E5GAJCE" TargetMode="External"/><Relationship Id="rId90" Type="http://schemas.openxmlformats.org/officeDocument/2006/relationships/hyperlink" Target="consultantplus://offline/ref=A7772FE0DB36DCEF5F2F25C3BF913F802FA8006A440D55CA490D83277446F13C52C6D1B653FD316E4999119539W4zCJ" TargetMode="External"/><Relationship Id="rId19" Type="http://schemas.openxmlformats.org/officeDocument/2006/relationships/hyperlink" Target="consultantplus://offline/ref=9602762E71F78BFF0F12075B7A1CC7CF6D8A0585059F1DDAEBD23337C547CCC6A16956428287EF7C42F74FE78C0D09292E4889E0FC35D23Fu733F" TargetMode="External"/><Relationship Id="rId4" Type="http://schemas.openxmlformats.org/officeDocument/2006/relationships/settings" Target="settings.xml"/><Relationship Id="rId14" Type="http://schemas.openxmlformats.org/officeDocument/2006/relationships/hyperlink" Target="consultantplus://offline/ref=6A2AD64191A4BC2B08573BDB631F71EEC6AAF255D7C93DF02B415A6D7EE42F8F00BC4B007809D962FC053C029B99E581762D3C309A33ICyFI" TargetMode="External"/><Relationship Id="rId22" Type="http://schemas.openxmlformats.org/officeDocument/2006/relationships/hyperlink" Target="consultantplus://offline/ref=A6B75CBE77C1A885858190EE7A2333BD9C583095E7DDBB38AA5067AD3876D02103AE932E0AC3497FE5306600E253541E9A16DD0FCDB72F55X1b0I" TargetMode="External"/><Relationship Id="rId27" Type="http://schemas.openxmlformats.org/officeDocument/2006/relationships/hyperlink" Target="consultantplus://offline/ref=235735D375C21997EC989B29EDE0DFB2EC37DBF8E5330C8B4B9E6A13DE9E3EF865AAE867D8CA699A54A05CDEA2D2A4A058E624A572A83A94CD24DEDERD30F" TargetMode="External"/><Relationship Id="rId30" Type="http://schemas.openxmlformats.org/officeDocument/2006/relationships/hyperlink" Target="consultantplus://offline/ref=235735D375C21997EC989B29EDE0DFB2EC37DBF8E5330C8B4B9E6A13DE9E3EF865AAE867D8CA699A54A05CDEA2D2A4A058E624A572A83A94CD24DEDERD30F" TargetMode="External"/><Relationship Id="rId35" Type="http://schemas.openxmlformats.org/officeDocument/2006/relationships/hyperlink" Target="consultantplus://offline/ref=3BE1061E7B2EAA08C47061278370881AA8F0C16EED92FB4C7EDC27A4DF106B7D5DBDFEAC348F66BF139DFBE7B676E1401FFD5543E50B821794D97F8864a3I" TargetMode="External"/><Relationship Id="rId43" Type="http://schemas.openxmlformats.org/officeDocument/2006/relationships/hyperlink" Target="consultantplus://offline/ref=9129A9A2DA47ADFB3C3410CD6D77ADEC85D5354752BED165CB5B7E54008796B5BA59B476924375C5F92B3E3C485F7D70EDD1A844DBED1E5D144A90B0ZDz5I" TargetMode="External"/><Relationship Id="rId48" Type="http://schemas.openxmlformats.org/officeDocument/2006/relationships/hyperlink" Target="consultantplus://offline/ref=9129A9A2DA47ADFB3C340EC07B1BF3E58FD6684E56BAD230970B78035FD790E0E819EA2FD00066C4FF373B354BZ5z5I" TargetMode="External"/><Relationship Id="rId56" Type="http://schemas.openxmlformats.org/officeDocument/2006/relationships/hyperlink" Target="consultantplus://offline/ref=BF9D5AC4D04D36F52B66854786B49ED506051B04412E6B686C4F63CE6F82C68FB6D39B0BD233DA04625C77712AA289B34DCA36710C0D35D9D41DB31BFFK6F" TargetMode="External"/><Relationship Id="rId64" Type="http://schemas.openxmlformats.org/officeDocument/2006/relationships/hyperlink" Target="consultantplus://offline/ref=8920CF968BC788E0AFE3F0FA027B00113D080B38026DCACF1D59C20C8FEF0EDC7541874D761EDABB66B6F6AD3D3E0CB63B7E3E421836791143C13F1AJBJ6J" TargetMode="External"/><Relationship Id="rId69" Type="http://schemas.openxmlformats.org/officeDocument/2006/relationships/hyperlink" Target="consultantplus://offline/ref=FD8E9E8010BC65F6EFBD9DBA42915D5A05F4BE829858E205CE4052702A8ECFBA2B2FCE228B19ABC3A520A71214q0mAK" TargetMode="External"/><Relationship Id="rId77" Type="http://schemas.openxmlformats.org/officeDocument/2006/relationships/hyperlink" Target="consultantplus://offline/ref=5D083B82F94E78110BC1612CE54780200E14C24AC213F93B60B8A86034DE43F709DB34E15CF2F2D62C07E4644CD38C9FC9EF8FF6FCB0B88D12A276E5GAJCE" TargetMode="External"/><Relationship Id="rId8" Type="http://schemas.openxmlformats.org/officeDocument/2006/relationships/image" Target="media/image1.png"/><Relationship Id="rId51" Type="http://schemas.openxmlformats.org/officeDocument/2006/relationships/hyperlink" Target="consultantplus://offline/ref=1C36827051BA725492CE7B89C18B6388B5C70AAA34C14D609C3330C7CB268DC4FC8D8ECE859DC5C65D3119EA4E22hCF" TargetMode="External"/><Relationship Id="rId72" Type="http://schemas.openxmlformats.org/officeDocument/2006/relationships/hyperlink" Target="consultantplus://offline/ref=C13A79350C8E03AD35379B4A7FB7624C92AD43C88C9FAB445B085A4807821B7C69CD6C04A16FAB01E8CAEC925E9D067DC6ACD19CEC513E9D8B4B4013iBN3J" TargetMode="External"/><Relationship Id="rId80" Type="http://schemas.openxmlformats.org/officeDocument/2006/relationships/hyperlink" Target="consultantplus://offline/ref=5D083B82F94E78110BC1612CE54780200E14C24AC213F93B60B8A86034DE43F709DB34E15CF2F2D62C07E4644CD38C9FC9EF8FF6FCB0B88D12A276E5GAJCE" TargetMode="External"/><Relationship Id="rId85" Type="http://schemas.openxmlformats.org/officeDocument/2006/relationships/hyperlink" Target="consultantplus://offline/ref=5D083B82F94E78110BC1612CE54780200E14C24AC213F93B60B8A86034DE43F709DB34E15CF2F2D62C04E46148D38C9FC9EF8FF6FCB0B88D12A276E5GAJC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0.png"/><Relationship Id="rId17" Type="http://schemas.openxmlformats.org/officeDocument/2006/relationships/hyperlink" Target="consultantplus://offline/ref=9602762E71F78BFF0F12075B7A1CC7CF6D8A0585059F1DDAEBD23337C547CCC6A16956428287EF7C42F74FE78C0D09292E4889E0FC35D23Fu733F" TargetMode="External"/><Relationship Id="rId25" Type="http://schemas.openxmlformats.org/officeDocument/2006/relationships/hyperlink" Target="consultantplus://offline/ref=CF743EFEFC20966E2C77EADE3E4E345044532AEA4D603EFCAE8DEAF73E12349466F4835E013D6942AEB3F66DE8AFAF9DF4CDFD9686E728C9BBEE64CDPCi4H" TargetMode="External"/><Relationship Id="rId33" Type="http://schemas.openxmlformats.org/officeDocument/2006/relationships/hyperlink" Target="consultantplus://offline/ref=3BE1061E7B2EAA08C47061278370881AA8F0C16EED92FB4C7EDC27A4DF106B7D5DBDFEAC348F66BF139DFBE7B676E1401FFD5543E50B821794D97F8864a3I" TargetMode="External"/><Relationship Id="rId38" Type="http://schemas.openxmlformats.org/officeDocument/2006/relationships/hyperlink" Target="consultantplus://offline/ref=9129A9A2DA47ADFB3C3410CD6D77ADEC85D5354752BED165CB5B7E54008796B5BA59B476924375C5F92B3E3D4C5F7D70EDD1A844DBED1E5D144A90B0ZDz5I" TargetMode="External"/><Relationship Id="rId46" Type="http://schemas.openxmlformats.org/officeDocument/2006/relationships/hyperlink" Target="consultantplus://offline/ref=9129A9A2DA47ADFB3C340EC07B1BF3E58ED8684A50B68F3A9F52740158D8CFF7FD50BE22D1057DC0F27D68711C592826B784A35BDEF31CZ5zAI" TargetMode="External"/><Relationship Id="rId59" Type="http://schemas.openxmlformats.org/officeDocument/2006/relationships/hyperlink" Target="consultantplus://offline/ref=17154245D6B8CD3CDFA134B2D2F534254D60E7AE31FAD073809D061066C92BF6BB9CB326817CADE14677E50F9A3F05A8E7385155A040ABFA667F978ARDL2F" TargetMode="External"/><Relationship Id="rId67" Type="http://schemas.openxmlformats.org/officeDocument/2006/relationships/hyperlink" Target="consultantplus://offline/ref=FD8E9E8010BC65F6EFBD9DBA42915D5A05F4BE829858E205CE4052702A8ECFBA2B2FCE228B19ABC3A520A71214q0mAK" TargetMode="External"/><Relationship Id="rId20" Type="http://schemas.openxmlformats.org/officeDocument/2006/relationships/hyperlink" Target="consultantplus://offline/ref=9B852CAE8C3D2E7F6AC29BF22C53FA075D4F458C3A272E234C20F8881E9934F14AD50D12B1011A3302EF935EEDZ9A3G" TargetMode="External"/><Relationship Id="rId41" Type="http://schemas.openxmlformats.org/officeDocument/2006/relationships/hyperlink" Target="consultantplus://offline/ref=9795AFEC82C1EB54093CC6270FFFD7A756967782680D6080284A6ACF924931607F09C8139CD7E9CB668070EDA6C32AE881065DA471299F5E5C368D0B6BE" TargetMode="External"/><Relationship Id="rId54" Type="http://schemas.openxmlformats.org/officeDocument/2006/relationships/hyperlink" Target="consultantplus://offline/ref=BF9D5AC4D04D36F52B66854786B49ED506051B04412E6B686C4F63CE6F82C68FB6D39B0BD233DA04625F727226A289B34DCA36710C0D35D9D41DB31BFFK6F" TargetMode="External"/><Relationship Id="rId62" Type="http://schemas.openxmlformats.org/officeDocument/2006/relationships/hyperlink" Target="consultantplus://offline/ref=D4418A4E18706201DC073518AFDB5BFD80A3A2EFAE48B9ABED7D3A444E324D8F3998D88712A13609799453B55EF2032762F53632EA4E279C8CF6B9C0mDM6J" TargetMode="External"/><Relationship Id="rId70" Type="http://schemas.openxmlformats.org/officeDocument/2006/relationships/hyperlink" Target="consultantplus://offline/ref=8920CF968BC788E0AFE3F0FA027B00113D080B38026DCACF1D59C20C8FEF0EDC7541874D761EDABB66B6F9A8343E0CB63B7E3E421836791143C13F1AJBJ6J" TargetMode="External"/><Relationship Id="rId75" Type="http://schemas.openxmlformats.org/officeDocument/2006/relationships/hyperlink" Target="consultantplus://offline/ref=A321D5629867FCA0F4B3422F7F227086F9D0B6F447EE31745225906508FD21D5C2F411D6C35B2A47DC06AD5FEBl9rBD" TargetMode="External"/><Relationship Id="rId83" Type="http://schemas.openxmlformats.org/officeDocument/2006/relationships/hyperlink" Target="consultantplus://offline/ref=5D083B82F94E78110BC1612CE54780200E14C24AC213F93B60B8A86034DE43F709DB34E15CF2F2D62C04E4654DD38C9FC9EF8FF6FCB0B88D12A276E5GAJCE" TargetMode="External"/><Relationship Id="rId88" Type="http://schemas.openxmlformats.org/officeDocument/2006/relationships/header" Target="header1.xm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3BACE995915E12C2C24D7A10A3C101BD933C44523C7E1BF31CE5C3475320C3DF77C01C2BC387842501A42B27B1993DE913418E0A8D634FDI2X0F" TargetMode="External"/><Relationship Id="rId23" Type="http://schemas.openxmlformats.org/officeDocument/2006/relationships/hyperlink" Target="consultantplus://offline/ref=516F2B197A07FC8449368DB22CFC4954382D38C222938B622DD6779144DD7385ADEB04567DE55C5BAAE8711D341DB2BA0AD5E850CC6890A275BFF5CBPBnBH" TargetMode="External"/><Relationship Id="rId28" Type="http://schemas.openxmlformats.org/officeDocument/2006/relationships/hyperlink" Target="consultantplus://offline/ref=3BE1061E7B2EAA08C47061278370881AA8F0C16EED92FB4C7EDC27A4DF106B7D5DBDFEAC348F66BF139DFBE7B676E1401FFD5543E50B821794D97F8864a3I" TargetMode="External"/><Relationship Id="rId36" Type="http://schemas.openxmlformats.org/officeDocument/2006/relationships/hyperlink" Target="consultantplus://offline/ref=235735D375C21997EC989B29EDE0DFB2EC37DBF8E5330C8B4B9E6A13DE9E3EF865AAE867D8CA699A54A05CDEA2D2A4A058E624A572A83A94CD24DEDERD30F" TargetMode="External"/><Relationship Id="rId49" Type="http://schemas.openxmlformats.org/officeDocument/2006/relationships/hyperlink" Target="consultantplus://offline/ref=9129A9A2DA47ADFB3C340EC07B1BF3E58FD66A4E55B8D230970B78035FD790E0E819EA2FD00066C4FF373B354BZ5z5I" TargetMode="External"/><Relationship Id="rId57" Type="http://schemas.openxmlformats.org/officeDocument/2006/relationships/hyperlink" Target="consultantplus://offline/ref=8920CF968BC788E0AFE3EEF714175E18370250350B6DC99A410EC45BD0BF08892701D914345FC9BA62A9FCAD3FJ3J4J" TargetMode="External"/><Relationship Id="rId31" Type="http://schemas.openxmlformats.org/officeDocument/2006/relationships/hyperlink" Target="consultantplus://offline/ref=3BE1061E7B2EAA08C47061278370881AA8F0C16EED92FB4C7EDC27A4DF106B7D5DBDFEAC348F66BF139DFBE7B676E1401FFD5543E50B821794D97F8864a3I" TargetMode="External"/><Relationship Id="rId44" Type="http://schemas.openxmlformats.org/officeDocument/2006/relationships/hyperlink" Target="consultantplus://offline/ref=FFDDD074C27F84D53830A93FC183296F5FEE0DDC97F4AFC027BDC96EF794AF6DB4175B8B4541669F3797F48BC8102951EDFC337EF62E561AA01156B0o7E" TargetMode="External"/><Relationship Id="rId52" Type="http://schemas.openxmlformats.org/officeDocument/2006/relationships/hyperlink" Target="consultantplus://offline/ref=3C286E817A80362413DDEC5B4BBC4B2F32DDE877E8C7A2968E01BC377EDA1616FB9C164B24EB206922BB89C25A79A9B4BA2DBE925821736E35DDE714o3m6F" TargetMode="External"/><Relationship Id="rId60" Type="http://schemas.openxmlformats.org/officeDocument/2006/relationships/hyperlink" Target="consultantplus://offline/ref=17154245D6B8CD3CDFA134B2D2F534254D60E7AE31FAD073809D061066C92BF6BB9CB326817CADE14677E50F913F05A8E7385155A040ABFA667F978ARDL2F" TargetMode="External"/><Relationship Id="rId65" Type="http://schemas.openxmlformats.org/officeDocument/2006/relationships/hyperlink" Target="consultantplus://offline/ref=8920CF968BC788E0AFE3EEF714175E1837055031076BC99A410EC45BD0BF088935018118355AD6BE6FBCAAFC796055E67A353347032A7917J5JCJ" TargetMode="External"/><Relationship Id="rId73" Type="http://schemas.openxmlformats.org/officeDocument/2006/relationships/hyperlink" Target="consultantplus://offline/ref=A321D5629867FCA0F4B35C22694E2E8FF3DCE0F94EED3F2B0974963257AD278090B44F8F831E3946DF1BA857EC910ACD259C5048A225E25B90E02F9Fl1r2D" TargetMode="External"/><Relationship Id="rId78" Type="http://schemas.openxmlformats.org/officeDocument/2006/relationships/hyperlink" Target="consultantplus://offline/ref=5D083B82F94E78110BC17F21F32BDE29061C9544C112FA6E3CE8AE376B8E45A2499B32B41FB6FFD7240EB3310B8DD5CF89A482F2E6ACB88AG0JDE" TargetMode="External"/><Relationship Id="rId81" Type="http://schemas.openxmlformats.org/officeDocument/2006/relationships/hyperlink" Target="consultantplus://offline/ref=5D083B82F94E78110BC1612CE54780200E14C24AC213F93B60B8A86034DE43F709DB34E15CF2F2D62C04E5634FD38C9FC9EF8FF6FCB0B88D12A276E5GAJCE" TargetMode="External"/><Relationship Id="rId86" Type="http://schemas.openxmlformats.org/officeDocument/2006/relationships/hyperlink" Target="consultantplus://offline/ref=D653ED21D4E36D421A6B5325898EC6D693EEEEC80C1111B2B03F2A0B0F74F7604886B2A7C7AEE21D21A6CE1B5006819E18383AAE4FCDAEE9C39BA931q6f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6876-07F6-4D67-85F6-1A273FDF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37313</Words>
  <Characters>212688</Characters>
  <Application>Microsoft Office Word</Application>
  <DocSecurity>0</DocSecurity>
  <Lines>1772</Lines>
  <Paragraphs>499</Paragraphs>
  <ScaleCrop>false</ScaleCrop>
  <Company>ГКУ НСО РИЦ</Company>
  <LinksUpToDate>false</LinksUpToDate>
  <CharactersWithSpaces>249502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Шумская Ирина Васильевна</dc:creator>
  <cp:keywords/>
  <dc:description/>
  <cp:lastModifiedBy>admin</cp:lastModifiedBy>
  <cp:revision>64</cp:revision>
  <dcterms:created xsi:type="dcterms:W3CDTF">2021-09-30T10:24:00Z</dcterms:created>
  <dcterms:modified xsi:type="dcterms:W3CDTF">2025-06-24T01:39:00Z</dcterms:modified>
</cp:coreProperties>
</file>