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B02" w:rsidRPr="00BF550A" w:rsidRDefault="004A1B02" w:rsidP="00BF5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по результатам экспертизы проекта</w:t>
      </w:r>
    </w:p>
    <w:p w:rsidR="004A1B02" w:rsidRPr="00BF550A" w:rsidRDefault="004A1B02" w:rsidP="00BF5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Совета депутатов </w:t>
      </w:r>
      <w:r w:rsidR="00506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Решетовского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4A1B02" w:rsidRPr="00BF550A" w:rsidRDefault="004A1B02" w:rsidP="00BF5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Кочковского района «О бюджете </w:t>
      </w:r>
      <w:r w:rsidR="00506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Решетовского</w:t>
      </w:r>
    </w:p>
    <w:p w:rsidR="004A1B02" w:rsidRPr="00BF550A" w:rsidRDefault="004A1B02" w:rsidP="00BF5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Кочковского района Новосибирской области</w:t>
      </w:r>
    </w:p>
    <w:p w:rsidR="004A1B02" w:rsidRPr="00BF550A" w:rsidRDefault="004A1B02" w:rsidP="00BF5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- 202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гг.».</w:t>
      </w:r>
    </w:p>
    <w:p w:rsidR="00BF550A" w:rsidRPr="00BF550A" w:rsidRDefault="00BF550A" w:rsidP="00BF5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1B02" w:rsidRPr="00BF550A" w:rsidRDefault="002C1DA7" w:rsidP="002C1D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 202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председателем Ревизионной комиссии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Кочковского района подписано заключение по результатам </w:t>
      </w:r>
      <w:proofErr w:type="gramStart"/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экспертизы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 решения Совета депутатов</w:t>
      </w:r>
      <w:proofErr w:type="gramEnd"/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6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Решетовского</w:t>
      </w:r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Кочковского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Новосибирской области «О бюджет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6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Решетовского</w:t>
      </w:r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 района Новосибирской области на 202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гг.» (далее - заключение).</w:t>
      </w:r>
    </w:p>
    <w:p w:rsidR="004A1B02" w:rsidRPr="00BF550A" w:rsidRDefault="004A1B02" w:rsidP="002C1D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подготовлено в соответствии с требованиями пункта 1 статьи</w:t>
      </w:r>
      <w:r w:rsid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157 Бюджетного кодекса Российской Федерации,</w:t>
      </w:r>
      <w:r w:rsid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618E" w:rsidRPr="0050618E">
        <w:rPr>
          <w:rFonts w:ascii="Times New Roman CYR" w:eastAsia="Times New Roman CYR" w:hAnsi="Times New Roman CYR" w:cs="Times New Roman CYR"/>
          <w:sz w:val="28"/>
          <w:lang w:eastAsia="ru-RU"/>
        </w:rPr>
        <w:t>с решением восьмой сессии Совета депутатов Решетовского сельсовета от 28.04.2016 № 3 «</w:t>
      </w:r>
      <w:r w:rsidR="0050618E" w:rsidRPr="0050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="0050618E" w:rsidRPr="005061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</w:t>
      </w:r>
      <w:proofErr w:type="gramEnd"/>
      <w:r w:rsidR="0050618E" w:rsidRPr="0050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бюджетном процессе в Решетовском сельсовете Кочковского района Новосибирской области</w:t>
      </w:r>
      <w:r w:rsidR="0050618E" w:rsidRPr="0050618E">
        <w:rPr>
          <w:rFonts w:ascii="Times New Roman" w:eastAsia="Times New Roman" w:hAnsi="Times New Roman" w:cs="Times New Roman"/>
          <w:sz w:val="28"/>
          <w:lang w:eastAsia="ru-RU"/>
        </w:rPr>
        <w:t>»</w:t>
      </w:r>
      <w:r w:rsidR="0050618E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C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 1.</w:t>
      </w:r>
      <w:r w:rsidR="00506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плана работы Ревизионной комиссии Кочковского района на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bookmarkStart w:id="0" w:name="_GoBack"/>
      <w:bookmarkEnd w:id="0"/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1B02" w:rsidRPr="00BF550A" w:rsidRDefault="004A1B02" w:rsidP="00CC602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направлено:</w:t>
      </w:r>
    </w:p>
    <w:p w:rsidR="004A1B02" w:rsidRPr="00BF550A" w:rsidRDefault="004A1B02" w:rsidP="00CC6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 Совет депутатов </w:t>
      </w:r>
      <w:r w:rsidR="00506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Решетовского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Кочковского района</w:t>
      </w:r>
    </w:p>
    <w:p w:rsidR="002D7F90" w:rsidRPr="00BF550A" w:rsidRDefault="00CC602D" w:rsidP="00CC60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-Главе</w:t>
      </w:r>
      <w:r w:rsidRP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6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Решетовского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Кочковского района</w:t>
      </w:r>
    </w:p>
    <w:sectPr w:rsidR="002D7F90" w:rsidRPr="00BF5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B9B"/>
    <w:rsid w:val="000A24F3"/>
    <w:rsid w:val="00185488"/>
    <w:rsid w:val="002C1DA7"/>
    <w:rsid w:val="002D7F90"/>
    <w:rsid w:val="004A1B02"/>
    <w:rsid w:val="0050618E"/>
    <w:rsid w:val="00670B9B"/>
    <w:rsid w:val="008C5F76"/>
    <w:rsid w:val="00BF550A"/>
    <w:rsid w:val="00CC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2022-02-01T07:42:00Z</dcterms:created>
  <dcterms:modified xsi:type="dcterms:W3CDTF">2022-02-01T07:42:00Z</dcterms:modified>
</cp:coreProperties>
</file>